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68" w:rsidRPr="00DC4194" w:rsidRDefault="00DC4194">
      <w:pPr>
        <w:rPr>
          <w:lang w:val="ru-RU"/>
        </w:rPr>
      </w:pPr>
      <w:r>
        <w:rPr>
          <w:lang w:val="ru-RU"/>
        </w:rPr>
        <w:t xml:space="preserve">Договор о задатке не </w:t>
      </w:r>
      <w:r w:rsidR="002D5546">
        <w:rPr>
          <w:lang w:val="ru-RU"/>
        </w:rPr>
        <w:t>предусмотрен</w:t>
      </w:r>
      <w:bookmarkStart w:id="0" w:name="_GoBack"/>
      <w:bookmarkEnd w:id="0"/>
    </w:p>
    <w:sectPr w:rsidR="00C12868" w:rsidRPr="00DC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94"/>
    <w:rsid w:val="002D5546"/>
    <w:rsid w:val="00C12868"/>
    <w:rsid w:val="00D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ASUS ROG</cp:lastModifiedBy>
  <cp:revision>2</cp:revision>
  <dcterms:created xsi:type="dcterms:W3CDTF">2020-10-09T16:34:00Z</dcterms:created>
  <dcterms:modified xsi:type="dcterms:W3CDTF">2020-10-09T16:43:00Z</dcterms:modified>
</cp:coreProperties>
</file>