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900E" w14:textId="41F77204" w:rsidR="00EE2718" w:rsidRPr="002B1B81" w:rsidRDefault="00DD3BB8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3B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3BB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3BB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3B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D3BB8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25 марта 2019 г. по делу №А43-6209/2019 конкурсным управляющим (ликвидатором)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08FC7D7C" w14:textId="17FDAC4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F5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5,6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  <w:r w:rsidR="008B3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F5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1D0FD385" w14:textId="77777777" w:rsidR="00210C9F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имущество:</w:t>
      </w:r>
    </w:p>
    <w:p w14:paraId="0CD5A16A" w14:textId="77777777" w:rsidR="00FB6076" w:rsidRPr="00FB6076" w:rsidRDefault="00FB6076" w:rsidP="00FB60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076">
        <w:rPr>
          <w:rFonts w:ascii="Times New Roman" w:hAnsi="Times New Roman" w:cs="Times New Roman"/>
          <w:color w:val="000000"/>
          <w:sz w:val="24"/>
          <w:szCs w:val="24"/>
        </w:rPr>
        <w:t>Лот 1 - Нежилые здания (5 шт.) – 1 248,4 кв. м, 936,5 кв. м, 1 428,6 кв. м, 695,7 кв. м, 1 278,1 кв. м, адрес: Нижегородская обл., р-н Ветлужский, г. Ветлуга, ул. М. Горького, д. 5 (а, б, в, г, д), лит. А, кадастровые номера 52:01:0200088:239, 52:01:0200088:240, 52:01:0200088:220, 52:01:0200088:219, 52:01:0200088:212, земельный участок в муниципальной собственности - 969 569,12 руб.;</w:t>
      </w:r>
    </w:p>
    <w:p w14:paraId="7A9E189A" w14:textId="77777777" w:rsidR="00FB6076" w:rsidRPr="00FB6076" w:rsidRDefault="00FB6076" w:rsidP="00FB60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076">
        <w:rPr>
          <w:rFonts w:ascii="Times New Roman" w:hAnsi="Times New Roman" w:cs="Times New Roman"/>
          <w:color w:val="000000"/>
          <w:sz w:val="24"/>
          <w:szCs w:val="24"/>
        </w:rPr>
        <w:t>Лот 2 - Земельный участок - 1 000 кв. м, Нижегородская обл., р-н Богородский, садоводческое товарищество " Удача", участок 48, кадастровый номер 52:24:0021005:38, земли с/х назначения - для садоводства - 108 900,00 руб.;</w:t>
      </w:r>
    </w:p>
    <w:p w14:paraId="1E22B586" w14:textId="77777777" w:rsidR="00FB6076" w:rsidRPr="00FB6076" w:rsidRDefault="00FB6076" w:rsidP="00FB60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076">
        <w:rPr>
          <w:rFonts w:ascii="Times New Roman" w:hAnsi="Times New Roman" w:cs="Times New Roman"/>
          <w:color w:val="000000"/>
          <w:sz w:val="24"/>
          <w:szCs w:val="24"/>
        </w:rPr>
        <w:t>Лот 3 - Нежилое помещение - 858,4 кв. м, адрес: Самарская обл., г. Самара, Советский район, ул. Советской Армии, д. 151, кадастровый номер 63:01:0904002:2689 - 12 834 405,00 руб.;</w:t>
      </w:r>
    </w:p>
    <w:p w14:paraId="349A869C" w14:textId="77777777" w:rsidR="00FB6076" w:rsidRPr="00FB6076" w:rsidRDefault="00FB6076" w:rsidP="00FB60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076">
        <w:rPr>
          <w:rFonts w:ascii="Times New Roman" w:hAnsi="Times New Roman" w:cs="Times New Roman"/>
          <w:color w:val="000000"/>
          <w:sz w:val="24"/>
          <w:szCs w:val="24"/>
        </w:rPr>
        <w:t>Лот 4 - Нежилое здание - 20 кв. м, земельный участок - 20 кв. м, адрес: Нижегородская область, г. Бор, массив гаражей " Чугунова", гараж 3628, кадастровые номера 52:19:0303008:4419, 52:19:0303008:4345, земли населенных пунктов - для строительства индивидуального гаража - 40 950,00 руб.;</w:t>
      </w:r>
    </w:p>
    <w:p w14:paraId="272AD99A" w14:textId="77777777" w:rsidR="00FB6076" w:rsidRPr="00FB6076" w:rsidRDefault="00FB6076" w:rsidP="00FB60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076">
        <w:rPr>
          <w:rFonts w:ascii="Times New Roman" w:hAnsi="Times New Roman" w:cs="Times New Roman"/>
          <w:color w:val="000000"/>
          <w:sz w:val="24"/>
          <w:szCs w:val="24"/>
        </w:rPr>
        <w:t>Лот 5 - Монеты "Червонец Сеятель" (7 шт.), Россия, золото 900 проба, 10 рублей, 1 шт. - 1980, 6 шт. -1981, г. Москва - 180 180,00 руб.;</w:t>
      </w:r>
    </w:p>
    <w:p w14:paraId="3C4A57F8" w14:textId="142E827E" w:rsidR="00210C9F" w:rsidRDefault="00FB6076" w:rsidP="00FB60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076">
        <w:rPr>
          <w:rFonts w:ascii="Times New Roman" w:hAnsi="Times New Roman" w:cs="Times New Roman"/>
          <w:color w:val="000000"/>
          <w:sz w:val="24"/>
          <w:szCs w:val="24"/>
        </w:rPr>
        <w:t>Лот 6 - Монета "Чемпионат Мира по футболу", Россия, серебро, 925 проба, 3 рубля, 2018, г. Москва - 2 990,00 руб.</w:t>
      </w: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E3D73E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F5329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F2050D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8F5329" w:rsidRPr="008F5329">
        <w:rPr>
          <w:rFonts w:ascii="Times New Roman CYR" w:hAnsi="Times New Roman CYR" w:cs="Times New Roman CYR"/>
          <w:b/>
          <w:bCs/>
          <w:color w:val="000000"/>
        </w:rPr>
        <w:t>26 октября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143868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8F5329">
        <w:rPr>
          <w:color w:val="000000"/>
        </w:rPr>
        <w:t>26</w:t>
      </w:r>
      <w:r w:rsidRPr="002B1B81">
        <w:rPr>
          <w:color w:val="000000"/>
        </w:rPr>
        <w:t xml:space="preserve"> </w:t>
      </w:r>
      <w:r w:rsidR="008F5329">
        <w:rPr>
          <w:color w:val="000000"/>
        </w:rPr>
        <w:t>октября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8F5329" w:rsidRPr="008F5329">
        <w:rPr>
          <w:b/>
          <w:bCs/>
          <w:color w:val="000000"/>
        </w:rPr>
        <w:t>14 декабря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1E345989" w14:textId="4DA271B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F5329">
        <w:rPr>
          <w:color w:val="000000"/>
        </w:rPr>
        <w:t>15</w:t>
      </w:r>
      <w:r w:rsidR="00735EAD" w:rsidRPr="002B1B81">
        <w:rPr>
          <w:color w:val="000000"/>
        </w:rPr>
        <w:t xml:space="preserve"> </w:t>
      </w:r>
      <w:r w:rsidR="008F5329">
        <w:rPr>
          <w:color w:val="000000"/>
        </w:rPr>
        <w:t>сентября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F5329">
        <w:rPr>
          <w:color w:val="000000"/>
        </w:rPr>
        <w:t>02 ноября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083093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8F5329">
        <w:rPr>
          <w:b/>
          <w:color w:val="000000"/>
        </w:rPr>
        <w:t>ы 5,6</w:t>
      </w:r>
      <w:r w:rsidRPr="002B1B81">
        <w:rPr>
          <w:color w:val="000000"/>
        </w:rPr>
        <w:t>, не реализованны</w:t>
      </w:r>
      <w:r w:rsidR="008F5329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8F5329">
        <w:rPr>
          <w:b/>
          <w:color w:val="000000"/>
        </w:rPr>
        <w:t>ы 1-4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75E1FDC1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F5329">
        <w:rPr>
          <w:b/>
          <w:bCs/>
          <w:color w:val="000000"/>
        </w:rPr>
        <w:t>ам 5,6</w:t>
      </w:r>
      <w:r w:rsidRPr="002B1B81">
        <w:rPr>
          <w:b/>
          <w:bCs/>
          <w:color w:val="000000"/>
        </w:rPr>
        <w:t xml:space="preserve"> - с </w:t>
      </w:r>
      <w:r w:rsidR="008F5329">
        <w:rPr>
          <w:b/>
          <w:bCs/>
          <w:color w:val="000000"/>
        </w:rPr>
        <w:t>16 декабря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8F5329">
        <w:rPr>
          <w:b/>
          <w:bCs/>
          <w:color w:val="000000"/>
        </w:rPr>
        <w:t xml:space="preserve">17 февраля </w:t>
      </w:r>
      <w:r w:rsidR="000420FF">
        <w:rPr>
          <w:b/>
          <w:bCs/>
          <w:color w:val="000000"/>
        </w:rPr>
        <w:t>202</w:t>
      </w:r>
      <w:r w:rsidR="008F5329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580B21CC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F5329">
        <w:rPr>
          <w:b/>
          <w:bCs/>
          <w:color w:val="000000"/>
        </w:rPr>
        <w:t>ам 2-4</w:t>
      </w:r>
      <w:r w:rsidRPr="002B1B81">
        <w:rPr>
          <w:b/>
          <w:bCs/>
          <w:color w:val="000000"/>
        </w:rPr>
        <w:t xml:space="preserve"> - с </w:t>
      </w:r>
      <w:r w:rsidR="008F5329">
        <w:rPr>
          <w:b/>
          <w:bCs/>
          <w:color w:val="000000"/>
        </w:rPr>
        <w:t>16 декабря</w:t>
      </w:r>
      <w:r w:rsidR="008F5329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C035F0" w:rsidRPr="002B1B81">
        <w:rPr>
          <w:b/>
          <w:bCs/>
          <w:color w:val="000000"/>
        </w:rPr>
        <w:t xml:space="preserve">17 </w:t>
      </w:r>
      <w:r w:rsidR="008F5329">
        <w:rPr>
          <w:b/>
          <w:bCs/>
          <w:color w:val="000000"/>
        </w:rPr>
        <w:t xml:space="preserve">марта </w:t>
      </w:r>
      <w:r w:rsidR="000420FF">
        <w:rPr>
          <w:b/>
          <w:bCs/>
          <w:color w:val="000000"/>
        </w:rPr>
        <w:t>202</w:t>
      </w:r>
      <w:r w:rsidR="008F5329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  <w:r w:rsidR="008F5329">
        <w:rPr>
          <w:b/>
          <w:bCs/>
          <w:color w:val="000000"/>
        </w:rPr>
        <w:t>;</w:t>
      </w:r>
    </w:p>
    <w:p w14:paraId="3E1C777C" w14:textId="245EFF52" w:rsidR="008F5329" w:rsidRPr="002B1B81" w:rsidRDefault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1 - </w:t>
      </w:r>
      <w:r w:rsidRPr="002B1B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16 декабря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2020</w:t>
      </w:r>
      <w:r w:rsidRPr="002B1B81">
        <w:rPr>
          <w:b/>
          <w:bCs/>
          <w:color w:val="000000"/>
        </w:rPr>
        <w:t xml:space="preserve"> г. по 1</w:t>
      </w:r>
      <w:r>
        <w:rPr>
          <w:b/>
          <w:bCs/>
          <w:color w:val="000000"/>
        </w:rPr>
        <w:t>4 апреля 2021 г.</w:t>
      </w:r>
    </w:p>
    <w:p w14:paraId="2D284BB7" w14:textId="7E5F9FA4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8F5329">
        <w:rPr>
          <w:color w:val="000000"/>
        </w:rPr>
        <w:t>16 декабря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FCC14F2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04EEAD10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16 декабря 2020 г. по 03 февраля 2021 г. - в размере начальной цены продажи лота;</w:t>
      </w:r>
    </w:p>
    <w:p w14:paraId="537204A5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04 февраля 2021 г. по 10 февраля 2021 г. - в размере 95,00% от начальной цены продажи лота;</w:t>
      </w:r>
    </w:p>
    <w:p w14:paraId="582912DE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11 февраля 2021 г. по 17 февраля 2021 г. - в размере 90,00% от начальной цены продажи лота;</w:t>
      </w:r>
    </w:p>
    <w:p w14:paraId="3AC5C230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18 февраля 2021 г. по 24 февраля 2021 г. - в размере 85,00% от начальной цены продажи лота;</w:t>
      </w:r>
    </w:p>
    <w:p w14:paraId="4FB788B9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25 февраля 2021 г. по 03 марта 2021 г. - в размере 80,00% от начальной цены продажи лота;</w:t>
      </w:r>
    </w:p>
    <w:p w14:paraId="4F050084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04 марта 2021 г. по 10 марта 2021 г. - в размере 75,00% от начальной цены продажи лота;</w:t>
      </w:r>
    </w:p>
    <w:p w14:paraId="0DF1A398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11 марта 2021 г. по 17 марта 2021 г. - в размере 70,00% от начальной цены продажи лота;</w:t>
      </w:r>
    </w:p>
    <w:p w14:paraId="0A1DB751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18 марта 2021 г. по 24 марта 2021 г. - в размере 65,00% от начальной цены продажи лота;</w:t>
      </w:r>
    </w:p>
    <w:p w14:paraId="310E61A3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25 марта 2021 г. по 31 марта 2021 г. - в размере 60,00% от начальной цены продажи лота;</w:t>
      </w:r>
    </w:p>
    <w:p w14:paraId="0FC4816F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01 апреля 2021 г. по 07 апреля 2021 г. - в размере 55,00% от начальной цены продажи лота;</w:t>
      </w:r>
    </w:p>
    <w:p w14:paraId="534C8D23" w14:textId="01A859B7" w:rsid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08 апреля 2021 г. по 14 апреля 2021 г. - в размере 50,00% от начальной цены продажи лота</w:t>
      </w:r>
      <w:r>
        <w:rPr>
          <w:bCs/>
          <w:color w:val="000000"/>
        </w:rPr>
        <w:t>.</w:t>
      </w:r>
    </w:p>
    <w:p w14:paraId="3286666C" w14:textId="4897E2E9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F5329">
        <w:rPr>
          <w:b/>
          <w:color w:val="000000"/>
        </w:rPr>
        <w:t>Для лота 2:</w:t>
      </w:r>
    </w:p>
    <w:p w14:paraId="64D4BC61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lastRenderedPageBreak/>
        <w:t>с 16 декабря 2020 г. по 03 февраля 2021 г. - в размере начальной цены продажи лота;</w:t>
      </w:r>
    </w:p>
    <w:p w14:paraId="504BCAA6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04 февраля 2021 г. по 10 февраля 2021 г. - в размере 91,00% от начальной цены продажи лота;</w:t>
      </w:r>
    </w:p>
    <w:p w14:paraId="06AA3459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11 февраля 2021 г. по 17 февраля 2021 г. - в размере 82,00% от начальной цены продажи лота;</w:t>
      </w:r>
    </w:p>
    <w:p w14:paraId="4AA6FF57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18 февраля 2021 г. по 24 февраля 2021 г. - в размере 73,00% от начальной цены продажи лота;</w:t>
      </w:r>
    </w:p>
    <w:p w14:paraId="039E919D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25 февраля 2021 г. по 03 марта 2021 г. - в размере 64,00% от начальной цены продажи лота;</w:t>
      </w:r>
    </w:p>
    <w:p w14:paraId="7544E1D0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04 марта 2021 г. по 10 марта 2021 г. - в размере 55,00% от начальной цены продажи лота;</w:t>
      </w:r>
    </w:p>
    <w:p w14:paraId="05E8D86B" w14:textId="756AC941" w:rsid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11 марта 2021 г. по 17 марта 2021 г. - в размере 46,00% от начальной цены продажи лота</w:t>
      </w:r>
      <w:r>
        <w:rPr>
          <w:bCs/>
          <w:color w:val="000000"/>
        </w:rPr>
        <w:t>.</w:t>
      </w:r>
    </w:p>
    <w:p w14:paraId="1CB7AAD7" w14:textId="7A2DD053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F5329">
        <w:rPr>
          <w:b/>
          <w:color w:val="000000"/>
        </w:rPr>
        <w:t>Для лота 3:</w:t>
      </w:r>
    </w:p>
    <w:p w14:paraId="797219BF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16 декабря 2020 г. по 03 февраля 2021 г. - в размере начальной цены продажи лота;</w:t>
      </w:r>
    </w:p>
    <w:p w14:paraId="2952B664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04 февраля 2021 г. по 10 февраля 2021 г. - в размере 93,00% от начальной цены продажи лота;</w:t>
      </w:r>
    </w:p>
    <w:p w14:paraId="652BD37F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11 февраля 2021 г. по 17 февраля 2021 г. - в размере 86,00% от начальной цены продажи лота;</w:t>
      </w:r>
    </w:p>
    <w:p w14:paraId="5D5D9FAD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18 февраля 2021 г. по 24 февраля 2021 г. - в размере 79,00% от начальной цены продажи лота;</w:t>
      </w:r>
    </w:p>
    <w:p w14:paraId="6BC3A94E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25 февраля 2021 г. по 03 марта 2021 г. - в размере 72,00% от начальной цены продажи лота;</w:t>
      </w:r>
    </w:p>
    <w:p w14:paraId="4C430009" w14:textId="77777777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04 марта 2021 г. по 10 марта 2021 г. - в размере 65,00% от начальной цены продажи лота;</w:t>
      </w:r>
    </w:p>
    <w:p w14:paraId="4A9E0766" w14:textId="58B1F775" w:rsid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F5329">
        <w:rPr>
          <w:bCs/>
          <w:color w:val="000000"/>
        </w:rPr>
        <w:t>с 11 марта 2021 г. по 17 марта 2021 г. - в размере 58,00% от начальной цены продажи лота</w:t>
      </w:r>
      <w:r>
        <w:rPr>
          <w:bCs/>
          <w:color w:val="000000"/>
        </w:rPr>
        <w:t>.</w:t>
      </w:r>
    </w:p>
    <w:p w14:paraId="3E6F3B9D" w14:textId="59308315" w:rsidR="008F5329" w:rsidRPr="008F5329" w:rsidRDefault="008F5329" w:rsidP="008F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F5329">
        <w:rPr>
          <w:b/>
          <w:color w:val="000000"/>
        </w:rPr>
        <w:t>Для лота 4:</w:t>
      </w:r>
    </w:p>
    <w:p w14:paraId="67AADA51" w14:textId="77777777" w:rsidR="00897F96" w:rsidRPr="00897F96" w:rsidRDefault="00897F96" w:rsidP="00897F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97F96">
        <w:rPr>
          <w:bCs/>
          <w:color w:val="000000"/>
        </w:rPr>
        <w:t>с 16 декабря 2020 г. по 03 февраля 2021 г. - в размере начальной цены продажи лота;</w:t>
      </w:r>
    </w:p>
    <w:p w14:paraId="208655A1" w14:textId="77777777" w:rsidR="00897F96" w:rsidRPr="00897F96" w:rsidRDefault="00897F96" w:rsidP="00897F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97F96">
        <w:rPr>
          <w:bCs/>
          <w:color w:val="000000"/>
        </w:rPr>
        <w:t>с 04 февраля 2021 г. по 10 февраля 2021 г. - в размере 94,00% от начальной цены продажи лота;</w:t>
      </w:r>
    </w:p>
    <w:p w14:paraId="5C8FD329" w14:textId="77777777" w:rsidR="00897F96" w:rsidRPr="00897F96" w:rsidRDefault="00897F96" w:rsidP="00897F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97F96">
        <w:rPr>
          <w:bCs/>
          <w:color w:val="000000"/>
        </w:rPr>
        <w:t>с 11 февраля 2021 г. по 17 февраля 2021 г. - в размере 88,00% от начальной цены продажи лота;</w:t>
      </w:r>
    </w:p>
    <w:p w14:paraId="14A4A549" w14:textId="77777777" w:rsidR="00897F96" w:rsidRPr="00897F96" w:rsidRDefault="00897F96" w:rsidP="00897F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97F96">
        <w:rPr>
          <w:bCs/>
          <w:color w:val="000000"/>
        </w:rPr>
        <w:t>с 18 февраля 2021 г. по 24 февраля 2021 г. - в размере 82,00% от начальной цены продажи лота;</w:t>
      </w:r>
    </w:p>
    <w:p w14:paraId="0B65AFC0" w14:textId="77777777" w:rsidR="00897F96" w:rsidRPr="00897F96" w:rsidRDefault="00897F96" w:rsidP="00897F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97F96">
        <w:rPr>
          <w:bCs/>
          <w:color w:val="000000"/>
        </w:rPr>
        <w:t>с 25 февраля 2021 г. по 03 марта 2021 г. - в размере 76,00% от начальной цены продажи лота;</w:t>
      </w:r>
    </w:p>
    <w:p w14:paraId="5713FE23" w14:textId="77777777" w:rsidR="00897F96" w:rsidRPr="00897F96" w:rsidRDefault="00897F96" w:rsidP="00897F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97F96">
        <w:rPr>
          <w:bCs/>
          <w:color w:val="000000"/>
        </w:rPr>
        <w:t>с 04 марта 2021 г. по 10 марта 2021 г. - в размере 70,00% от начальной цены продажи лота;</w:t>
      </w:r>
    </w:p>
    <w:p w14:paraId="2CE49B8F" w14:textId="259C3D06" w:rsidR="008F5329" w:rsidRDefault="00897F96" w:rsidP="00897F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97F96">
        <w:rPr>
          <w:bCs/>
          <w:color w:val="000000"/>
        </w:rPr>
        <w:t>с 11 марта 2021 г. по 17 марта 2021 г. - в размере 64,00% от начальной цены продажи лота</w:t>
      </w:r>
      <w:r>
        <w:rPr>
          <w:bCs/>
          <w:color w:val="000000"/>
        </w:rPr>
        <w:t>.</w:t>
      </w:r>
    </w:p>
    <w:p w14:paraId="75DDD65C" w14:textId="2C8FB900" w:rsidR="00897F96" w:rsidRPr="00897F96" w:rsidRDefault="00897F96" w:rsidP="00897F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97F96">
        <w:rPr>
          <w:b/>
          <w:color w:val="000000"/>
        </w:rPr>
        <w:t>Для лотов 5,6:</w:t>
      </w:r>
    </w:p>
    <w:p w14:paraId="5AF08461" w14:textId="77777777" w:rsidR="00897F96" w:rsidRPr="00897F96" w:rsidRDefault="00897F96" w:rsidP="00897F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97F96">
        <w:rPr>
          <w:bCs/>
          <w:color w:val="000000"/>
        </w:rPr>
        <w:t>с 16 декабря 2020 г. по 03 февраля 2021 г. - в размере начальной цены продажи лота;</w:t>
      </w:r>
    </w:p>
    <w:p w14:paraId="58135BF2" w14:textId="77777777" w:rsidR="00897F96" w:rsidRPr="00897F96" w:rsidRDefault="00897F96" w:rsidP="00897F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97F96">
        <w:rPr>
          <w:bCs/>
          <w:color w:val="000000"/>
        </w:rPr>
        <w:t>с 04 февраля 2021 г. по 10 февраля 2021 г. - в размере 94,50% от начальной цены продажи лота;</w:t>
      </w:r>
    </w:p>
    <w:p w14:paraId="20B90972" w14:textId="65A214C9" w:rsidR="00897F96" w:rsidRDefault="00897F96" w:rsidP="00897F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97F96">
        <w:rPr>
          <w:bCs/>
          <w:color w:val="000000"/>
        </w:rPr>
        <w:lastRenderedPageBreak/>
        <w:t>с 11 февраля 2021 г. по 17 февраля 2021 г. - в размере 89,00% от начальной цены продажи лота</w:t>
      </w:r>
      <w:r>
        <w:rPr>
          <w:bCs/>
          <w:color w:val="000000"/>
        </w:rPr>
        <w:t>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2B772B97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84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09-00 </w:t>
      </w:r>
      <w:r w:rsidR="00003DFC" w:rsidRPr="002B1B81">
        <w:rPr>
          <w:rFonts w:ascii="Times New Roman" w:hAnsi="Times New Roman" w:cs="Times New Roman"/>
          <w:sz w:val="24"/>
          <w:szCs w:val="24"/>
        </w:rPr>
        <w:t>д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84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18-00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8407B" w:rsidRPr="0088407B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88407B">
        <w:rPr>
          <w:rFonts w:ascii="Times New Roman" w:hAnsi="Times New Roman" w:cs="Times New Roman"/>
          <w:sz w:val="24"/>
          <w:szCs w:val="24"/>
        </w:rPr>
        <w:t>Павелецкая наб.</w:t>
      </w:r>
      <w:r w:rsidR="0088407B" w:rsidRPr="0088407B">
        <w:rPr>
          <w:rFonts w:ascii="Times New Roman" w:hAnsi="Times New Roman" w:cs="Times New Roman"/>
          <w:sz w:val="24"/>
          <w:szCs w:val="24"/>
        </w:rPr>
        <w:t xml:space="preserve">, д. </w:t>
      </w:r>
      <w:r w:rsidR="0088407B">
        <w:rPr>
          <w:rFonts w:ascii="Times New Roman" w:hAnsi="Times New Roman" w:cs="Times New Roman"/>
          <w:sz w:val="24"/>
          <w:szCs w:val="24"/>
        </w:rPr>
        <w:t>8</w:t>
      </w:r>
      <w:r w:rsidR="0088407B" w:rsidRPr="0088407B">
        <w:rPr>
          <w:rFonts w:ascii="Times New Roman" w:hAnsi="Times New Roman" w:cs="Times New Roman"/>
          <w:sz w:val="24"/>
          <w:szCs w:val="24"/>
        </w:rPr>
        <w:t xml:space="preserve">, тел </w:t>
      </w:r>
      <w:r w:rsidR="0088407B">
        <w:rPr>
          <w:rFonts w:ascii="Times New Roman" w:hAnsi="Times New Roman" w:cs="Times New Roman"/>
          <w:sz w:val="24"/>
          <w:szCs w:val="24"/>
        </w:rPr>
        <w:t>8</w:t>
      </w:r>
      <w:r w:rsidR="0088407B" w:rsidRPr="0088407B">
        <w:rPr>
          <w:rFonts w:ascii="Times New Roman" w:hAnsi="Times New Roman" w:cs="Times New Roman"/>
          <w:sz w:val="24"/>
          <w:szCs w:val="24"/>
        </w:rPr>
        <w:t>(495)961-25-26, доб. 65-26, 6</w:t>
      </w:r>
      <w:r w:rsidR="00A51AD2" w:rsidRPr="00A51AD2">
        <w:rPr>
          <w:rFonts w:ascii="Times New Roman" w:hAnsi="Times New Roman" w:cs="Times New Roman"/>
          <w:sz w:val="24"/>
          <w:szCs w:val="24"/>
        </w:rPr>
        <w:t>5</w:t>
      </w:r>
      <w:r w:rsidR="0088407B" w:rsidRPr="0088407B">
        <w:rPr>
          <w:rFonts w:ascii="Times New Roman" w:hAnsi="Times New Roman" w:cs="Times New Roman"/>
          <w:sz w:val="24"/>
          <w:szCs w:val="24"/>
        </w:rPr>
        <w:t>-</w:t>
      </w:r>
      <w:r w:rsidR="0088407B">
        <w:rPr>
          <w:rFonts w:ascii="Times New Roman" w:hAnsi="Times New Roman" w:cs="Times New Roman"/>
          <w:sz w:val="24"/>
          <w:szCs w:val="24"/>
        </w:rPr>
        <w:t>30</w:t>
      </w:r>
      <w:r w:rsidR="0088407B" w:rsidRPr="0088407B">
        <w:rPr>
          <w:rFonts w:ascii="Times New Roman" w:hAnsi="Times New Roman" w:cs="Times New Roman"/>
          <w:sz w:val="24"/>
          <w:szCs w:val="24"/>
        </w:rPr>
        <w:t>, 65-</w:t>
      </w:r>
      <w:r w:rsidR="0088407B">
        <w:rPr>
          <w:rFonts w:ascii="Times New Roman" w:hAnsi="Times New Roman" w:cs="Times New Roman"/>
          <w:sz w:val="24"/>
          <w:szCs w:val="24"/>
        </w:rPr>
        <w:t>47</w:t>
      </w:r>
      <w:r w:rsidR="0088407B" w:rsidRPr="0088407B">
        <w:rPr>
          <w:rFonts w:ascii="Times New Roman" w:hAnsi="Times New Roman" w:cs="Times New Roman"/>
          <w:sz w:val="24"/>
          <w:szCs w:val="24"/>
        </w:rPr>
        <w:t>, у ОТ:</w:t>
      </w:r>
      <w:r w:rsidR="0088407B">
        <w:rPr>
          <w:rFonts w:ascii="Times New Roman" w:hAnsi="Times New Roman" w:cs="Times New Roman"/>
          <w:sz w:val="24"/>
          <w:szCs w:val="24"/>
        </w:rPr>
        <w:t xml:space="preserve"> </w:t>
      </w:r>
      <w:r w:rsidR="0088407B" w:rsidRPr="0088407B">
        <w:rPr>
          <w:rFonts w:ascii="Times New Roman" w:hAnsi="Times New Roman" w:cs="Times New Roman"/>
          <w:sz w:val="24"/>
          <w:szCs w:val="24"/>
        </w:rPr>
        <w:t xml:space="preserve">по лотам </w:t>
      </w:r>
      <w:r w:rsidR="0088407B">
        <w:rPr>
          <w:rFonts w:ascii="Times New Roman" w:hAnsi="Times New Roman" w:cs="Times New Roman"/>
          <w:sz w:val="24"/>
          <w:szCs w:val="24"/>
        </w:rPr>
        <w:t>5,6</w:t>
      </w:r>
      <w:r w:rsidR="0088407B" w:rsidRPr="0088407B">
        <w:rPr>
          <w:rFonts w:ascii="Times New Roman" w:hAnsi="Times New Roman" w:cs="Times New Roman"/>
          <w:sz w:val="24"/>
          <w:szCs w:val="24"/>
        </w:rPr>
        <w:t xml:space="preserve">: </w:t>
      </w:r>
      <w:r w:rsidR="0088407B">
        <w:rPr>
          <w:rFonts w:ascii="Times New Roman" w:hAnsi="Times New Roman" w:cs="Times New Roman"/>
          <w:sz w:val="24"/>
          <w:szCs w:val="24"/>
        </w:rPr>
        <w:t>т</w:t>
      </w:r>
      <w:r w:rsidR="0088407B" w:rsidRPr="0088407B">
        <w:rPr>
          <w:rFonts w:ascii="Times New Roman" w:hAnsi="Times New Roman" w:cs="Times New Roman"/>
          <w:sz w:val="24"/>
          <w:szCs w:val="24"/>
        </w:rPr>
        <w:t>ел. 8(812)334-20-50 (с 9.00 до 18.00 по Московскому времени в будние дни), inform@auction-house.ru; по лот</w:t>
      </w:r>
      <w:r w:rsidR="0088407B">
        <w:rPr>
          <w:rFonts w:ascii="Times New Roman" w:hAnsi="Times New Roman" w:cs="Times New Roman"/>
          <w:sz w:val="24"/>
          <w:szCs w:val="24"/>
        </w:rPr>
        <w:t>ам 1,2,4</w:t>
      </w:r>
      <w:r w:rsidR="0088407B" w:rsidRPr="0088407B">
        <w:rPr>
          <w:rFonts w:ascii="Times New Roman" w:hAnsi="Times New Roman" w:cs="Times New Roman"/>
          <w:sz w:val="24"/>
          <w:szCs w:val="24"/>
        </w:rPr>
        <w:t>: Рождественский Дмитрий, тел. 8(930)805-20-00, rozhdestvenskiy@auction-house.ru; по лот</w:t>
      </w:r>
      <w:r w:rsidR="0088407B">
        <w:rPr>
          <w:rFonts w:ascii="Times New Roman" w:hAnsi="Times New Roman" w:cs="Times New Roman"/>
          <w:sz w:val="24"/>
          <w:szCs w:val="24"/>
        </w:rPr>
        <w:t>у</w:t>
      </w:r>
      <w:r w:rsidR="0088407B" w:rsidRPr="0088407B">
        <w:rPr>
          <w:rFonts w:ascii="Times New Roman" w:hAnsi="Times New Roman" w:cs="Times New Roman"/>
          <w:sz w:val="24"/>
          <w:szCs w:val="24"/>
        </w:rPr>
        <w:t xml:space="preserve"> </w:t>
      </w:r>
      <w:r w:rsidR="0088407B">
        <w:rPr>
          <w:rFonts w:ascii="Times New Roman" w:hAnsi="Times New Roman" w:cs="Times New Roman"/>
          <w:sz w:val="24"/>
          <w:szCs w:val="24"/>
        </w:rPr>
        <w:t>3</w:t>
      </w:r>
      <w:r w:rsidR="0088407B" w:rsidRPr="0088407B">
        <w:rPr>
          <w:rFonts w:ascii="Times New Roman" w:hAnsi="Times New Roman" w:cs="Times New Roman"/>
          <w:sz w:val="24"/>
          <w:szCs w:val="24"/>
        </w:rPr>
        <w:t>: Харланова Наталья, тел. 8(927)208</w:t>
      </w:r>
      <w:r w:rsidR="0088407B">
        <w:rPr>
          <w:rFonts w:ascii="Times New Roman" w:hAnsi="Times New Roman" w:cs="Times New Roman"/>
          <w:sz w:val="24"/>
          <w:szCs w:val="24"/>
        </w:rPr>
        <w:t>-</w:t>
      </w:r>
      <w:r w:rsidR="0088407B" w:rsidRPr="0088407B">
        <w:rPr>
          <w:rFonts w:ascii="Times New Roman" w:hAnsi="Times New Roman" w:cs="Times New Roman"/>
          <w:sz w:val="24"/>
          <w:szCs w:val="24"/>
        </w:rPr>
        <w:t>21</w:t>
      </w:r>
      <w:r w:rsidR="0088407B">
        <w:rPr>
          <w:rFonts w:ascii="Times New Roman" w:hAnsi="Times New Roman" w:cs="Times New Roman"/>
          <w:sz w:val="24"/>
          <w:szCs w:val="24"/>
        </w:rPr>
        <w:t>-</w:t>
      </w:r>
      <w:r w:rsidR="0088407B" w:rsidRPr="0088407B">
        <w:rPr>
          <w:rFonts w:ascii="Times New Roman" w:hAnsi="Times New Roman" w:cs="Times New Roman"/>
          <w:sz w:val="24"/>
          <w:szCs w:val="24"/>
        </w:rPr>
        <w:t>43</w:t>
      </w:r>
      <w:r w:rsidR="00A51AD2">
        <w:rPr>
          <w:rFonts w:ascii="Times New Roman" w:hAnsi="Times New Roman" w:cs="Times New Roman"/>
          <w:sz w:val="24"/>
          <w:szCs w:val="24"/>
        </w:rPr>
        <w:t>,</w:t>
      </w:r>
      <w:r w:rsidR="0088407B" w:rsidRPr="0088407B">
        <w:rPr>
          <w:rFonts w:ascii="Times New Roman" w:hAnsi="Times New Roman" w:cs="Times New Roman"/>
          <w:sz w:val="24"/>
          <w:szCs w:val="24"/>
        </w:rPr>
        <w:t xml:space="preserve"> harlanova@auction-house.ru Соболькова Елена 8(927)208 15 34</w:t>
      </w:r>
      <w:r w:rsidR="00A51AD2">
        <w:rPr>
          <w:rFonts w:ascii="Times New Roman" w:hAnsi="Times New Roman" w:cs="Times New Roman"/>
          <w:sz w:val="24"/>
          <w:szCs w:val="24"/>
        </w:rPr>
        <w:t>,</w:t>
      </w:r>
      <w:r w:rsidR="0088407B" w:rsidRPr="0088407B">
        <w:rPr>
          <w:rFonts w:ascii="Times New Roman" w:hAnsi="Times New Roman" w:cs="Times New Roman"/>
          <w:sz w:val="24"/>
          <w:szCs w:val="24"/>
        </w:rPr>
        <w:t xml:space="preserve"> sobolkova@auction-house.ru</w:t>
      </w:r>
      <w:r w:rsidR="0088407B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</w:t>
      </w:r>
      <w:r w:rsidRPr="00B41D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F039D"/>
    <w:rsid w:val="00210C9F"/>
    <w:rsid w:val="00284B1D"/>
    <w:rsid w:val="002B1B81"/>
    <w:rsid w:val="00467D6B"/>
    <w:rsid w:val="0059668F"/>
    <w:rsid w:val="005F1F68"/>
    <w:rsid w:val="00662676"/>
    <w:rsid w:val="007229EA"/>
    <w:rsid w:val="00735EAD"/>
    <w:rsid w:val="007B575E"/>
    <w:rsid w:val="00825B29"/>
    <w:rsid w:val="00865FD7"/>
    <w:rsid w:val="00882E21"/>
    <w:rsid w:val="0088407B"/>
    <w:rsid w:val="00897F96"/>
    <w:rsid w:val="008B3052"/>
    <w:rsid w:val="008F5329"/>
    <w:rsid w:val="00927CB6"/>
    <w:rsid w:val="00A51AD2"/>
    <w:rsid w:val="00AB030D"/>
    <w:rsid w:val="00AF3005"/>
    <w:rsid w:val="00B41D69"/>
    <w:rsid w:val="00B953CE"/>
    <w:rsid w:val="00C035F0"/>
    <w:rsid w:val="00C11EFF"/>
    <w:rsid w:val="00CF06A5"/>
    <w:rsid w:val="00D62667"/>
    <w:rsid w:val="00DD3BB8"/>
    <w:rsid w:val="00E614D3"/>
    <w:rsid w:val="00EE2718"/>
    <w:rsid w:val="00F104BD"/>
    <w:rsid w:val="00FB25C7"/>
    <w:rsid w:val="00FB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2508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7</cp:revision>
  <dcterms:created xsi:type="dcterms:W3CDTF">2020-09-08T09:14:00Z</dcterms:created>
  <dcterms:modified xsi:type="dcterms:W3CDTF">2020-09-08T14:07:00Z</dcterms:modified>
</cp:coreProperties>
</file>