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5F04956C" w:rsidR="001F72E0" w:rsidRPr="00283053" w:rsidRDefault="001D5820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830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8305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8305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</w:t>
      </w:r>
      <w:proofErr w:type="gramStart"/>
      <w:r w:rsidRPr="00283053">
        <w:rPr>
          <w:rFonts w:ascii="Times New Roman" w:hAnsi="Times New Roman" w:cs="Times New Roman"/>
          <w:color w:val="000000"/>
          <w:sz w:val="24"/>
          <w:szCs w:val="24"/>
        </w:rPr>
        <w:t>г. 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D61515"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2830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283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7DFF93F" w14:textId="6727CF4E" w:rsidR="007350A8" w:rsidRPr="007350A8" w:rsidRDefault="001F72E0" w:rsidP="00735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</w:t>
      </w:r>
      <w:r w:rsidR="007350A8" w:rsidRPr="007350A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7350A8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7350A8" w:rsidRPr="007350A8">
        <w:rPr>
          <w:rFonts w:ascii="Times New Roman" w:hAnsi="Times New Roman" w:cs="Times New Roman"/>
          <w:color w:val="000000"/>
          <w:sz w:val="24"/>
          <w:szCs w:val="24"/>
        </w:rPr>
        <w:t>лицам:</w:t>
      </w:r>
    </w:p>
    <w:p w14:paraId="7211476B" w14:textId="6B4630BE" w:rsidR="007350A8" w:rsidRPr="00283053" w:rsidRDefault="007350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0A8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7350A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7350A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  <w:r w:rsidR="001F72E0" w:rsidRPr="002830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8BA6566" w14:textId="77777777" w:rsidR="0092588D" w:rsidRPr="00283053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53">
        <w:rPr>
          <w:rFonts w:ascii="Times New Roman" w:hAnsi="Times New Roman" w:cs="Times New Roman"/>
          <w:color w:val="000000"/>
          <w:sz w:val="24"/>
          <w:szCs w:val="24"/>
        </w:rPr>
        <w:t>Лот 1 - АО «МК-Периодика», ИНН 7702210403, КД 130кл от 23.06.2017, решение АС г. Москвы от 04.02.2019 по делу № А40-190600/18-7-1436 (14 387 794,45 руб.) - 14 387 794,45 руб.;</w:t>
      </w:r>
    </w:p>
    <w:p w14:paraId="0068D430" w14:textId="34316DF3" w:rsidR="0092588D" w:rsidRP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53">
        <w:rPr>
          <w:rFonts w:ascii="Times New Roman" w:hAnsi="Times New Roman" w:cs="Times New Roman"/>
          <w:color w:val="000000"/>
          <w:sz w:val="24"/>
          <w:szCs w:val="24"/>
        </w:rPr>
        <w:t>Лот 2 - ООО «Бриз», ИНН5038057862, КД 121кл от 10.02.2016, определение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 xml:space="preserve"> АС Московской области от 30.07.2019 по делу № А41-3846/2019 о включении в РТК третьей очереди, находится в стадии банкротства (19 564 596,60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>19 564 596,6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D0D0E7" w14:textId="77777777" w:rsid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588D">
        <w:rPr>
          <w:rFonts w:ascii="Times New Roman" w:hAnsi="Times New Roman" w:cs="Times New Roman"/>
          <w:color w:val="000000"/>
          <w:sz w:val="24"/>
          <w:szCs w:val="24"/>
        </w:rPr>
        <w:t>Лот 3 - ООО «Гранд-капитал», ИНН 5007070373, КД 120кл от 27.11.2015, определение АС Московской области от 08.11.2018 по делу № А41-48930/18 о включении в РТК третьей очереди, находится в стадии банкротства (20 575 122,80 руб.) - 20 575 122,80 руб.;</w:t>
      </w:r>
    </w:p>
    <w:p w14:paraId="6753DD57" w14:textId="4AB966C2" w:rsidR="0092588D" w:rsidRP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>ООО «Ресурс», ИНН 5014010470, КД 118кл от 22.09.2015, определение АС Московской области от 30.01.2019 по делу № А41-74615/18 о включении в РТК третьей очереди, находится в стадии банкротства (22 788 153,14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>22 788 153,14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9258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EACF09" w14:textId="77777777" w:rsidR="0092588D" w:rsidRP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8D">
        <w:rPr>
          <w:rFonts w:ascii="Times New Roman" w:hAnsi="Times New Roman" w:cs="Times New Roman"/>
          <w:color w:val="000000"/>
          <w:sz w:val="24"/>
          <w:szCs w:val="24"/>
        </w:rPr>
        <w:t>Лот 5 - ОАО «БАНК РОССИЙСКИЙ КРЕДИТ», ИНН 7712023804, Уведомление временной администрации ОАО «БАНК РОССИЙСКИЙ КРЕДИТ» №4468/317 от 11.09.2015 о включении в РТК третьей очереди, находится в стадии банкротства (37 980,61 руб.) - 37 980,61 руб.;</w:t>
      </w:r>
    </w:p>
    <w:p w14:paraId="4515710D" w14:textId="77777777" w:rsidR="0092588D" w:rsidRP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8D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92588D">
        <w:rPr>
          <w:rFonts w:ascii="Times New Roman" w:hAnsi="Times New Roman" w:cs="Times New Roman"/>
          <w:color w:val="000000"/>
          <w:sz w:val="24"/>
          <w:szCs w:val="24"/>
        </w:rPr>
        <w:t>Левтерова</w:t>
      </w:r>
      <w:proofErr w:type="spellEnd"/>
      <w:r w:rsidRPr="0092588D">
        <w:rPr>
          <w:rFonts w:ascii="Times New Roman" w:hAnsi="Times New Roman" w:cs="Times New Roman"/>
          <w:color w:val="000000"/>
          <w:sz w:val="24"/>
          <w:szCs w:val="24"/>
        </w:rPr>
        <w:t xml:space="preserve"> Анна Васильевна, Определение АС Краснодарского края от 16.10.2019 по делу №А32-33874/2017 56/160-Б/18-33-С о признании сделки недействительной (437 269,38 руб.) - 437 269,38 руб.;</w:t>
      </w:r>
    </w:p>
    <w:p w14:paraId="629ED5F7" w14:textId="77777777" w:rsidR="0092588D" w:rsidRPr="0092588D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88D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6 физическим лицам, Краснодарский край, Московская область (643 732,21 руб.) - 643 732,21 руб.;</w:t>
      </w:r>
    </w:p>
    <w:p w14:paraId="4DE53397" w14:textId="02834132" w:rsidR="001D5820" w:rsidRPr="001D5820" w:rsidRDefault="0092588D" w:rsidP="00925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588D">
        <w:rPr>
          <w:rFonts w:ascii="Times New Roman" w:hAnsi="Times New Roman" w:cs="Times New Roman"/>
          <w:color w:val="000000"/>
          <w:sz w:val="24"/>
          <w:szCs w:val="24"/>
        </w:rPr>
        <w:t>Лот 8 - Божко Зинаида Васильевна КД 0002 от 22.07.2007, Михалев Игорь Владимирович, КД 0020 от 28.04.2020, г. Краснодар (993 583,49 руб.) - 993 583,49 руб.;</w:t>
      </w:r>
    </w:p>
    <w:p w14:paraId="13931973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30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830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830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830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830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2E5A98AC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830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3053" w:rsidRPr="00283053">
        <w:rPr>
          <w:rFonts w:ascii="Times New Roman CYR" w:hAnsi="Times New Roman CYR" w:cs="Times New Roman CYR"/>
          <w:color w:val="000000"/>
        </w:rPr>
        <w:t>5(пять)</w:t>
      </w:r>
      <w:r w:rsidRPr="002830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600C973F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8305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3053">
        <w:rPr>
          <w:rFonts w:ascii="Times New Roman CYR" w:hAnsi="Times New Roman CYR" w:cs="Times New Roman CYR"/>
          <w:color w:val="000000"/>
        </w:rPr>
        <w:t xml:space="preserve"> </w:t>
      </w:r>
      <w:r w:rsidR="00283053" w:rsidRPr="00283053">
        <w:rPr>
          <w:rFonts w:ascii="Times New Roman CYR" w:hAnsi="Times New Roman CYR" w:cs="Times New Roman CYR"/>
          <w:b/>
          <w:color w:val="000000"/>
        </w:rPr>
        <w:t>02 ноября</w:t>
      </w:r>
      <w:r w:rsidRPr="00283053">
        <w:rPr>
          <w:b/>
        </w:rPr>
        <w:t xml:space="preserve"> </w:t>
      </w:r>
      <w:r w:rsidR="00274274" w:rsidRPr="00283053">
        <w:rPr>
          <w:b/>
        </w:rPr>
        <w:t>2020</w:t>
      </w:r>
      <w:r w:rsidRPr="00283053">
        <w:rPr>
          <w:b/>
        </w:rPr>
        <w:t xml:space="preserve"> г.</w:t>
      </w:r>
      <w:r w:rsidRPr="00283053">
        <w:t xml:space="preserve"> </w:t>
      </w:r>
      <w:r w:rsidRPr="0028305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83053">
        <w:rPr>
          <w:color w:val="000000"/>
        </w:rPr>
        <w:t xml:space="preserve">АО «Российский аукционный дом» по адресу: </w:t>
      </w:r>
      <w:hyperlink r:id="rId7" w:history="1">
        <w:r w:rsidRPr="00283053">
          <w:rPr>
            <w:rStyle w:val="a4"/>
          </w:rPr>
          <w:t>http://lot-online.ru</w:t>
        </w:r>
      </w:hyperlink>
      <w:r w:rsidRPr="00283053">
        <w:rPr>
          <w:color w:val="000000"/>
        </w:rPr>
        <w:t xml:space="preserve"> (далее – ЭТП)</w:t>
      </w:r>
      <w:r w:rsidRPr="00283053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Время окончания Торгов:</w:t>
      </w:r>
    </w:p>
    <w:p w14:paraId="0F1EAC60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74702EB8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В случае</w:t>
      </w:r>
      <w:proofErr w:type="gramStart"/>
      <w:r w:rsidRPr="00283053">
        <w:rPr>
          <w:color w:val="000000"/>
        </w:rPr>
        <w:t>,</w:t>
      </w:r>
      <w:proofErr w:type="gramEnd"/>
      <w:r w:rsidRPr="00283053">
        <w:rPr>
          <w:color w:val="000000"/>
        </w:rPr>
        <w:t xml:space="preserve"> если по итогам Торгов, назначенных на</w:t>
      </w:r>
      <w:r w:rsidR="00283053" w:rsidRPr="00283053">
        <w:rPr>
          <w:color w:val="000000"/>
        </w:rPr>
        <w:t xml:space="preserve"> 02</w:t>
      </w:r>
      <w:r w:rsidRPr="00283053">
        <w:rPr>
          <w:color w:val="000000"/>
        </w:rPr>
        <w:t xml:space="preserve"> </w:t>
      </w:r>
      <w:r w:rsidR="00283053" w:rsidRPr="00283053">
        <w:rPr>
          <w:color w:val="000000"/>
        </w:rPr>
        <w:t>ноября</w:t>
      </w:r>
      <w:r w:rsidRPr="00283053">
        <w:rPr>
          <w:color w:val="000000"/>
        </w:rPr>
        <w:t xml:space="preserve"> </w:t>
      </w:r>
      <w:r w:rsidR="00274274" w:rsidRPr="00283053">
        <w:rPr>
          <w:color w:val="000000"/>
        </w:rPr>
        <w:t>2020</w:t>
      </w:r>
      <w:r w:rsidRPr="00283053">
        <w:rPr>
          <w:color w:val="000000"/>
        </w:rPr>
        <w:t xml:space="preserve"> г., лоты не реализованы, то в 14:00 часов по московскому времени </w:t>
      </w:r>
      <w:r w:rsidRPr="00283053">
        <w:rPr>
          <w:b/>
          <w:color w:val="000000"/>
        </w:rPr>
        <w:t>2</w:t>
      </w:r>
      <w:r w:rsidR="00283053" w:rsidRPr="00283053">
        <w:rPr>
          <w:b/>
          <w:color w:val="000000"/>
        </w:rPr>
        <w:t>1</w:t>
      </w:r>
      <w:r w:rsidRPr="00283053">
        <w:rPr>
          <w:b/>
        </w:rPr>
        <w:t xml:space="preserve"> </w:t>
      </w:r>
      <w:r w:rsidR="00283053" w:rsidRPr="00283053">
        <w:rPr>
          <w:b/>
        </w:rPr>
        <w:t>декабря</w:t>
      </w:r>
      <w:r w:rsidRPr="00283053">
        <w:rPr>
          <w:b/>
        </w:rPr>
        <w:t xml:space="preserve"> </w:t>
      </w:r>
      <w:r w:rsidR="00274274" w:rsidRPr="00283053">
        <w:rPr>
          <w:b/>
        </w:rPr>
        <w:t>2020</w:t>
      </w:r>
      <w:r w:rsidRPr="00283053">
        <w:rPr>
          <w:b/>
        </w:rPr>
        <w:t xml:space="preserve"> г.</w:t>
      </w:r>
      <w:r w:rsidRPr="00283053">
        <w:t xml:space="preserve"> </w:t>
      </w:r>
      <w:r w:rsidRPr="00283053">
        <w:rPr>
          <w:color w:val="000000"/>
        </w:rPr>
        <w:t>на ЭТП</w:t>
      </w:r>
      <w:r w:rsidRPr="00283053">
        <w:t xml:space="preserve"> </w:t>
      </w:r>
      <w:r w:rsidRPr="00283053">
        <w:rPr>
          <w:color w:val="000000"/>
        </w:rPr>
        <w:t>будут проведены</w:t>
      </w:r>
      <w:r w:rsidRPr="00283053">
        <w:rPr>
          <w:b/>
          <w:bCs/>
          <w:color w:val="000000"/>
        </w:rPr>
        <w:t xml:space="preserve"> </w:t>
      </w:r>
      <w:r w:rsidRPr="00283053">
        <w:rPr>
          <w:b/>
          <w:bCs/>
          <w:color w:val="000000"/>
        </w:rPr>
        <w:lastRenderedPageBreak/>
        <w:t xml:space="preserve">повторные Торги </w:t>
      </w:r>
      <w:r w:rsidRPr="002830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Оператор ЭТП (далее – Оператор) обеспечивает проведение Торгов.</w:t>
      </w:r>
    </w:p>
    <w:p w14:paraId="70E22834" w14:textId="75408B42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305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283053">
        <w:rPr>
          <w:color w:val="000000"/>
        </w:rPr>
        <w:t>первых Торгах начинается в 00:00</w:t>
      </w:r>
      <w:r w:rsidRPr="00283053">
        <w:rPr>
          <w:color w:val="000000"/>
        </w:rPr>
        <w:t xml:space="preserve"> часов по московскому времени </w:t>
      </w:r>
      <w:r w:rsidR="00283053" w:rsidRPr="00283053">
        <w:rPr>
          <w:color w:val="000000"/>
        </w:rPr>
        <w:t>22</w:t>
      </w:r>
      <w:r w:rsidRPr="00283053">
        <w:t xml:space="preserve"> </w:t>
      </w:r>
      <w:r w:rsidR="00283053" w:rsidRPr="00283053">
        <w:t>сентября 2020</w:t>
      </w:r>
      <w:r w:rsidRPr="00283053">
        <w:t xml:space="preserve"> г.</w:t>
      </w:r>
      <w:r w:rsidRPr="00283053">
        <w:rPr>
          <w:color w:val="000000"/>
        </w:rPr>
        <w:t>, а на участие в пов</w:t>
      </w:r>
      <w:r w:rsidR="00AF1817" w:rsidRPr="00283053">
        <w:rPr>
          <w:color w:val="000000"/>
        </w:rPr>
        <w:t>торных Торгах начинается в 00:00</w:t>
      </w:r>
      <w:r w:rsidRPr="00283053">
        <w:rPr>
          <w:color w:val="000000"/>
        </w:rPr>
        <w:t xml:space="preserve"> часов по московскому времени </w:t>
      </w:r>
      <w:r w:rsidR="00283053" w:rsidRPr="00283053">
        <w:rPr>
          <w:color w:val="000000"/>
        </w:rPr>
        <w:t>09 ноября</w:t>
      </w:r>
      <w:r w:rsidRPr="00283053">
        <w:t xml:space="preserve"> </w:t>
      </w:r>
      <w:r w:rsidR="00274274" w:rsidRPr="00283053">
        <w:t>2020</w:t>
      </w:r>
      <w:r w:rsidRPr="00283053">
        <w:t xml:space="preserve"> г.</w:t>
      </w:r>
      <w:r w:rsidRPr="0028305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83053">
        <w:rPr>
          <w:color w:val="000000"/>
        </w:rPr>
        <w:t xml:space="preserve"> </w:t>
      </w:r>
      <w:proofErr w:type="gramStart"/>
      <w:r w:rsidRPr="00283053">
        <w:rPr>
          <w:color w:val="000000"/>
        </w:rPr>
        <w:t>московскому</w:t>
      </w:r>
      <w:proofErr w:type="gramEnd"/>
      <w:r w:rsidRPr="0028305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2F2D49F4" w14:textId="43914D25" w:rsidR="001F72E0" w:rsidRPr="00283053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30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283053">
        <w:rPr>
          <w:b/>
          <w:color w:val="000000"/>
        </w:rPr>
        <w:t xml:space="preserve"> лоты </w:t>
      </w:r>
      <w:r w:rsidR="00283053" w:rsidRPr="00283053">
        <w:rPr>
          <w:b/>
          <w:color w:val="000000"/>
        </w:rPr>
        <w:t>1, 3, 5-8</w:t>
      </w:r>
      <w:r w:rsidRPr="00283053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55FB8575" w:rsidR="001F72E0" w:rsidRPr="00283053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b/>
          <w:bCs/>
          <w:color w:val="000000"/>
        </w:rPr>
        <w:t>Торги ППП</w:t>
      </w:r>
      <w:r w:rsidRPr="00283053">
        <w:rPr>
          <w:color w:val="000000"/>
          <w:shd w:val="clear" w:color="auto" w:fill="FFFFFF"/>
        </w:rPr>
        <w:t xml:space="preserve"> будут проведены на ЭТП</w:t>
      </w:r>
      <w:r w:rsidR="001F72E0" w:rsidRPr="00283053">
        <w:rPr>
          <w:color w:val="000000"/>
          <w:shd w:val="clear" w:color="auto" w:fill="FFFFFF"/>
        </w:rPr>
        <w:t xml:space="preserve"> </w:t>
      </w:r>
      <w:r w:rsidR="001F72E0" w:rsidRPr="00283053">
        <w:rPr>
          <w:b/>
          <w:bCs/>
          <w:color w:val="000000"/>
        </w:rPr>
        <w:t xml:space="preserve">с </w:t>
      </w:r>
      <w:r w:rsidR="00283053" w:rsidRPr="00283053">
        <w:rPr>
          <w:b/>
          <w:bCs/>
          <w:color w:val="000000"/>
        </w:rPr>
        <w:t>23 декабря</w:t>
      </w:r>
      <w:r w:rsidRPr="00283053">
        <w:rPr>
          <w:b/>
          <w:bCs/>
          <w:color w:val="000000"/>
        </w:rPr>
        <w:t xml:space="preserve"> </w:t>
      </w:r>
      <w:r w:rsidR="00274274" w:rsidRPr="00283053">
        <w:rPr>
          <w:b/>
          <w:bCs/>
          <w:color w:val="000000"/>
        </w:rPr>
        <w:t>2020</w:t>
      </w:r>
      <w:r w:rsidR="001F72E0" w:rsidRPr="00283053">
        <w:rPr>
          <w:b/>
          <w:bCs/>
          <w:color w:val="000000"/>
        </w:rPr>
        <w:t xml:space="preserve"> г. по 1</w:t>
      </w:r>
      <w:r w:rsidR="00283053" w:rsidRPr="00283053">
        <w:rPr>
          <w:b/>
          <w:bCs/>
          <w:color w:val="000000"/>
        </w:rPr>
        <w:t>4</w:t>
      </w:r>
      <w:r w:rsidR="001F72E0" w:rsidRPr="00283053">
        <w:rPr>
          <w:b/>
          <w:bCs/>
          <w:color w:val="000000"/>
        </w:rPr>
        <w:t xml:space="preserve"> </w:t>
      </w:r>
      <w:r w:rsidR="00283053" w:rsidRPr="00283053">
        <w:rPr>
          <w:b/>
          <w:bCs/>
          <w:color w:val="000000"/>
        </w:rPr>
        <w:t>апреля</w:t>
      </w:r>
      <w:r w:rsidR="001F72E0" w:rsidRPr="00283053">
        <w:rPr>
          <w:b/>
          <w:bCs/>
          <w:color w:val="000000"/>
        </w:rPr>
        <w:t xml:space="preserve"> </w:t>
      </w:r>
      <w:r w:rsidR="00274274" w:rsidRPr="00283053">
        <w:rPr>
          <w:b/>
          <w:bCs/>
          <w:color w:val="000000"/>
        </w:rPr>
        <w:t>202</w:t>
      </w:r>
      <w:r w:rsidR="00283053" w:rsidRPr="00283053">
        <w:rPr>
          <w:b/>
          <w:bCs/>
          <w:color w:val="000000"/>
        </w:rPr>
        <w:t>1</w:t>
      </w:r>
      <w:r w:rsidR="001F72E0" w:rsidRPr="00283053">
        <w:rPr>
          <w:b/>
          <w:bCs/>
          <w:color w:val="000000"/>
        </w:rPr>
        <w:t xml:space="preserve"> г.</w:t>
      </w:r>
    </w:p>
    <w:p w14:paraId="401FEBED" w14:textId="305D797A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3053">
        <w:rPr>
          <w:color w:val="000000"/>
        </w:rPr>
        <w:t>Заявки на участие в Торгах ППП принима</w:t>
      </w:r>
      <w:r w:rsidR="00AF1817" w:rsidRPr="00283053">
        <w:rPr>
          <w:color w:val="000000"/>
        </w:rPr>
        <w:t>ются Оператором, начиная с 00:00</w:t>
      </w:r>
      <w:r w:rsidRPr="00283053">
        <w:rPr>
          <w:color w:val="000000"/>
        </w:rPr>
        <w:t xml:space="preserve"> часов по московскому времени </w:t>
      </w:r>
      <w:r w:rsidR="00283053" w:rsidRPr="00283053">
        <w:rPr>
          <w:color w:val="000000"/>
        </w:rPr>
        <w:t>23 декабря</w:t>
      </w:r>
      <w:r w:rsidRPr="00283053">
        <w:rPr>
          <w:color w:val="000000"/>
        </w:rPr>
        <w:t xml:space="preserve"> </w:t>
      </w:r>
      <w:r w:rsidR="00274274" w:rsidRPr="00283053">
        <w:rPr>
          <w:color w:val="000000"/>
        </w:rPr>
        <w:t>2020</w:t>
      </w:r>
      <w:r w:rsidRPr="00283053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283053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283053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>Начальные цены продажи лотов устанавливаются следующие:</w:t>
      </w:r>
    </w:p>
    <w:p w14:paraId="06BE55A8" w14:textId="4DB301F6" w:rsidR="001F72E0" w:rsidRPr="00283053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b/>
          <w:color w:val="000000"/>
        </w:rPr>
        <w:t>Для лотов 1</w:t>
      </w:r>
      <w:r w:rsidR="00283053" w:rsidRPr="00283053">
        <w:rPr>
          <w:b/>
          <w:color w:val="000000"/>
        </w:rPr>
        <w:t>, 3, 8</w:t>
      </w:r>
      <w:r w:rsidRPr="00283053">
        <w:rPr>
          <w:b/>
          <w:color w:val="000000"/>
        </w:rPr>
        <w:t>:</w:t>
      </w:r>
    </w:p>
    <w:p w14:paraId="007CAEA3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23 декабря 2020 г. по 10 февраля 2021 г. - в размере начальной цены продажи лотов;</w:t>
      </w:r>
    </w:p>
    <w:p w14:paraId="4A44611B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11 февраля 2021 г. по 17 февраля 2021 г. - в размере 97,50% от начальной цены продажи лотов;</w:t>
      </w:r>
    </w:p>
    <w:p w14:paraId="3C4E23FF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18 февраля 2021 г. по 24 февраля 2021 г. - в размере 95,00% от начальной цены продажи лотов;</w:t>
      </w:r>
    </w:p>
    <w:p w14:paraId="1CC7D51D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25 февраля 2021 г. по 03 марта 2021 г. - в размере 92,50% от начальной цены продажи лотов;</w:t>
      </w:r>
    </w:p>
    <w:p w14:paraId="39478D75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04 марта 2021 г. по 10 марта 2021 г. - в размере 90,00% от начальной цены продажи лотов;</w:t>
      </w:r>
    </w:p>
    <w:p w14:paraId="090A85C4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11 марта 2021 г. по 17 марта 2021 г. - в размере 87,50% от начальной цены продажи лотов;</w:t>
      </w:r>
    </w:p>
    <w:p w14:paraId="73BA75E2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18 марта 2021 г. по 24 марта 2021 г. - в размере 85,00% от начальной цены продажи лотов;</w:t>
      </w:r>
    </w:p>
    <w:p w14:paraId="53495C75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25 марта 2021 г. по 31 марта 2021 г. - в размере 82,50% от начальной цены продажи лотов;</w:t>
      </w:r>
    </w:p>
    <w:p w14:paraId="406CC9FF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01 апреля 2021 г. по 07 апреля 2021 г. - в размере 80,00% от начальной цены продажи лотов;</w:t>
      </w:r>
    </w:p>
    <w:p w14:paraId="154D361F" w14:textId="0CBFD790" w:rsidR="001F72E0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color w:val="000000"/>
        </w:rPr>
        <w:t xml:space="preserve">с 08 апреля 2021 г. по 14 апреля 2021 г. - в размере 77,50% </w:t>
      </w:r>
      <w:r w:rsidRPr="00283053">
        <w:rPr>
          <w:color w:val="000000"/>
        </w:rPr>
        <w:t>от начальной цены продажи лотов</w:t>
      </w:r>
      <w:r w:rsidR="001F72E0" w:rsidRPr="00283053">
        <w:rPr>
          <w:color w:val="000000"/>
        </w:rPr>
        <w:t>.</w:t>
      </w:r>
    </w:p>
    <w:p w14:paraId="1ECE1F14" w14:textId="057ECC24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3053">
        <w:rPr>
          <w:b/>
          <w:color w:val="000000"/>
        </w:rPr>
        <w:t xml:space="preserve">Для лотов </w:t>
      </w:r>
      <w:r>
        <w:rPr>
          <w:b/>
          <w:color w:val="000000"/>
        </w:rPr>
        <w:t>5-7</w:t>
      </w:r>
      <w:r w:rsidRPr="00283053">
        <w:rPr>
          <w:b/>
          <w:color w:val="000000"/>
        </w:rPr>
        <w:t>:</w:t>
      </w:r>
    </w:p>
    <w:p w14:paraId="4CD614CD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23 декабря 2020 г. по 10 февраля 2021 г. - в размере начальной цены продажи лотов;</w:t>
      </w:r>
    </w:p>
    <w:p w14:paraId="4BE8EDB0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11 февраля 2021 г. по 17 февраля 2021 г. - в размере 95,00% от начальной цены продажи лотов;</w:t>
      </w:r>
    </w:p>
    <w:p w14:paraId="41F36463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18 февраля 2021 г. по 24 февраля 2021 г. - в размере 90,00% от начальной цены продажи лотов;</w:t>
      </w:r>
    </w:p>
    <w:p w14:paraId="315EEF93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t>с 25 февраля 2021 г. по 03 марта 2021 г. - в размере 85,00% от начальной цены продажи лотов;</w:t>
      </w:r>
    </w:p>
    <w:p w14:paraId="2219AA6E" w14:textId="77777777" w:rsidR="00283053" w:rsidRPr="00283053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3053">
        <w:rPr>
          <w:color w:val="000000"/>
        </w:rPr>
        <w:lastRenderedPageBreak/>
        <w:t>с 04 марта 2021 г. по 10 марта 2021 г. - в размере 80,00% от начальной цены продажи лотов;</w:t>
      </w:r>
    </w:p>
    <w:p w14:paraId="4DABF123" w14:textId="77777777" w:rsidR="00283053" w:rsidRPr="003E308D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308D">
        <w:rPr>
          <w:color w:val="000000"/>
        </w:rPr>
        <w:t>с 11 марта 2021 г. по 17 марта 2021 г. - в размере 75,00% от начальной цены продажи лотов;</w:t>
      </w:r>
    </w:p>
    <w:p w14:paraId="584EA7E0" w14:textId="77777777" w:rsidR="00283053" w:rsidRPr="003E308D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308D">
        <w:rPr>
          <w:color w:val="000000"/>
        </w:rPr>
        <w:t>с 18 марта 2021 г. по 24 марта 2021 г. - в размере 70,00% от начальной цены продажи лотов;</w:t>
      </w:r>
    </w:p>
    <w:p w14:paraId="5C8B263F" w14:textId="77777777" w:rsidR="00283053" w:rsidRPr="003E308D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308D">
        <w:rPr>
          <w:color w:val="000000"/>
        </w:rPr>
        <w:t>с 25 марта 2021 г. по 31 марта 2021 г. - в размере 65,00% от начальной цены продажи лотов;</w:t>
      </w:r>
    </w:p>
    <w:p w14:paraId="614731FA" w14:textId="77777777" w:rsidR="00283053" w:rsidRPr="003E308D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E308D">
        <w:rPr>
          <w:color w:val="000000"/>
        </w:rPr>
        <w:t>с 01 апреля 2021 г. по 07 апреля 2021 г. - в размере 60,00% от начальной цены продажи лотов;</w:t>
      </w:r>
    </w:p>
    <w:p w14:paraId="073BDE5C" w14:textId="38A59B91" w:rsidR="00283053" w:rsidRPr="003E308D" w:rsidRDefault="00283053" w:rsidP="002830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308D">
        <w:rPr>
          <w:color w:val="000000"/>
        </w:rPr>
        <w:t xml:space="preserve">с 08 апреля 2021 г. по 14 апреля 2021 г. - в размере 55,00% </w:t>
      </w:r>
      <w:r w:rsidRPr="003E308D">
        <w:rPr>
          <w:color w:val="000000"/>
        </w:rPr>
        <w:t>от начальной цены продажи лотов</w:t>
      </w:r>
      <w:r w:rsidRPr="003E308D">
        <w:rPr>
          <w:color w:val="000000"/>
        </w:rPr>
        <w:t>.</w:t>
      </w:r>
    </w:p>
    <w:p w14:paraId="4E2206D9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3E308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08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3E308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3E308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E308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3E30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3E308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3E3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3E308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08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E308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E308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3E308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308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3E308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4B18D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08D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</w:t>
      </w:r>
      <w:r w:rsidRPr="004B18D7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4E6BD2DB" w14:textId="06047E8F" w:rsidR="00D61515" w:rsidRPr="004B18D7" w:rsidRDefault="0081733B" w:rsidP="007350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4B18D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3E308D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КУ с 10-00 до 15-00 часов по адресу: г. Краснодар, ул. Пушкина, д.36, тел. +7(861) 992-10-44, доб. 302, 303, а также у </w:t>
      </w:r>
      <w:proofErr w:type="spellStart"/>
      <w:r w:rsidR="003E308D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Start"/>
      <w:r w:rsidR="003E308D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лотам 1-5:</w:t>
      </w:r>
      <w:r w:rsidR="007350A8" w:rsidRPr="004B18D7">
        <w:t xml:space="preserve"> </w:t>
      </w:r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informspb</w:t>
        </w:r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auction</w:t>
        </w:r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house</w:t>
        </w:r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7350A8" w:rsidRPr="004B18D7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7350A8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лотам 6-7: </w:t>
      </w:r>
      <w:r w:rsidR="004B18D7" w:rsidRPr="004B1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Наталья Хильченко тел. 8 (928) 333-02-88, Кудина Евгения тел. 8 (918) 155-48-01</w:t>
      </w:r>
      <w:r w:rsidR="00D61515" w:rsidRPr="004B18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77777777" w:rsidR="00D60AD1" w:rsidRPr="004B18D7" w:rsidRDefault="00D60AD1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4B18D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4B18D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4B18D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4B18D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8D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D5820"/>
    <w:rsid w:val="001F039D"/>
    <w:rsid w:val="001F72E0"/>
    <w:rsid w:val="00274274"/>
    <w:rsid w:val="00283053"/>
    <w:rsid w:val="003142EB"/>
    <w:rsid w:val="003E308D"/>
    <w:rsid w:val="00413CB7"/>
    <w:rsid w:val="00467D6B"/>
    <w:rsid w:val="004B18D7"/>
    <w:rsid w:val="005F1F68"/>
    <w:rsid w:val="00662676"/>
    <w:rsid w:val="007229EA"/>
    <w:rsid w:val="00722C3D"/>
    <w:rsid w:val="007350A8"/>
    <w:rsid w:val="007C4C92"/>
    <w:rsid w:val="007D09F4"/>
    <w:rsid w:val="0081733B"/>
    <w:rsid w:val="00865FD7"/>
    <w:rsid w:val="0092588D"/>
    <w:rsid w:val="00AF1817"/>
    <w:rsid w:val="00C11EFF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2237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11</cp:revision>
  <dcterms:created xsi:type="dcterms:W3CDTF">2019-07-23T07:49:00Z</dcterms:created>
  <dcterms:modified xsi:type="dcterms:W3CDTF">2020-09-15T11:39:00Z</dcterms:modified>
</cp:coreProperties>
</file>