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7739E60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54B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C54B9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C54B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C54B9"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6C54B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6C54B9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6C54B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="006C54B9" w:rsidRPr="0081664D">
        <w:rPr>
          <w:rFonts w:ascii="Times New Roman" w:hAnsi="Times New Roman" w:cs="Times New Roman"/>
          <w:bCs/>
          <w:color w:val="000000"/>
          <w:sz w:val="24"/>
          <w:szCs w:val="24"/>
        </w:rPr>
        <w:t>Арбитражного суда г. Санкт-Петербурга и Ленинградской области, от 17 марта 2020 г. по делу № А56-1791/2020</w:t>
      </w:r>
      <w:r w:rsidR="006C5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4B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6C5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Публичным акционерным</w:t>
      </w:r>
      <w:r w:rsidR="006C54B9"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общество</w:t>
      </w:r>
      <w:r w:rsidR="006C5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6C54B9" w:rsidRPr="00816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«Невский народный банк» (ПАО «Невский банк»)</w:t>
      </w:r>
      <w:r w:rsidR="006C54B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54B9"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196271, Санкт-Петербург, Кондратьевский пр., д.64, </w:t>
      </w:r>
      <w:r w:rsidR="006C54B9">
        <w:rPr>
          <w:rFonts w:ascii="Times New Roman" w:hAnsi="Times New Roman" w:cs="Times New Roman"/>
          <w:color w:val="000000"/>
          <w:sz w:val="24"/>
          <w:szCs w:val="24"/>
        </w:rPr>
        <w:t xml:space="preserve">корп.1, литера А, помещение 9Н, </w:t>
      </w:r>
      <w:r w:rsidR="006C54B9" w:rsidRPr="0081664D">
        <w:rPr>
          <w:rFonts w:ascii="Times New Roman" w:hAnsi="Times New Roman" w:cs="Times New Roman"/>
          <w:color w:val="000000"/>
          <w:sz w:val="24"/>
          <w:szCs w:val="24"/>
        </w:rPr>
        <w:t>ИНН 7835905108,</w:t>
      </w:r>
      <w:r w:rsidR="006C54B9">
        <w:rPr>
          <w:rFonts w:ascii="Times New Roman" w:hAnsi="Times New Roman" w:cs="Times New Roman"/>
          <w:color w:val="000000"/>
          <w:sz w:val="24"/>
          <w:szCs w:val="24"/>
        </w:rPr>
        <w:t xml:space="preserve"> КПП</w:t>
      </w:r>
      <w:r w:rsidR="006C54B9" w:rsidRPr="00670F9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6C54B9" w:rsidRPr="00670F91">
        <w:rPr>
          <w:rFonts w:ascii="Times New Roman" w:hAnsi="Times New Roman" w:cs="Times New Roman"/>
          <w:color w:val="000000"/>
          <w:sz w:val="24"/>
          <w:szCs w:val="24"/>
        </w:rPr>
        <w:t>783501001</w:t>
      </w:r>
      <w:r w:rsidR="006C54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54B9" w:rsidRPr="0081664D">
        <w:rPr>
          <w:rFonts w:ascii="Times New Roman" w:hAnsi="Times New Roman" w:cs="Times New Roman"/>
          <w:color w:val="000000"/>
          <w:sz w:val="24"/>
          <w:szCs w:val="24"/>
        </w:rPr>
        <w:t xml:space="preserve"> ОГРН 1097800006589</w:t>
      </w:r>
      <w:r w:rsidR="006C54B9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0A05BC" w14:textId="5303558B" w:rsidR="00291B1E" w:rsidRPr="00291B1E" w:rsidRDefault="00291B1E" w:rsidP="00291B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291B1E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91B1E">
        <w:rPr>
          <w:rFonts w:ascii="Times New Roman CYR" w:hAnsi="Times New Roman CYR" w:cs="Times New Roman CYR"/>
          <w:color w:val="000000"/>
        </w:rPr>
        <w:t>Нежилое помещение - 655,1 кв. м, адрес: г. Санкт-Петербург, Кондратьевский пр., д. 64, корп. 2, литера А, пом. 9-Н, 1 этаж, неотделимые улучшения и имущество (917 поз.), кадастровый номер 78:10:0005136:6083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91B1E">
        <w:rPr>
          <w:rFonts w:ascii="Times New Roman CYR" w:hAnsi="Times New Roman CYR" w:cs="Times New Roman CYR"/>
          <w:color w:val="000000"/>
        </w:rPr>
        <w:t>65 951 679,80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14:paraId="308267B4" w14:textId="33EAFA79" w:rsidR="00467D6B" w:rsidRPr="00A115B3" w:rsidRDefault="00291B1E" w:rsidP="00291B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Лот </w:t>
      </w:r>
      <w:r w:rsidRPr="00291B1E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91B1E">
        <w:rPr>
          <w:rFonts w:ascii="Times New Roman CYR" w:hAnsi="Times New Roman CYR" w:cs="Times New Roman CYR"/>
          <w:color w:val="000000"/>
        </w:rPr>
        <w:t>Нежилое помещение - 216,2 кв. м, адрес: г. Санкт-Петербург, Приморский пр., д. 25, литера А, пом. 2-Н, 1 этаж, неотделимые улучшения и имущество (194 поз.), кадастровый номер 78:34:0414202:4069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91B1E">
        <w:rPr>
          <w:rFonts w:ascii="Times New Roman CYR" w:hAnsi="Times New Roman CYR" w:cs="Times New Roman CYR"/>
          <w:color w:val="000000"/>
        </w:rPr>
        <w:t>26 397 907,32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1B4FCC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91B1E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D180EE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C54B9">
        <w:rPr>
          <w:rFonts w:ascii="Times New Roman CYR" w:hAnsi="Times New Roman CYR" w:cs="Times New Roman CYR"/>
          <w:b/>
          <w:bCs/>
          <w:color w:val="000000"/>
        </w:rPr>
        <w:t>16</w:t>
      </w:r>
      <w:r w:rsidR="00C11EFF" w:rsidRPr="006C54B9">
        <w:rPr>
          <w:b/>
          <w:bCs/>
        </w:rPr>
        <w:t xml:space="preserve"> </w:t>
      </w:r>
      <w:r w:rsidR="006C54B9">
        <w:rPr>
          <w:b/>
          <w:bCs/>
        </w:rPr>
        <w:t>ноября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5D5C53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C54B9">
        <w:rPr>
          <w:rFonts w:ascii="Times New Roman CYR" w:hAnsi="Times New Roman CYR" w:cs="Times New Roman CYR"/>
          <w:b/>
          <w:bCs/>
          <w:color w:val="000000"/>
        </w:rPr>
        <w:t>16</w:t>
      </w:r>
      <w:r w:rsidR="006C54B9" w:rsidRPr="006C54B9">
        <w:rPr>
          <w:b/>
          <w:bCs/>
        </w:rPr>
        <w:t xml:space="preserve"> </w:t>
      </w:r>
      <w:r w:rsidR="006C54B9">
        <w:rPr>
          <w:b/>
          <w:bCs/>
        </w:rPr>
        <w:t>ноября</w:t>
      </w:r>
      <w:r w:rsidR="006C54B9" w:rsidRPr="00A115B3">
        <w:rPr>
          <w:b/>
        </w:rPr>
        <w:t xml:space="preserve"> </w:t>
      </w:r>
      <w:r w:rsidR="006C54B9">
        <w:rPr>
          <w:b/>
        </w:rPr>
        <w:t>2020 г</w:t>
      </w:r>
      <w:r w:rsidR="006C54B9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C54B9">
        <w:rPr>
          <w:b/>
        </w:rPr>
        <w:t>18</w:t>
      </w:r>
      <w:r w:rsidR="00C11EFF" w:rsidRPr="00A115B3">
        <w:rPr>
          <w:b/>
        </w:rPr>
        <w:t xml:space="preserve"> </w:t>
      </w:r>
      <w:r w:rsidR="006C54B9">
        <w:rPr>
          <w:b/>
        </w:rPr>
        <w:t xml:space="preserve">января </w:t>
      </w:r>
      <w:r w:rsidR="00130BFB">
        <w:rPr>
          <w:b/>
        </w:rPr>
        <w:t>202</w:t>
      </w:r>
      <w:r w:rsidR="006C54B9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B0A398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C54B9">
        <w:t>06</w:t>
      </w:r>
      <w:r w:rsidR="00C11EFF" w:rsidRPr="00A115B3">
        <w:t xml:space="preserve"> </w:t>
      </w:r>
      <w:r w:rsidR="006C54B9">
        <w:t>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C54B9">
        <w:rPr>
          <w:color w:val="000000"/>
        </w:rPr>
        <w:t>23 ноября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E1E06A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6C54B9">
        <w:rPr>
          <w:b/>
          <w:bCs/>
          <w:color w:val="000000"/>
        </w:rPr>
        <w:t>20</w:t>
      </w:r>
      <w:r w:rsidR="00C11EFF" w:rsidRPr="00A115B3">
        <w:rPr>
          <w:b/>
        </w:rPr>
        <w:t xml:space="preserve"> </w:t>
      </w:r>
      <w:r w:rsidR="006C54B9">
        <w:rPr>
          <w:b/>
        </w:rPr>
        <w:t>января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6C54B9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C54B9">
        <w:rPr>
          <w:b/>
          <w:bCs/>
          <w:color w:val="000000"/>
        </w:rPr>
        <w:t>16.05.</w:t>
      </w:r>
      <w:r w:rsidR="00130BFB">
        <w:rPr>
          <w:b/>
        </w:rPr>
        <w:t>202</w:t>
      </w:r>
      <w:r w:rsidR="006C54B9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FD1F0F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7713D8">
        <w:rPr>
          <w:color w:val="000000"/>
        </w:rPr>
        <w:t>20</w:t>
      </w:r>
      <w:r w:rsidR="00C11EFF" w:rsidRPr="00A115B3">
        <w:t xml:space="preserve"> </w:t>
      </w:r>
      <w:r w:rsidR="007713D8">
        <w:t>января</w:t>
      </w:r>
      <w:r w:rsidR="00C11EFF" w:rsidRPr="00A115B3">
        <w:t xml:space="preserve"> 20</w:t>
      </w:r>
      <w:r w:rsidR="007713D8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B932E67" w14:textId="77777777" w:rsidR="00026350" w:rsidRPr="00026350" w:rsidRDefault="00026350" w:rsidP="0002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50">
        <w:rPr>
          <w:rFonts w:ascii="Times New Roman" w:hAnsi="Times New Roman" w:cs="Times New Roman"/>
          <w:color w:val="000000"/>
          <w:sz w:val="24"/>
          <w:szCs w:val="24"/>
        </w:rPr>
        <w:t>с 20 января 2021 г. по 06 марта 2021 г. - в размере начальной цены продажи лота;</w:t>
      </w:r>
    </w:p>
    <w:p w14:paraId="7867E541" w14:textId="77777777" w:rsidR="00026350" w:rsidRPr="00026350" w:rsidRDefault="00026350" w:rsidP="0002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50">
        <w:rPr>
          <w:rFonts w:ascii="Times New Roman" w:hAnsi="Times New Roman" w:cs="Times New Roman"/>
          <w:color w:val="000000"/>
          <w:sz w:val="24"/>
          <w:szCs w:val="24"/>
        </w:rPr>
        <w:t>с 07 марта 2021 г. по 14 марта 2021 г. - в размере 95,60% от начальной цены продажи лота;</w:t>
      </w:r>
    </w:p>
    <w:p w14:paraId="44D2E586" w14:textId="77777777" w:rsidR="00026350" w:rsidRPr="00026350" w:rsidRDefault="00026350" w:rsidP="0002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50">
        <w:rPr>
          <w:rFonts w:ascii="Times New Roman" w:hAnsi="Times New Roman" w:cs="Times New Roman"/>
          <w:color w:val="000000"/>
          <w:sz w:val="24"/>
          <w:szCs w:val="24"/>
        </w:rPr>
        <w:t>с 15 марта 2021 г. по 21 марта 2021 г. - в размере 91,20% от начальной цены продажи лота;</w:t>
      </w:r>
    </w:p>
    <w:p w14:paraId="69BC29B5" w14:textId="77777777" w:rsidR="00026350" w:rsidRPr="00026350" w:rsidRDefault="00026350" w:rsidP="0002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50">
        <w:rPr>
          <w:rFonts w:ascii="Times New Roman" w:hAnsi="Times New Roman" w:cs="Times New Roman"/>
          <w:color w:val="000000"/>
          <w:sz w:val="24"/>
          <w:szCs w:val="24"/>
        </w:rPr>
        <w:t>с 22 марта 2021 г. по 28 марта 2021 г. - в размере 86,80% от начальной цены продажи лота;</w:t>
      </w:r>
    </w:p>
    <w:p w14:paraId="7298F166" w14:textId="77777777" w:rsidR="00026350" w:rsidRPr="00026350" w:rsidRDefault="00026350" w:rsidP="0002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50">
        <w:rPr>
          <w:rFonts w:ascii="Times New Roman" w:hAnsi="Times New Roman" w:cs="Times New Roman"/>
          <w:color w:val="000000"/>
          <w:sz w:val="24"/>
          <w:szCs w:val="24"/>
        </w:rPr>
        <w:t>с 29 марта 2021 г. по 04 апреля 2021 г. - в размере 82,40% от начальной цены продажи лота;</w:t>
      </w:r>
    </w:p>
    <w:p w14:paraId="7071BE6D" w14:textId="77777777" w:rsidR="00026350" w:rsidRPr="00026350" w:rsidRDefault="00026350" w:rsidP="0002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50">
        <w:rPr>
          <w:rFonts w:ascii="Times New Roman" w:hAnsi="Times New Roman" w:cs="Times New Roman"/>
          <w:color w:val="000000"/>
          <w:sz w:val="24"/>
          <w:szCs w:val="24"/>
        </w:rPr>
        <w:t>с 05 апреля 2021 г. по 11 апреля 2021 г. - в размере 78,00% от начальной цены продажи лота;</w:t>
      </w:r>
    </w:p>
    <w:p w14:paraId="56A35CD9" w14:textId="77777777" w:rsidR="00026350" w:rsidRPr="00026350" w:rsidRDefault="00026350" w:rsidP="0002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50">
        <w:rPr>
          <w:rFonts w:ascii="Times New Roman" w:hAnsi="Times New Roman" w:cs="Times New Roman"/>
          <w:color w:val="000000"/>
          <w:sz w:val="24"/>
          <w:szCs w:val="24"/>
        </w:rPr>
        <w:t>с 12 апреля 2021 г. по 18 апреля 2021 г. - в размере 73,60% от начальной цены продажи лота;</w:t>
      </w:r>
    </w:p>
    <w:p w14:paraId="542DD768" w14:textId="77777777" w:rsidR="00026350" w:rsidRPr="00026350" w:rsidRDefault="00026350" w:rsidP="0002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50">
        <w:rPr>
          <w:rFonts w:ascii="Times New Roman" w:hAnsi="Times New Roman" w:cs="Times New Roman"/>
          <w:color w:val="000000"/>
          <w:sz w:val="24"/>
          <w:szCs w:val="24"/>
        </w:rPr>
        <w:t>с 19 апреля 2021 г. по 25 апреля 2021 г. - в размере 69,20% от начальной цены продажи лота;</w:t>
      </w:r>
    </w:p>
    <w:p w14:paraId="7DADA42B" w14:textId="77777777" w:rsidR="00026350" w:rsidRPr="00026350" w:rsidRDefault="00026350" w:rsidP="0002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50">
        <w:rPr>
          <w:rFonts w:ascii="Times New Roman" w:hAnsi="Times New Roman" w:cs="Times New Roman"/>
          <w:color w:val="000000"/>
          <w:sz w:val="24"/>
          <w:szCs w:val="24"/>
        </w:rPr>
        <w:t>с 26 апреля 2021 г. по 02 мая 2021 г. - в размере 64,80% от начальной цены продажи лота;</w:t>
      </w:r>
    </w:p>
    <w:p w14:paraId="097FFB56" w14:textId="77777777" w:rsidR="00026350" w:rsidRPr="00026350" w:rsidRDefault="00026350" w:rsidP="0002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50">
        <w:rPr>
          <w:rFonts w:ascii="Times New Roman" w:hAnsi="Times New Roman" w:cs="Times New Roman"/>
          <w:color w:val="000000"/>
          <w:sz w:val="24"/>
          <w:szCs w:val="24"/>
        </w:rPr>
        <w:t>с 03 мая 2021 г. по 09 мая 2021 г. - в размере 60,40% от начальной цены продажи лота;</w:t>
      </w:r>
    </w:p>
    <w:p w14:paraId="7893DDB7" w14:textId="3001A107" w:rsidR="00026350" w:rsidRDefault="00026350" w:rsidP="0002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50">
        <w:rPr>
          <w:rFonts w:ascii="Times New Roman" w:hAnsi="Times New Roman" w:cs="Times New Roman"/>
          <w:color w:val="000000"/>
          <w:sz w:val="24"/>
          <w:szCs w:val="24"/>
        </w:rPr>
        <w:t>с 10 мая 2021 г. по 16 мая 2021 г. - в размере 56,00%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3E19E33" w14:textId="5BADBE39" w:rsidR="00EA7238" w:rsidRPr="00A115B3" w:rsidRDefault="00EA7238" w:rsidP="00026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D4AA44D" w14:textId="77777777" w:rsidR="00A02F36" w:rsidRDefault="00A02F36" w:rsidP="00A02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3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 получить у КУ с 9.00 по 18</w:t>
      </w:r>
      <w:r w:rsidRPr="00015343">
        <w:rPr>
          <w:rFonts w:ascii="Times New Roman" w:hAnsi="Times New Roman" w:cs="Times New Roman"/>
          <w:color w:val="000000"/>
          <w:sz w:val="24"/>
          <w:szCs w:val="24"/>
        </w:rPr>
        <w:t xml:space="preserve">.00 часов по адресу: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Санкт-Петербург, Каменноостровский пр. д.40, лит А, тел. +7 (812)670-97-09 +7(952) 246-23-01 </w:t>
      </w:r>
      <w:r w:rsidRPr="00015343">
        <w:rPr>
          <w:rFonts w:ascii="Times New Roman" w:hAnsi="Times New Roman" w:cs="Times New Roman"/>
          <w:color w:val="000000"/>
          <w:sz w:val="24"/>
          <w:szCs w:val="24"/>
        </w:rPr>
        <w:t>и у ОТ: тел. 8 (812) 334-20-50 (с 9.00 до 18.00 по МСК) informspb@auction-house.ru.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026350"/>
    <w:rsid w:val="00130BFB"/>
    <w:rsid w:val="0015099D"/>
    <w:rsid w:val="001F039D"/>
    <w:rsid w:val="00291B1E"/>
    <w:rsid w:val="002C312D"/>
    <w:rsid w:val="00365722"/>
    <w:rsid w:val="00467D6B"/>
    <w:rsid w:val="00564010"/>
    <w:rsid w:val="00637A0F"/>
    <w:rsid w:val="006B43E3"/>
    <w:rsid w:val="006C54B9"/>
    <w:rsid w:val="0070175B"/>
    <w:rsid w:val="007229EA"/>
    <w:rsid w:val="00722ECA"/>
    <w:rsid w:val="007713D8"/>
    <w:rsid w:val="00865FD7"/>
    <w:rsid w:val="008A37E3"/>
    <w:rsid w:val="00914D34"/>
    <w:rsid w:val="00952ED1"/>
    <w:rsid w:val="009730D9"/>
    <w:rsid w:val="00997993"/>
    <w:rsid w:val="009C6E48"/>
    <w:rsid w:val="009F0E7B"/>
    <w:rsid w:val="00A02F36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1843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3</cp:revision>
  <dcterms:created xsi:type="dcterms:W3CDTF">2020-09-25T09:54:00Z</dcterms:created>
  <dcterms:modified xsi:type="dcterms:W3CDTF">2020-09-25T09:59:00Z</dcterms:modified>
</cp:coreProperties>
</file>