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22E75F72" w:rsidR="0003404B" w:rsidRPr="00DD01CB" w:rsidRDefault="00122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F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2F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2F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2F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2F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122F8B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122F8B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1C7FCB2" w14:textId="18C5D813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- 2 601 777 +/- 323 кв. м, адрес: Московская обл., Волоколамский р-н, с. п. </w:t>
      </w:r>
      <w:proofErr w:type="spellStart"/>
      <w:r w:rsidRPr="0046292D">
        <w:rPr>
          <w:rFonts w:ascii="Times New Roman" w:hAnsi="Times New Roman" w:cs="Times New Roman"/>
          <w:color w:val="000000"/>
          <w:sz w:val="24"/>
          <w:szCs w:val="24"/>
        </w:rPr>
        <w:t>Ярополецкое</w:t>
      </w:r>
      <w:proofErr w:type="spellEnd"/>
      <w:r w:rsidRPr="0046292D">
        <w:rPr>
          <w:rFonts w:ascii="Times New Roman" w:hAnsi="Times New Roman" w:cs="Times New Roman"/>
          <w:color w:val="000000"/>
          <w:sz w:val="24"/>
          <w:szCs w:val="24"/>
        </w:rPr>
        <w:t>, ПСХК «</w:t>
      </w:r>
      <w:proofErr w:type="spellStart"/>
      <w:r w:rsidRPr="0046292D">
        <w:rPr>
          <w:rFonts w:ascii="Times New Roman" w:hAnsi="Times New Roman" w:cs="Times New Roman"/>
          <w:color w:val="000000"/>
          <w:sz w:val="24"/>
          <w:szCs w:val="24"/>
        </w:rPr>
        <w:t>Ярополецкий</w:t>
      </w:r>
      <w:proofErr w:type="spellEnd"/>
      <w:r w:rsidRPr="0046292D">
        <w:rPr>
          <w:rFonts w:ascii="Times New Roman" w:hAnsi="Times New Roman" w:cs="Times New Roman"/>
          <w:color w:val="000000"/>
          <w:sz w:val="24"/>
          <w:szCs w:val="24"/>
        </w:rPr>
        <w:t>», кадастровый номер 50:07:0020401:188,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17 603 738,21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363040" w14:textId="454C379F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ПАО «Калужский завод автомобильного электрооборудования», ИНН 4028000015, 66 667 шт. (0,5%), привилегированные, рег. номер 2-01-00724-А,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28 082 948,42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E5DD31" w14:textId="506216CA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ПАО «Калужский завод автомобильного электрооборудования», ИНН 4028000015, 100 000 шт. (0,18%), обыкновенные, рег. номер 1-01-00724-А,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42 124 212,00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6387C1" w14:textId="41954CF7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ПАО «Надеждинский металлургический завод», ИНН 6632004667, 1 574 шт. (0,4%), обыкновенные, рег. номер 1-01-31254-D, номинальная стоимость - 0,5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70 237 367,66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5BC09F" w14:textId="2A1C2367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АО «</w:t>
      </w:r>
      <w:proofErr w:type="spellStart"/>
      <w:r w:rsidRPr="0046292D">
        <w:rPr>
          <w:rFonts w:ascii="Times New Roman" w:hAnsi="Times New Roman" w:cs="Times New Roman"/>
          <w:color w:val="000000"/>
          <w:sz w:val="24"/>
          <w:szCs w:val="24"/>
        </w:rPr>
        <w:t>Курганоблгаз</w:t>
      </w:r>
      <w:proofErr w:type="spellEnd"/>
      <w:r w:rsidRPr="0046292D">
        <w:rPr>
          <w:rFonts w:ascii="Times New Roman" w:hAnsi="Times New Roman" w:cs="Times New Roman"/>
          <w:color w:val="000000"/>
          <w:sz w:val="24"/>
          <w:szCs w:val="24"/>
        </w:rPr>
        <w:t>», ИНН 4501003730, 336 шт. (1,13%), обыкновенные, рег. номер 1-01-45511-D,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70 377 648,50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F94E81" w14:textId="72761346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АО «Газпром газораспределение Тамбов», ИНН 6832003117, 5 862 шт. (0,68%), обыкновенные, рег. номер 1-02-45601-E, номинальная стоимость - 0,05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1 958 376,96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459449" w14:textId="18A506B7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ОАО «ТКЗ», ИНН 6154002200, 9 907 409 шт. (0,49%), обыкновенные, рег. номер 1-05-30032-Е, номинальная стоимость - 0,1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30 045 604,83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56A42A" w14:textId="46ED2935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ОАО «</w:t>
      </w:r>
      <w:proofErr w:type="spellStart"/>
      <w:r w:rsidRPr="0046292D">
        <w:rPr>
          <w:rFonts w:ascii="Times New Roman" w:hAnsi="Times New Roman" w:cs="Times New Roman"/>
          <w:color w:val="000000"/>
          <w:sz w:val="24"/>
          <w:szCs w:val="24"/>
        </w:rPr>
        <w:t>Сахалинморнефтемонтаж</w:t>
      </w:r>
      <w:proofErr w:type="spellEnd"/>
      <w:r w:rsidRPr="0046292D">
        <w:rPr>
          <w:rFonts w:ascii="Times New Roman" w:hAnsi="Times New Roman" w:cs="Times New Roman"/>
          <w:color w:val="000000"/>
          <w:sz w:val="24"/>
          <w:szCs w:val="24"/>
        </w:rPr>
        <w:t>», ИНН 6506000447, 35 шт. (0,58%), привилегированные, рег. номер 2-01-31633-F, номинальная стоимость - 1 руб., ограничения и обременения: находится в стадии банкротства,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7 127 050,37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E4AB9B" w14:textId="0AAC318E" w:rsidR="0046292D" w:rsidRPr="0046292D" w:rsidRDefault="0046292D" w:rsidP="00462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АО Корпорация «Трансстрой», ИНН 7708022854, 29 727 шт. (0,05%), обыкновенные, рег. номер 1-01-01235-A,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1 068 459,73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2365CA7" w14:textId="622A0457" w:rsidR="00466361" w:rsidRPr="00DD01CB" w:rsidRDefault="0046292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92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Акции ПАО «Чебоксарский агрегатный завод», ИНН 2126001687, 2 047 шт. (0,64%), обыкновенные, рег. номер 1-01-55127-D, номинальная стоимость - 1 руб., ограничения и обременения: находится в стадии банкротства,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>14 082 541,20</w:t>
      </w:r>
      <w:r w:rsidRPr="0046292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BD5A304" w14:textId="0FF1789A" w:rsidR="008D1BBE" w:rsidRDefault="008D1BBE" w:rsidP="008D1B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D1B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1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38E87E01" w14:textId="4978DCC1" w:rsidR="00254224" w:rsidRDefault="009436B5" w:rsidP="002542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36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 w:rsidRPr="009436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реализуется с соблюдением требований Федерального закона "Об акционерных обществах", ГК РФ и Уставом </w:t>
      </w:r>
      <w:r w:rsidR="002542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АО Корпорация «Трансстрой»</w:t>
      </w:r>
      <w:r w:rsidRPr="009436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 преимущественном праве приобретения отчуждаемых акций.</w:t>
      </w:r>
    </w:p>
    <w:p w14:paraId="14351655" w14:textId="4831C893" w:rsidR="00555595" w:rsidRPr="00DD01CB" w:rsidRDefault="00555595" w:rsidP="00254224">
      <w:pPr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9AE7B3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16400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31E08" w:rsidRP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января</w:t>
      </w:r>
      <w:r w:rsid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2A8F" w:rsidRP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31E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9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5BBA5D13" w:rsidR="00F92A8F" w:rsidRPr="005B7A9D" w:rsidRDefault="005B7A9D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B7A9D">
        <w:rPr>
          <w:b/>
          <w:bCs/>
        </w:rPr>
        <w:t>Для лота 1:</w:t>
      </w:r>
    </w:p>
    <w:p w14:paraId="751F89EA" w14:textId="77777777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лота;</w:t>
      </w:r>
    </w:p>
    <w:p w14:paraId="55FAC3C7" w14:textId="5C9100CE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92,45% от начальной цены продажи лота;</w:t>
      </w:r>
    </w:p>
    <w:p w14:paraId="1035872E" w14:textId="35C0CD86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84,90% от начальной цены продажи лота;</w:t>
      </w:r>
    </w:p>
    <w:p w14:paraId="708FBA0A" w14:textId="6DDB5EE8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77,35% от начальной цены продажи лота;</w:t>
      </w:r>
    </w:p>
    <w:p w14:paraId="54E0F2AA" w14:textId="669C922D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69,80% от начальной цены продажи лота;</w:t>
      </w:r>
    </w:p>
    <w:p w14:paraId="54CA464A" w14:textId="633EBC0E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62,25% от начальной цены продажи лота;</w:t>
      </w:r>
    </w:p>
    <w:p w14:paraId="6EF75940" w14:textId="2B04BFD6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54,70% от начальной цены продажи лота;</w:t>
      </w:r>
    </w:p>
    <w:p w14:paraId="2227DA52" w14:textId="76CC94D1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47,15% от начальной цены продажи лота;</w:t>
      </w:r>
    </w:p>
    <w:p w14:paraId="6DEF4F2F" w14:textId="4A474138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39,60% от начальной цены продажи лота;</w:t>
      </w:r>
    </w:p>
    <w:p w14:paraId="10BD9E49" w14:textId="7F135450" w:rsidR="005B7A9D" w:rsidRPr="005B7A9D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32,05% от начальной цены продажи лота;</w:t>
      </w:r>
    </w:p>
    <w:p w14:paraId="1DF7D052" w14:textId="14D256D3" w:rsidR="0003404B" w:rsidRDefault="005B7A9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9D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24,50%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599BE4" w14:textId="62351C20" w:rsidR="00D008BF" w:rsidRPr="00D008BF" w:rsidRDefault="00D008BF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2,3,5:</w:t>
      </w:r>
    </w:p>
    <w:p w14:paraId="44B8DDAA" w14:textId="62AFA295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1C8BAB" w14:textId="1A1C82B3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90,04%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6C87A" w14:textId="0DC256B6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80,08%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5FAB7" w14:textId="24625410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70,12%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D01BC5" w14:textId="2459441C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60,16%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C60D84" w14:textId="1FAB25D1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50,20%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01363A" w14:textId="45811B8B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40,24%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8A2E87" w14:textId="27421655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30,28%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7DA9D" w14:textId="68E56CDE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20,32%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FAB69D" w14:textId="3466A6A3" w:rsidR="00D008BF" w:rsidRPr="00D008BF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10,36%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C4A469" w14:textId="151314DB" w:rsidR="005B7A9D" w:rsidRDefault="00D008BF" w:rsidP="00D00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8BF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0,</w:t>
      </w:r>
      <w:r w:rsidR="003D46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D008B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D74878E" w14:textId="2C5AE267" w:rsidR="005B7A9D" w:rsidRPr="001208FD" w:rsidRDefault="001208FD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4: </w:t>
      </w:r>
    </w:p>
    <w:p w14:paraId="72040ACA" w14:textId="77777777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лота;</w:t>
      </w:r>
    </w:p>
    <w:p w14:paraId="201EED5B" w14:textId="7424D826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90,18% от начальной цены продажи лота;</w:t>
      </w:r>
    </w:p>
    <w:p w14:paraId="5D848D34" w14:textId="44718797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80,36% от начальной цены продажи лота;</w:t>
      </w:r>
    </w:p>
    <w:p w14:paraId="4129F93B" w14:textId="7E5CDD01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марта 2021 г. по 04 апреля 2021 г. - в размере 70,54% от начальной цены продажи лота;</w:t>
      </w:r>
    </w:p>
    <w:p w14:paraId="024B1126" w14:textId="7F1D10B6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60,72% от начальной цены продажи лота;</w:t>
      </w:r>
    </w:p>
    <w:p w14:paraId="14DD8193" w14:textId="274CC7B1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50,90% от начальной цены продажи лота;</w:t>
      </w:r>
    </w:p>
    <w:p w14:paraId="10C0A2AC" w14:textId="1F68EEC5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41,08% от начальной цены продажи лота;</w:t>
      </w:r>
    </w:p>
    <w:p w14:paraId="492D68CA" w14:textId="454047AD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31,26% от начальной цены продажи лота;</w:t>
      </w:r>
    </w:p>
    <w:p w14:paraId="6E19F215" w14:textId="23CB79AF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21,44% от начальной цены продажи лота;</w:t>
      </w:r>
    </w:p>
    <w:p w14:paraId="746914A0" w14:textId="329B152D" w:rsidR="001208FD" w:rsidRPr="001208F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11,62% от начальной цены продажи лота;</w:t>
      </w:r>
    </w:p>
    <w:p w14:paraId="19DF9445" w14:textId="48D1A16B" w:rsidR="005B7A9D" w:rsidRDefault="001208FD" w:rsidP="00120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8FD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1,80%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D39940" w14:textId="523672EB" w:rsidR="005B7A9D" w:rsidRPr="00774919" w:rsidRDefault="00774919" w:rsidP="005B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11B5538" w14:textId="77777777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лота;</w:t>
      </w:r>
    </w:p>
    <w:p w14:paraId="00A11AEB" w14:textId="3346482B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92,80% от начальной цены продажи лота;</w:t>
      </w:r>
    </w:p>
    <w:p w14:paraId="3F92471E" w14:textId="2B236CD8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85,60% от начальной цены продажи лота;</w:t>
      </w:r>
    </w:p>
    <w:p w14:paraId="69BF2802" w14:textId="46E3D497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78,40% от начальной цены продажи лота;</w:t>
      </w:r>
    </w:p>
    <w:p w14:paraId="656EBF6C" w14:textId="45D3CA15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71,20% от начальной цены продажи лота;</w:t>
      </w:r>
    </w:p>
    <w:p w14:paraId="64B2853F" w14:textId="77777777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64,00% от начальной цены продажи лота;</w:t>
      </w:r>
    </w:p>
    <w:p w14:paraId="2FAEBB1F" w14:textId="363F5E3D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56,80% от начальной цены продажи лота;</w:t>
      </w:r>
    </w:p>
    <w:p w14:paraId="5D4D6A0E" w14:textId="37E205CD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49,60% от начальной цены продажи лота;</w:t>
      </w:r>
    </w:p>
    <w:p w14:paraId="7DEA7419" w14:textId="6B4C9F65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42,40% от начальной цены продажи лота;</w:t>
      </w:r>
    </w:p>
    <w:p w14:paraId="2674DB32" w14:textId="116CE60C" w:rsidR="00774919" w:rsidRP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35,20% от начальной цены продажи лота;</w:t>
      </w:r>
    </w:p>
    <w:p w14:paraId="0DE394D7" w14:textId="7FF352D2" w:rsidR="00774919" w:rsidRDefault="00774919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19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BD4DA8" w14:textId="18DC7EE1" w:rsidR="00ED00C4" w:rsidRPr="00ED00C4" w:rsidRDefault="00ED00C4" w:rsidP="00774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7,8:</w:t>
      </w:r>
    </w:p>
    <w:p w14:paraId="24F502BD" w14:textId="17F8505F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6E3A6" w14:textId="522864EB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90,36%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085315" w14:textId="62A08C2D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80,72%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84F88" w14:textId="43D3330D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71,08%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BFD479" w14:textId="5D11824D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61,44%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46E50C" w14:textId="7D8C6F05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51,80%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DD4F3" w14:textId="5E3D70C2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42,16%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6F5514" w14:textId="6B78BD13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32,52%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1FC233" w14:textId="63BF9299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22,88%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69E182" w14:textId="6CFF28A5" w:rsidR="00AF787C" w:rsidRPr="00AF787C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13,24%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C29EE0" w14:textId="3707A37C" w:rsidR="00774919" w:rsidRDefault="00AF787C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7C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AF78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670A7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2BB7CA" w14:textId="29586BF0" w:rsidR="00AF787C" w:rsidRPr="00F8669E" w:rsidRDefault="00F8669E" w:rsidP="00AF7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9,10:</w:t>
      </w:r>
    </w:p>
    <w:p w14:paraId="7F7994C8" w14:textId="592588EC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26 января 2021 г. по 14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DCA45" w14:textId="4E4FEE4A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559E99" w14:textId="1414C04F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20BDA" w14:textId="70D74BBD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марта 2021 г. по 04 апреля 2021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7D93D9" w14:textId="17255251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74,40%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9DA3CE" w14:textId="6107005C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A1E39C" w14:textId="0D461345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5C657" w14:textId="35B17485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55,20%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B6DC4E" w14:textId="07EECB60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48,80%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2EA155" w14:textId="73DF7762" w:rsidR="00F8669E" w:rsidRPr="00F8669E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0C6771" w14:textId="33E4C4AA" w:rsidR="00F8669E" w:rsidRPr="00DD01CB" w:rsidRDefault="00F8669E" w:rsidP="00F8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9E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3FB16AB0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ЭТП. Для участия в Торгах ППП Заявитель представляет Оператору заявку на участие в Торгах ППП.</w:t>
      </w:r>
    </w:p>
    <w:p w14:paraId="1456AC1F" w14:textId="20EA532F" w:rsidR="002C71AB" w:rsidRPr="00DD01CB" w:rsidRDefault="002C71AB" w:rsidP="00E97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2C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2C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C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2C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D55A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F32BBEB" w14:textId="0AAF1415" w:rsidR="000D7BD5" w:rsidRPr="000D7BD5" w:rsidRDefault="007E3D68" w:rsidP="000A7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D7BD5" w:rsidRPr="000D7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BD5" w:rsidRPr="000D7BD5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Смоленская-Сенная пл., д.30, тел. </w:t>
      </w:r>
      <w:r w:rsidR="000D7BD5" w:rsidRPr="000D7BD5">
        <w:rPr>
          <w:rFonts w:ascii="Times New Roman" w:hAnsi="Times New Roman" w:cs="Times New Roman"/>
          <w:sz w:val="24"/>
          <w:szCs w:val="24"/>
        </w:rPr>
        <w:t>+7(</w:t>
      </w:r>
      <w:r w:rsidR="000D7BD5" w:rsidRPr="000D7BD5">
        <w:rPr>
          <w:rFonts w:ascii="Times New Roman" w:hAnsi="Times New Roman" w:cs="Times New Roman"/>
          <w:sz w:val="24"/>
          <w:szCs w:val="24"/>
        </w:rPr>
        <w:t>495</w:t>
      </w:r>
      <w:r w:rsidR="000D7BD5" w:rsidRPr="000D7BD5">
        <w:rPr>
          <w:rFonts w:ascii="Times New Roman" w:hAnsi="Times New Roman" w:cs="Times New Roman"/>
          <w:sz w:val="24"/>
          <w:szCs w:val="24"/>
        </w:rPr>
        <w:t>)</w:t>
      </w:r>
      <w:r w:rsidR="000D7BD5" w:rsidRPr="000D7BD5">
        <w:rPr>
          <w:rFonts w:ascii="Times New Roman" w:hAnsi="Times New Roman" w:cs="Times New Roman"/>
          <w:sz w:val="24"/>
          <w:szCs w:val="24"/>
        </w:rPr>
        <w:t>258-32-51, доб. 40-62,41-10</w:t>
      </w:r>
      <w:r w:rsidR="000D7BD5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0A7A0B" w:rsidRPr="000A7A0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0A7A0B">
        <w:rPr>
          <w:rFonts w:ascii="Times New Roman" w:hAnsi="Times New Roman" w:cs="Times New Roman"/>
          <w:sz w:val="24"/>
          <w:szCs w:val="24"/>
        </w:rPr>
        <w:t xml:space="preserve">, </w:t>
      </w:r>
      <w:r w:rsidR="000A7A0B" w:rsidRPr="000A7A0B">
        <w:rPr>
          <w:rFonts w:ascii="Times New Roman" w:hAnsi="Times New Roman" w:cs="Times New Roman"/>
          <w:sz w:val="24"/>
          <w:szCs w:val="24"/>
        </w:rPr>
        <w:t>informmsk@auction-house.ru</w:t>
      </w:r>
      <w:r w:rsidR="000A7A0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594F974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A7A0B"/>
    <w:rsid w:val="000D55A0"/>
    <w:rsid w:val="000D7BD5"/>
    <w:rsid w:val="00101AB0"/>
    <w:rsid w:val="001208FD"/>
    <w:rsid w:val="00122F8B"/>
    <w:rsid w:val="00203862"/>
    <w:rsid w:val="00254224"/>
    <w:rsid w:val="002C3A2C"/>
    <w:rsid w:val="002C71AB"/>
    <w:rsid w:val="00360DC6"/>
    <w:rsid w:val="003D46E3"/>
    <w:rsid w:val="003E6C81"/>
    <w:rsid w:val="0046292D"/>
    <w:rsid w:val="00466361"/>
    <w:rsid w:val="00495D59"/>
    <w:rsid w:val="00555595"/>
    <w:rsid w:val="005742CC"/>
    <w:rsid w:val="005B7A9D"/>
    <w:rsid w:val="005F1F68"/>
    <w:rsid w:val="00621553"/>
    <w:rsid w:val="00670A74"/>
    <w:rsid w:val="007730EA"/>
    <w:rsid w:val="00774919"/>
    <w:rsid w:val="007A10EE"/>
    <w:rsid w:val="007E3D68"/>
    <w:rsid w:val="008C4892"/>
    <w:rsid w:val="008D1BBE"/>
    <w:rsid w:val="008F1609"/>
    <w:rsid w:val="0091785C"/>
    <w:rsid w:val="009436B5"/>
    <w:rsid w:val="00953DA4"/>
    <w:rsid w:val="009E68C2"/>
    <w:rsid w:val="009F0C4D"/>
    <w:rsid w:val="00AB035A"/>
    <w:rsid w:val="00AF787C"/>
    <w:rsid w:val="00B97A00"/>
    <w:rsid w:val="00C15400"/>
    <w:rsid w:val="00D008BF"/>
    <w:rsid w:val="00D115EC"/>
    <w:rsid w:val="00D16130"/>
    <w:rsid w:val="00D31E08"/>
    <w:rsid w:val="00DD01CB"/>
    <w:rsid w:val="00E40CC9"/>
    <w:rsid w:val="00E645EC"/>
    <w:rsid w:val="00E977CF"/>
    <w:rsid w:val="00ED00C4"/>
    <w:rsid w:val="00EE3F19"/>
    <w:rsid w:val="00F463FC"/>
    <w:rsid w:val="00F8669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2960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2019-07-23T07:53:00Z</dcterms:created>
  <dcterms:modified xsi:type="dcterms:W3CDTF">2021-01-15T11:26:00Z</dcterms:modified>
</cp:coreProperties>
</file>