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0E97DB0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64D14" w:rsidRPr="0016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64D14" w:rsidRPr="00164D14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64D14" w:rsidRPr="00164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64D14" w:rsidRPr="00164D14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164D14" w:rsidRPr="00164D14">
        <w:rPr>
          <w:rFonts w:ascii="Times New Roman" w:eastAsia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 (акционерное общество) (Банк «СИБЭС» (АО), адрес регистрации: 644007, Омская обл., г. Омск, ул. Рабиновича, д. 132/134, ИНН 5503044518, ОГРН 1025500000459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13425F36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18FFF86" w14:textId="215F0FB1" w:rsidR="00E4621E" w:rsidRPr="00164D14" w:rsidRDefault="00164D14" w:rsidP="00164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D14">
        <w:rPr>
          <w:rFonts w:ascii="Times New Roman" w:hAnsi="Times New Roman" w:cs="Times New Roman"/>
          <w:color w:val="000000"/>
          <w:sz w:val="24"/>
          <w:szCs w:val="24"/>
        </w:rPr>
        <w:t>Лот 1 - 4/6 доли в праве общей долевой собственности на нежилое здание (печатные цеха, административное) - 158 кв. м, 4/6 доли в праве общей долевой собственности на нежилое административное здание - 465,2 кв. м, 2/3 доли в праве общей долевой собственности на земельный участок - 2 707 кв. м, адрес: г. Омск, ул. Госпитальная, д. 24, 2-этажное, кадастровые номера 55:36:040103:5682, 55:36:040103:5401, 55:36:040103:171, земли населенных пунктов - для общественно-деловых целей под здания,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- 5 300 000,00 руб.</w:t>
      </w:r>
      <w:r w:rsidR="00E462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4A3DED" w14:textId="77777777" w:rsidR="00164D14" w:rsidRPr="00164D14" w:rsidRDefault="00164D14" w:rsidP="00164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D14">
        <w:rPr>
          <w:rFonts w:ascii="Times New Roman" w:hAnsi="Times New Roman" w:cs="Times New Roman"/>
          <w:color w:val="000000"/>
          <w:sz w:val="24"/>
          <w:szCs w:val="24"/>
        </w:rPr>
        <w:t xml:space="preserve">Лот 2 - Теплая стоянка легкового автотранспорта, закрытая стоянка на 50 автомобилей - 4 514,4 кв. м, адрес: г. Омск, </w:t>
      </w:r>
      <w:proofErr w:type="spellStart"/>
      <w:r w:rsidRPr="00164D14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164D14">
        <w:rPr>
          <w:rFonts w:ascii="Times New Roman" w:hAnsi="Times New Roman" w:cs="Times New Roman"/>
          <w:color w:val="000000"/>
          <w:sz w:val="24"/>
          <w:szCs w:val="24"/>
        </w:rPr>
        <w:t>-д Овощной, д. 7, 2-этажное, кадастровый номер 55:36:050203:2272 - 9 384 000,00 руб.;</w:t>
      </w:r>
    </w:p>
    <w:p w14:paraId="5D365974" w14:textId="77777777" w:rsidR="00164D14" w:rsidRPr="00164D14" w:rsidRDefault="00164D14" w:rsidP="00164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D14">
        <w:rPr>
          <w:rFonts w:ascii="Times New Roman" w:hAnsi="Times New Roman" w:cs="Times New Roman"/>
          <w:color w:val="000000"/>
          <w:sz w:val="24"/>
          <w:szCs w:val="24"/>
        </w:rPr>
        <w:t xml:space="preserve">Лот 3 - Нежилые помещения: пом. 1П - 72,6 кв. м, пом. 2П - 11,3 кв. м, </w:t>
      </w:r>
      <w:proofErr w:type="spellStart"/>
      <w:r w:rsidRPr="00164D14">
        <w:rPr>
          <w:rFonts w:ascii="Times New Roman" w:hAnsi="Times New Roman" w:cs="Times New Roman"/>
          <w:color w:val="000000"/>
          <w:sz w:val="24"/>
          <w:szCs w:val="24"/>
        </w:rPr>
        <w:t>пом</w:t>
      </w:r>
      <w:proofErr w:type="spellEnd"/>
      <w:r w:rsidRPr="00164D14">
        <w:rPr>
          <w:rFonts w:ascii="Times New Roman" w:hAnsi="Times New Roman" w:cs="Times New Roman"/>
          <w:color w:val="000000"/>
          <w:sz w:val="24"/>
          <w:szCs w:val="24"/>
        </w:rPr>
        <w:t xml:space="preserve"> 4П - 50,6 кв. м, адрес: г. Омск, ул. 50 лет Профсоюзов угол ул. Мамина-Сибиряка, д. 114/20, цокольный этаж, кадастровые номера 55:36:050206:7300, 55:36:050206:7297, 55:36:050206:7299 - 2 784 600,00 руб.;</w:t>
      </w:r>
    </w:p>
    <w:p w14:paraId="0912A55D" w14:textId="77777777" w:rsidR="00164D14" w:rsidRPr="00164D14" w:rsidRDefault="00164D14" w:rsidP="00164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D14">
        <w:rPr>
          <w:rFonts w:ascii="Times New Roman" w:hAnsi="Times New Roman" w:cs="Times New Roman"/>
          <w:color w:val="000000"/>
          <w:sz w:val="24"/>
          <w:szCs w:val="24"/>
        </w:rPr>
        <w:t>Лот 4 - Нежилое помещение - 960,5 кв. м, земельный участок - 1 890 кв. м, адрес: г. Омск, ул. Рабиновича, д. 132/134, пом. 1П, подвал, 1 этаж, имущество (230 поз.), кадастровые номера 55:36:040103:9946, 55:36:040103:10, земли населённых пунктов - для общего пользования (уличная сеть) - 81 401 330,70 руб.;</w:t>
      </w:r>
    </w:p>
    <w:p w14:paraId="2B5E9BAE" w14:textId="77777777" w:rsidR="00164D14" w:rsidRPr="00164D14" w:rsidRDefault="00164D14" w:rsidP="00164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D14">
        <w:rPr>
          <w:rFonts w:ascii="Times New Roman" w:hAnsi="Times New Roman" w:cs="Times New Roman"/>
          <w:color w:val="000000"/>
          <w:sz w:val="24"/>
          <w:szCs w:val="24"/>
        </w:rPr>
        <w:t>Лот 5 - Нежилое здание - 3 701,6 кв. м, адрес: г. Омск, ул. Комбинатская, д. 32А, кадастровый номер 55:36:030801:3422, земельный участок в муниципальной собственности, договор аренды не заключен - 4 511 249,42 руб.;</w:t>
      </w:r>
    </w:p>
    <w:p w14:paraId="67873335" w14:textId="77777777" w:rsidR="00164D14" w:rsidRPr="00164D14" w:rsidRDefault="00164D14" w:rsidP="00164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D14">
        <w:rPr>
          <w:rFonts w:ascii="Times New Roman" w:hAnsi="Times New Roman" w:cs="Times New Roman"/>
          <w:color w:val="000000"/>
          <w:sz w:val="24"/>
          <w:szCs w:val="24"/>
        </w:rPr>
        <w:t>Лот 6 - Нежилое помещение - 196,4 кв. м, адрес: г. Омск, ул. Сибирская, д. 55, пом. 2П, 1 этаж, кадастровый номер 55:36:190302:539 - 2 184 080,54 руб.;</w:t>
      </w:r>
    </w:p>
    <w:p w14:paraId="48C45FA8" w14:textId="77777777" w:rsidR="00164D14" w:rsidRPr="00164D14" w:rsidRDefault="00164D14" w:rsidP="00164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D14">
        <w:rPr>
          <w:rFonts w:ascii="Times New Roman" w:hAnsi="Times New Roman" w:cs="Times New Roman"/>
          <w:color w:val="000000"/>
          <w:sz w:val="24"/>
          <w:szCs w:val="24"/>
        </w:rPr>
        <w:t>Лот 7 - 4-х комнатная квартира -184,4 кв. м, адрес: г. Омск, ул. Маршала Жукова, д. 77, кв. 16, 7 этаж, мансарда, кадастровый номер 55:36:090108:4120, ограничения и обременения: права третьих лиц отсутствуют - 8 247 672,00 руб.;</w:t>
      </w:r>
    </w:p>
    <w:p w14:paraId="30967CFC" w14:textId="77777777" w:rsidR="00164D14" w:rsidRPr="00164D14" w:rsidRDefault="00164D14" w:rsidP="00164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D14">
        <w:rPr>
          <w:rFonts w:ascii="Times New Roman" w:hAnsi="Times New Roman" w:cs="Times New Roman"/>
          <w:color w:val="000000"/>
          <w:sz w:val="24"/>
          <w:szCs w:val="24"/>
        </w:rPr>
        <w:t>Лот 8 - 2-х этажный жилой дом - 200,8 кв. м, гараж - 38,8 кв. м, земельный участок - 1 200 кв. м, адрес: Московская обл., Сергиево-Посадский р-н, г. Сергиев Посад, ул. Гефсиманская, д. 12, кадастровые номера 50:05:0070109:338, 50:05:0070109:512, 50:05:0070109:13, земли населенных пунктов - для ИЖС, ограничения и обременения: права третьих лиц отсутствуют - 6 119 391,24 руб.;</w:t>
      </w:r>
    </w:p>
    <w:p w14:paraId="184597EE" w14:textId="77777777" w:rsidR="00164D14" w:rsidRPr="00164D14" w:rsidRDefault="00164D14" w:rsidP="00164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D14">
        <w:rPr>
          <w:rFonts w:ascii="Times New Roman" w:hAnsi="Times New Roman" w:cs="Times New Roman"/>
          <w:color w:val="000000"/>
          <w:sz w:val="24"/>
          <w:szCs w:val="24"/>
        </w:rPr>
        <w:t>Лот 9 - Жилое строение (садовый дом) - 442,6 кв. м, земельный участок - 814 +/- 20 кв. м, адрес: Московская обл., Одинцовский р-н, с. Жаворонки, СНТ Ивушка, уч. 158, кадастровые номера 50:20:0071209:486, 50:20:0071209:60, земли с/х назначения - для садоводства, ограничения и обременения: права третьих лиц отсутствуют - 12 753 283,50 руб.;</w:t>
      </w:r>
    </w:p>
    <w:p w14:paraId="40E24AC5" w14:textId="77777777" w:rsidR="00164D14" w:rsidRPr="00164D14" w:rsidRDefault="00164D14" w:rsidP="00164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D14">
        <w:rPr>
          <w:rFonts w:ascii="Times New Roman" w:hAnsi="Times New Roman" w:cs="Times New Roman"/>
          <w:color w:val="000000"/>
          <w:sz w:val="24"/>
          <w:szCs w:val="24"/>
        </w:rPr>
        <w:t>Лот 10 - Тягач седельный «</w:t>
      </w:r>
      <w:proofErr w:type="spellStart"/>
      <w:r w:rsidRPr="00164D14">
        <w:rPr>
          <w:rFonts w:ascii="Times New Roman" w:hAnsi="Times New Roman" w:cs="Times New Roman"/>
          <w:color w:val="000000"/>
          <w:sz w:val="24"/>
          <w:szCs w:val="24"/>
        </w:rPr>
        <w:t>Камаз</w:t>
      </w:r>
      <w:proofErr w:type="spellEnd"/>
      <w:r w:rsidRPr="00164D14">
        <w:rPr>
          <w:rFonts w:ascii="Times New Roman" w:hAnsi="Times New Roman" w:cs="Times New Roman"/>
          <w:color w:val="000000"/>
          <w:sz w:val="24"/>
          <w:szCs w:val="24"/>
        </w:rPr>
        <w:t>» 54115-15, желтый георгин, 2007, 258 000 км, 10.9 МТ (225 л. с.), дизель, задний, VIN ХТС54115R72323698, г. Омск, ограничения и обременения: запрет на регистрационные действия, ведется работа по снятию ограничений - 452 088,00 руб.;</w:t>
      </w:r>
    </w:p>
    <w:p w14:paraId="445B4214" w14:textId="77777777" w:rsidR="00164D14" w:rsidRPr="00164D14" w:rsidRDefault="00164D14" w:rsidP="00164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D14">
        <w:rPr>
          <w:rFonts w:ascii="Times New Roman" w:hAnsi="Times New Roman" w:cs="Times New Roman"/>
          <w:color w:val="000000"/>
          <w:sz w:val="24"/>
          <w:szCs w:val="24"/>
        </w:rPr>
        <w:t xml:space="preserve">Лот 11 - </w:t>
      </w:r>
      <w:proofErr w:type="spellStart"/>
      <w:r w:rsidRPr="00164D14">
        <w:rPr>
          <w:rFonts w:ascii="Times New Roman" w:hAnsi="Times New Roman" w:cs="Times New Roman"/>
          <w:color w:val="000000"/>
          <w:sz w:val="24"/>
          <w:szCs w:val="24"/>
        </w:rPr>
        <w:t>Land</w:t>
      </w:r>
      <w:proofErr w:type="spellEnd"/>
      <w:r w:rsidRPr="00164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4D14">
        <w:rPr>
          <w:rFonts w:ascii="Times New Roman" w:hAnsi="Times New Roman" w:cs="Times New Roman"/>
          <w:color w:val="000000"/>
          <w:sz w:val="24"/>
          <w:szCs w:val="24"/>
        </w:rPr>
        <w:t>Rover</w:t>
      </w:r>
      <w:proofErr w:type="spellEnd"/>
      <w:r w:rsidRPr="00164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4D14">
        <w:rPr>
          <w:rFonts w:ascii="Times New Roman" w:hAnsi="Times New Roman" w:cs="Times New Roman"/>
          <w:color w:val="000000"/>
          <w:sz w:val="24"/>
          <w:szCs w:val="24"/>
        </w:rPr>
        <w:t>Range</w:t>
      </w:r>
      <w:proofErr w:type="spellEnd"/>
      <w:r w:rsidRPr="00164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4D14">
        <w:rPr>
          <w:rFonts w:ascii="Times New Roman" w:hAnsi="Times New Roman" w:cs="Times New Roman"/>
          <w:color w:val="000000"/>
          <w:sz w:val="24"/>
          <w:szCs w:val="24"/>
        </w:rPr>
        <w:t>Rover</w:t>
      </w:r>
      <w:proofErr w:type="spellEnd"/>
      <w:r w:rsidRPr="00164D14">
        <w:rPr>
          <w:rFonts w:ascii="Times New Roman" w:hAnsi="Times New Roman" w:cs="Times New Roman"/>
          <w:color w:val="000000"/>
          <w:sz w:val="24"/>
          <w:szCs w:val="24"/>
        </w:rPr>
        <w:t xml:space="preserve">, белый, 2009, 200 000 км, 5.0 АТ (510 л. с.), бензин, полный, </w:t>
      </w:r>
      <w:r w:rsidRPr="00164D14">
        <w:rPr>
          <w:rFonts w:ascii="Times New Roman" w:hAnsi="Times New Roman" w:cs="Times New Roman"/>
          <w:color w:val="000000"/>
          <w:sz w:val="24"/>
          <w:szCs w:val="24"/>
        </w:rPr>
        <w:lastRenderedPageBreak/>
        <w:t>VIN SALLMAME4AA313350, г. Челябинск, ограничения и обременения: запрет на регистрационные действия, ведется работа по снятию ограничений - 926 100,00 руб.;</w:t>
      </w:r>
    </w:p>
    <w:p w14:paraId="744B6039" w14:textId="56E9C8E0" w:rsidR="00164D14" w:rsidRDefault="00164D14" w:rsidP="00164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D14">
        <w:rPr>
          <w:rFonts w:ascii="Times New Roman" w:hAnsi="Times New Roman" w:cs="Times New Roman"/>
          <w:color w:val="000000"/>
          <w:sz w:val="24"/>
          <w:szCs w:val="24"/>
        </w:rPr>
        <w:t>Лот 12 - ГАЗ 330210, белый, 1995, 215 370 км, 2.4 МТ (100 л. с.), бензин, задний, VIN XTH330210S1566222, г. Омск, ограничения и обременения: запрет на регистрационные действия, ведется работа по снятию ограничений - 82 404,00 руб.</w:t>
      </w:r>
    </w:p>
    <w:p w14:paraId="61CC0F77" w14:textId="207E2DEF" w:rsidR="00E4621E" w:rsidRPr="0053595B" w:rsidRDefault="00E4621E" w:rsidP="00164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59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 реализуется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222E41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26EB4" w:rsidRPr="00D26EB4">
        <w:rPr>
          <w:rFonts w:ascii="Times New Roman CYR" w:hAnsi="Times New Roman CYR" w:cs="Times New Roman CYR"/>
          <w:color w:val="000000"/>
        </w:rPr>
        <w:t>5 (</w:t>
      </w:r>
      <w:r w:rsidR="00D26EB4">
        <w:rPr>
          <w:rFonts w:ascii="Times New Roman CYR" w:hAnsi="Times New Roman CYR" w:cs="Times New Roman CYR"/>
          <w:color w:val="000000"/>
        </w:rPr>
        <w:t>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A70F8D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26EB4" w:rsidRPr="00D26EB4">
        <w:rPr>
          <w:rFonts w:ascii="Times New Roman CYR" w:hAnsi="Times New Roman CYR" w:cs="Times New Roman CYR"/>
          <w:b/>
          <w:bCs/>
          <w:color w:val="000000"/>
        </w:rPr>
        <w:t>26 января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D26EB4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85985A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26EB4">
        <w:rPr>
          <w:color w:val="000000"/>
        </w:rPr>
        <w:t>26</w:t>
      </w:r>
      <w:r w:rsidR="00C11EFF" w:rsidRPr="00A115B3">
        <w:rPr>
          <w:color w:val="000000"/>
        </w:rPr>
        <w:t xml:space="preserve"> </w:t>
      </w:r>
      <w:r w:rsidR="00D26EB4">
        <w:rPr>
          <w:color w:val="000000"/>
        </w:rPr>
        <w:t>января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</w:t>
      </w:r>
      <w:r w:rsidR="00D26EB4">
        <w:rPr>
          <w:color w:val="000000"/>
        </w:rPr>
        <w:t>1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26EB4" w:rsidRPr="00D26EB4">
        <w:rPr>
          <w:b/>
          <w:bCs/>
          <w:color w:val="000000"/>
        </w:rPr>
        <w:t>16</w:t>
      </w:r>
      <w:r w:rsidR="00C11EFF" w:rsidRPr="00D26EB4">
        <w:rPr>
          <w:b/>
          <w:bCs/>
        </w:rPr>
        <w:t xml:space="preserve"> </w:t>
      </w:r>
      <w:r w:rsidR="00D26EB4">
        <w:rPr>
          <w:b/>
        </w:rPr>
        <w:t>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D26EB4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7439EE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26EB4">
        <w:rPr>
          <w:color w:val="000000"/>
        </w:rPr>
        <w:t>07 декабря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26EB4">
        <w:rPr>
          <w:color w:val="000000"/>
        </w:rPr>
        <w:t>01 февраля</w:t>
      </w:r>
      <w:r w:rsidR="00C11EFF" w:rsidRPr="00A115B3">
        <w:t xml:space="preserve"> </w:t>
      </w:r>
      <w:r w:rsidR="00130BFB">
        <w:t>202</w:t>
      </w:r>
      <w:r w:rsidR="00D26EB4">
        <w:t>1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5DAB8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D26EB4">
        <w:rPr>
          <w:b/>
          <w:bCs/>
          <w:color w:val="000000"/>
        </w:rPr>
        <w:t>19</w:t>
      </w:r>
      <w:r w:rsidR="00C11EFF" w:rsidRPr="00A115B3">
        <w:rPr>
          <w:b/>
        </w:rPr>
        <w:t xml:space="preserve"> </w:t>
      </w:r>
      <w:r w:rsidR="00D26EB4">
        <w:rPr>
          <w:b/>
        </w:rPr>
        <w:t xml:space="preserve">марта </w:t>
      </w:r>
      <w:r w:rsidR="00130BFB">
        <w:rPr>
          <w:b/>
        </w:rPr>
        <w:t>202</w:t>
      </w:r>
      <w:r w:rsidR="00D26EB4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D26EB4">
        <w:rPr>
          <w:b/>
          <w:bCs/>
          <w:color w:val="000000"/>
        </w:rPr>
        <w:t>11</w:t>
      </w:r>
      <w:r w:rsidR="00C11EFF" w:rsidRPr="00A115B3">
        <w:rPr>
          <w:b/>
        </w:rPr>
        <w:t xml:space="preserve"> </w:t>
      </w:r>
      <w:r w:rsidR="00D26EB4">
        <w:rPr>
          <w:b/>
        </w:rPr>
        <w:t>июля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D26EB4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572C69A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7E36C8">
        <w:rPr>
          <w:color w:val="000000"/>
        </w:rPr>
        <w:t>19</w:t>
      </w:r>
      <w:r w:rsidR="00C11EFF" w:rsidRPr="00A115B3">
        <w:t xml:space="preserve"> </w:t>
      </w:r>
      <w:r w:rsidR="007E36C8">
        <w:t>марта</w:t>
      </w:r>
      <w:r w:rsidR="00C11EFF" w:rsidRPr="00A115B3">
        <w:t xml:space="preserve"> 20</w:t>
      </w:r>
      <w:r w:rsidR="007E36C8">
        <w:t xml:space="preserve">21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DDF1F63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3C3F760" w14:textId="05F58200" w:rsidR="007E36C8" w:rsidRPr="007E36C8" w:rsidRDefault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E36C8">
        <w:rPr>
          <w:b/>
          <w:bCs/>
          <w:color w:val="000000"/>
        </w:rPr>
        <w:t>Для лота 1:</w:t>
      </w:r>
    </w:p>
    <w:p w14:paraId="0D68D8C3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19 марта 2021 г. по 01 мая 2021 г. - в размере начальной цены продажи лота;</w:t>
      </w:r>
    </w:p>
    <w:p w14:paraId="0A5075C7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lastRenderedPageBreak/>
        <w:t>с 02 мая 2021 г. по 09 мая 2021 г. - в размере 93,70% от начальной цены продажи лота;</w:t>
      </w:r>
    </w:p>
    <w:p w14:paraId="4BC30AF7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10 мая 2021 г. по 16 мая 2021 г. - в размере 87,40% от начальной цены продажи лота;</w:t>
      </w:r>
    </w:p>
    <w:p w14:paraId="14887E00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17 мая 2021 г. по 23 мая 2021 г. - в размере 81,10% от начальной цены продажи лота;</w:t>
      </w:r>
    </w:p>
    <w:p w14:paraId="5356786D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24 мая 2021 г. по 30 мая 2021 г. - в размере 74,80% от начальной цены продажи лота;</w:t>
      </w:r>
    </w:p>
    <w:p w14:paraId="3756D0CE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31 мая 2021 г. по 06 июня 2021 г. - в размере 68,50% от начальной цены продажи лота;</w:t>
      </w:r>
    </w:p>
    <w:p w14:paraId="18953532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07 июня 2021 г. по 13 июня 2021 г. - в размере 62,20% от начальной цены продажи лота;</w:t>
      </w:r>
    </w:p>
    <w:p w14:paraId="2F268825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14 июня 2021 г. по 20 июня 2021 г. - в размере 55,90% от начальной цены продажи лота;</w:t>
      </w:r>
    </w:p>
    <w:p w14:paraId="7441CA21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21 июня 2021 г. по 27 июня 2021 г. - в размере 49,60% от начальной цены продажи лота;</w:t>
      </w:r>
    </w:p>
    <w:p w14:paraId="1AF45A43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28 июня 2021 г. по 04 июля 2021 г. - в размере 43,30% от начальной цены продажи лота;</w:t>
      </w:r>
    </w:p>
    <w:p w14:paraId="3688FB0A" w14:textId="3F30E697" w:rsid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05 июля 2021 г. по 11 июля 2021 г. - в размере 37,00% от начальной цены продажи лота</w:t>
      </w:r>
      <w:r>
        <w:rPr>
          <w:color w:val="000000"/>
        </w:rPr>
        <w:t>.</w:t>
      </w:r>
    </w:p>
    <w:p w14:paraId="520B0DCA" w14:textId="69EC6EA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E36C8">
        <w:rPr>
          <w:b/>
          <w:bCs/>
          <w:color w:val="000000"/>
        </w:rPr>
        <w:t>Для лотов 2,3,8,9:</w:t>
      </w:r>
    </w:p>
    <w:p w14:paraId="433EA8F2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19 марта 2021 г. по 01 мая 2021 г. - в размере начальной цены продажи лотов;</w:t>
      </w:r>
    </w:p>
    <w:p w14:paraId="55E412DF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02 мая 2021 г. по 09 мая 2021 г. - в размере 95,60% от начальной цены продажи лотов;</w:t>
      </w:r>
    </w:p>
    <w:p w14:paraId="29B4CF60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10 мая 2021 г. по 16 мая 2021 г. - в размере 91,20% от начальной цены продажи лотов;</w:t>
      </w:r>
    </w:p>
    <w:p w14:paraId="188471F7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17 мая 2021 г. по 23 мая 2021 г. - в размере 86,80% от начальной цены продажи лотов;</w:t>
      </w:r>
    </w:p>
    <w:p w14:paraId="2C14CD46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24 мая 2021 г. по 30 мая 2021 г. - в размере 82,40% от начальной цены продажи лотов;</w:t>
      </w:r>
    </w:p>
    <w:p w14:paraId="3513C747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31 мая 2021 г. по 06 июня 2021 г. - в размере 78,00% от начальной цены продажи лотов;</w:t>
      </w:r>
    </w:p>
    <w:p w14:paraId="52D0C842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07 июня 2021 г. по 13 июня 2021 г. - в размере 73,60% от начальной цены продажи лотов;</w:t>
      </w:r>
    </w:p>
    <w:p w14:paraId="2E9F612C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14 июня 2021 г. по 20 июня 2021 г. - в размере 69,20% от начальной цены продажи лотов;</w:t>
      </w:r>
    </w:p>
    <w:p w14:paraId="335F9C9E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21 июня 2021 г. по 27 июня 2021 г. - в размере 64,80% от начальной цены продажи лотов;</w:t>
      </w:r>
    </w:p>
    <w:p w14:paraId="760825BF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28 июня 2021 г. по 04 июля 2021 г. - в размере 60,40% от начальной цены продажи лотов;</w:t>
      </w:r>
    </w:p>
    <w:p w14:paraId="2E5DEA84" w14:textId="3B391403" w:rsid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05 июля 2021 г. по 11 июля 2021 г. - в размере 56,00% от начальной цены продажи лотов</w:t>
      </w:r>
      <w:r>
        <w:rPr>
          <w:color w:val="000000"/>
        </w:rPr>
        <w:t>.</w:t>
      </w:r>
    </w:p>
    <w:p w14:paraId="17C18578" w14:textId="0A22C96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E36C8">
        <w:rPr>
          <w:b/>
          <w:bCs/>
          <w:color w:val="000000"/>
        </w:rPr>
        <w:t>Для лота 4:</w:t>
      </w:r>
    </w:p>
    <w:p w14:paraId="689E2DB8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19 марта 2021 г. по 01 мая 2021 г. - в размере начальной цены продажи лота;</w:t>
      </w:r>
    </w:p>
    <w:p w14:paraId="174CDE1D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02 мая 2021 г. по 09 мая 2021 г. - в размере 92,30% от начальной цены продажи лота;</w:t>
      </w:r>
    </w:p>
    <w:p w14:paraId="7AF1B215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10 мая 2021 г. по 16 мая 2021 г. - в размере 84,60% от начальной цены продажи лота;</w:t>
      </w:r>
    </w:p>
    <w:p w14:paraId="2549CEA2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17 мая 2021 г. по 23 мая 2021 г. - в размере 76,90% от начальной цены продажи лота;</w:t>
      </w:r>
    </w:p>
    <w:p w14:paraId="1B88F233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24 мая 2021 г. по 30 мая 2021 г. - в размере 69,20% от начальной цены продажи лота;</w:t>
      </w:r>
    </w:p>
    <w:p w14:paraId="6FC03DBB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31 мая 2021 г. по 06 июня 2021 г. - в размере 61,50% от начальной цены продажи лота;</w:t>
      </w:r>
    </w:p>
    <w:p w14:paraId="3D0D1968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07 июня 2021 г. по 13 июня 2021 г. - в размере 53,80% от начальной цены продажи лота;</w:t>
      </w:r>
    </w:p>
    <w:p w14:paraId="3A9488F7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14 июня 2021 г. по 20 июня 2021 г. - в размере 46,10% от начальной цены продажи лота;</w:t>
      </w:r>
    </w:p>
    <w:p w14:paraId="6F5751EE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21 июня 2021 г. по 27 июня 2021 г. - в размере 38,40% от начальной цены продажи лота;</w:t>
      </w:r>
    </w:p>
    <w:p w14:paraId="03EF0E60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28 июня 2021 г. по 04 июля 2021 г. - в размере 30,70% от начальной цены продажи лота;</w:t>
      </w:r>
    </w:p>
    <w:p w14:paraId="739528F1" w14:textId="10B004F0" w:rsid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05 июля 2021 г. по 11 июля 2021 г. - в размере 23,00% от начальной цены продажи лота</w:t>
      </w:r>
      <w:r>
        <w:rPr>
          <w:color w:val="000000"/>
        </w:rPr>
        <w:t>.</w:t>
      </w:r>
    </w:p>
    <w:p w14:paraId="4BBA2FDB" w14:textId="1484BE3B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E36C8">
        <w:rPr>
          <w:b/>
          <w:bCs/>
          <w:color w:val="000000"/>
        </w:rPr>
        <w:t>Для лота 5:</w:t>
      </w:r>
    </w:p>
    <w:p w14:paraId="395A4EDE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19 марта 2021 г. по 01 мая 2021 г. - в размере начальной цены продажи лота;</w:t>
      </w:r>
    </w:p>
    <w:p w14:paraId="5890671D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02 мая 2021 г. по 09 мая 2021 г. - в размере 93,90% от начальной цены продажи лота;</w:t>
      </w:r>
    </w:p>
    <w:p w14:paraId="36D09834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10 мая 2021 г. по 16 мая 2021 г. - в размере 87,80% от начальной цены продажи лота;</w:t>
      </w:r>
    </w:p>
    <w:p w14:paraId="7B6BE678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17 мая 2021 г. по 23 мая 2021 г. - в размере 81,70% от начальной цены продажи лота;</w:t>
      </w:r>
    </w:p>
    <w:p w14:paraId="757572CA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24 мая 2021 г. по 30 мая 2021 г. - в размере 75,60% от начальной цены продажи лота;</w:t>
      </w:r>
    </w:p>
    <w:p w14:paraId="35C1B07C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lastRenderedPageBreak/>
        <w:t>с 31 мая 2021 г. по 06 июня 2021 г. - в размере 69,50% от начальной цены продажи лота;</w:t>
      </w:r>
    </w:p>
    <w:p w14:paraId="629C5DAF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07 июня 2021 г. по 13 июня 2021 г. - в размере 63,40% от начальной цены продажи лота;</w:t>
      </w:r>
    </w:p>
    <w:p w14:paraId="23C2FE35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14 июня 2021 г. по 20 июня 2021 г. - в размере 57,30% от начальной цены продажи лота;</w:t>
      </w:r>
    </w:p>
    <w:p w14:paraId="0A9F05DB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21 июня 2021 г. по 27 июня 2021 г. - в размере 51,20% от начальной цены продажи лота;</w:t>
      </w:r>
    </w:p>
    <w:p w14:paraId="11B06ACB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28 июня 2021 г. по 04 июля 2021 г. - в размере 45,10% от начальной цены продажи лота;</w:t>
      </w:r>
    </w:p>
    <w:p w14:paraId="43829EEC" w14:textId="4D913442" w:rsid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05 июля 2021 г. по 11 июля 2021 г. - в размере 39,00% от начальной цены продажи лота</w:t>
      </w:r>
      <w:r>
        <w:rPr>
          <w:color w:val="000000"/>
        </w:rPr>
        <w:t>.</w:t>
      </w:r>
    </w:p>
    <w:p w14:paraId="568E9C6B" w14:textId="0018E9AF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E36C8">
        <w:rPr>
          <w:b/>
          <w:bCs/>
          <w:color w:val="000000"/>
        </w:rPr>
        <w:t>Для лота 6:</w:t>
      </w:r>
    </w:p>
    <w:p w14:paraId="3189B829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19 марта 2021 г. по 01 мая 2021 г. - в размере начальной цены продажи лота;</w:t>
      </w:r>
    </w:p>
    <w:p w14:paraId="0B6AC727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02 мая 2021 г. по 09 мая 2021 г. - в размере 97,00% от начальной цены продажи лота;</w:t>
      </w:r>
    </w:p>
    <w:p w14:paraId="1A66D6DF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10 мая 2021 г. по 16 мая 2021 г. - в размере 94,00% от начальной цены продажи лота;</w:t>
      </w:r>
    </w:p>
    <w:p w14:paraId="764DE939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17 мая 2021 г. по 23 мая 2021 г. - в размере 91,00% от начальной цены продажи лота;</w:t>
      </w:r>
    </w:p>
    <w:p w14:paraId="25F92319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24 мая 2021 г. по 30 мая 2021 г. - в размере 88,00% от начальной цены продажи лота;</w:t>
      </w:r>
    </w:p>
    <w:p w14:paraId="61C4456E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31 мая 2021 г. по 06 июня 2021 г. - в размере 85,00% от начальной цены продажи лота;</w:t>
      </w:r>
    </w:p>
    <w:p w14:paraId="41A87483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07 июня 2021 г. по 13 июня 2021 г. - в размере 82,00% от начальной цены продажи лота;</w:t>
      </w:r>
    </w:p>
    <w:p w14:paraId="768AA07A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14 июня 2021 г. по 20 июня 2021 г. - в размере 79,00% от начальной цены продажи лота;</w:t>
      </w:r>
    </w:p>
    <w:p w14:paraId="3F3B4ED3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21 июня 2021 г. по 27 июня 2021 г. - в размере 76,00% от начальной цены продажи лота;</w:t>
      </w:r>
    </w:p>
    <w:p w14:paraId="614BBAB5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28 июня 2021 г. по 04 июля 2021 г. - в размере 73,00% от начальной цены продажи лота;</w:t>
      </w:r>
    </w:p>
    <w:p w14:paraId="56C99951" w14:textId="182E7C27" w:rsid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05 июля 2021 г. по 11 июля 2021 г. - в размере 70,00% от начальной цены продажи лота</w:t>
      </w:r>
      <w:r>
        <w:rPr>
          <w:color w:val="000000"/>
        </w:rPr>
        <w:t>.</w:t>
      </w:r>
    </w:p>
    <w:p w14:paraId="4A5DA85A" w14:textId="60124BAD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E36C8">
        <w:rPr>
          <w:b/>
          <w:bCs/>
          <w:color w:val="000000"/>
        </w:rPr>
        <w:t>Для лота 7:</w:t>
      </w:r>
    </w:p>
    <w:p w14:paraId="217CFDA7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19 марта 2021 г. по 01 мая 2021 г. - в размере начальной цены продажи лота;</w:t>
      </w:r>
    </w:p>
    <w:p w14:paraId="531BAAA3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02 мая 2021 г. по 09 мая 2021 г. - в размере 94,50% от начальной цены продажи лота;</w:t>
      </w:r>
    </w:p>
    <w:p w14:paraId="676E072E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10 мая 2021 г. по 16 мая 2021 г. - в размере 89,00% от начальной цены продажи лота;</w:t>
      </w:r>
    </w:p>
    <w:p w14:paraId="031652FF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17 мая 2021 г. по 23 мая 2021 г. - в размере 83,50% от начальной цены продажи лота;</w:t>
      </w:r>
    </w:p>
    <w:p w14:paraId="0A7AA79A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24 мая 2021 г. по 30 мая 2021 г. - в размере 78,00% от начальной цены продажи лота;</w:t>
      </w:r>
    </w:p>
    <w:p w14:paraId="1E7C83CF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31 мая 2021 г. по 06 июня 2021 г. - в размере 72,50% от начальной цены продажи лота;</w:t>
      </w:r>
    </w:p>
    <w:p w14:paraId="29D963E6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07 июня 2021 г. по 13 июня 2021 г. - в размере 67,00% от начальной цены продажи лота;</w:t>
      </w:r>
    </w:p>
    <w:p w14:paraId="13DA32A1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14 июня 2021 г. по 20 июня 2021 г. - в размере 61,50% от начальной цены продажи лота;</w:t>
      </w:r>
    </w:p>
    <w:p w14:paraId="34D511EF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21 июня 2021 г. по 27 июня 2021 г. - в размере 56,00% от начальной цены продажи лота;</w:t>
      </w:r>
    </w:p>
    <w:p w14:paraId="6D1DCBEF" w14:textId="77777777" w:rsidR="007E36C8" w:rsidRP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28 июня 2021 г. по 04 июля 2021 г. - в размере 50,50% от начальной цены продажи лота;</w:t>
      </w:r>
    </w:p>
    <w:p w14:paraId="38EE2442" w14:textId="1B865230" w:rsidR="007E36C8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6C8">
        <w:rPr>
          <w:color w:val="000000"/>
        </w:rPr>
        <w:t>с 05 июля 2021 г. по 11 июля 2021 г. - в размере 45,00% от начальной цены продажи лота</w:t>
      </w:r>
      <w:r>
        <w:rPr>
          <w:color w:val="000000"/>
        </w:rPr>
        <w:t>.</w:t>
      </w:r>
    </w:p>
    <w:p w14:paraId="0B0BB6A2" w14:textId="5E3C5541" w:rsidR="007E36C8" w:rsidRPr="007B474E" w:rsidRDefault="007E36C8" w:rsidP="007E3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B474E">
        <w:rPr>
          <w:b/>
          <w:bCs/>
          <w:color w:val="000000"/>
        </w:rPr>
        <w:t xml:space="preserve">Для лотов </w:t>
      </w:r>
      <w:r w:rsidR="007B474E" w:rsidRPr="007B474E">
        <w:rPr>
          <w:b/>
          <w:bCs/>
          <w:color w:val="000000"/>
        </w:rPr>
        <w:t>10-12:</w:t>
      </w:r>
    </w:p>
    <w:p w14:paraId="75237EAE" w14:textId="2A59638D" w:rsidR="007B474E" w:rsidRPr="007B474E" w:rsidRDefault="007B474E" w:rsidP="007B4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B474E">
        <w:rPr>
          <w:color w:val="000000"/>
        </w:rPr>
        <w:t>с 19 марта 2021 г. по 01 мая 2021 г. - в размере начальной цены продажи лот</w:t>
      </w:r>
      <w:r w:rsidR="0053595B">
        <w:rPr>
          <w:color w:val="000000"/>
        </w:rPr>
        <w:t>ов</w:t>
      </w:r>
      <w:r w:rsidRPr="007B474E">
        <w:rPr>
          <w:color w:val="000000"/>
        </w:rPr>
        <w:t>;</w:t>
      </w:r>
    </w:p>
    <w:p w14:paraId="6DBFDC56" w14:textId="54B2C078" w:rsidR="007B474E" w:rsidRPr="007B474E" w:rsidRDefault="007B474E" w:rsidP="007B4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B474E">
        <w:rPr>
          <w:color w:val="000000"/>
        </w:rPr>
        <w:t>с 02 мая 2021 г. по 09 мая 2021 г. - в размере 90,20% от начальной цены продажи лот</w:t>
      </w:r>
      <w:r w:rsidR="0053595B">
        <w:rPr>
          <w:color w:val="000000"/>
        </w:rPr>
        <w:t>ов</w:t>
      </w:r>
      <w:r w:rsidRPr="007B474E">
        <w:rPr>
          <w:color w:val="000000"/>
        </w:rPr>
        <w:t>;</w:t>
      </w:r>
    </w:p>
    <w:p w14:paraId="7474BB36" w14:textId="60A08037" w:rsidR="007B474E" w:rsidRPr="007B474E" w:rsidRDefault="007B474E" w:rsidP="007B4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B474E">
        <w:rPr>
          <w:color w:val="000000"/>
        </w:rPr>
        <w:t>с 10 мая 2021 г. по 16 мая 2021 г. - в размере 80,40% от начальной цены продажи лот</w:t>
      </w:r>
      <w:r w:rsidR="0053595B">
        <w:rPr>
          <w:color w:val="000000"/>
        </w:rPr>
        <w:t>ов</w:t>
      </w:r>
      <w:r w:rsidRPr="007B474E">
        <w:rPr>
          <w:color w:val="000000"/>
        </w:rPr>
        <w:t>;</w:t>
      </w:r>
    </w:p>
    <w:p w14:paraId="3D3EFD14" w14:textId="2AB00AAA" w:rsidR="007B474E" w:rsidRPr="007B474E" w:rsidRDefault="007B474E" w:rsidP="007B4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B474E">
        <w:rPr>
          <w:color w:val="000000"/>
        </w:rPr>
        <w:t>с 17 мая 2021 г. по 23 мая 2021 г. - в размере 70,60% от начальной цены продажи лот</w:t>
      </w:r>
      <w:r w:rsidR="0053595B">
        <w:rPr>
          <w:color w:val="000000"/>
        </w:rPr>
        <w:t>ов</w:t>
      </w:r>
      <w:r w:rsidRPr="007B474E">
        <w:rPr>
          <w:color w:val="000000"/>
        </w:rPr>
        <w:t>;</w:t>
      </w:r>
    </w:p>
    <w:p w14:paraId="347FC8D9" w14:textId="06212D2F" w:rsidR="007B474E" w:rsidRPr="007B474E" w:rsidRDefault="007B474E" w:rsidP="007B4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B474E">
        <w:rPr>
          <w:color w:val="000000"/>
        </w:rPr>
        <w:t>с 24 мая 2021 г. по 30 мая 2021 г. - в размере 60,80% от начальной цены продажи лот</w:t>
      </w:r>
      <w:r w:rsidR="0053595B">
        <w:rPr>
          <w:color w:val="000000"/>
        </w:rPr>
        <w:t>ов</w:t>
      </w:r>
      <w:r w:rsidRPr="007B474E">
        <w:rPr>
          <w:color w:val="000000"/>
        </w:rPr>
        <w:t>;</w:t>
      </w:r>
    </w:p>
    <w:p w14:paraId="25490BD8" w14:textId="274A8D79" w:rsidR="007B474E" w:rsidRPr="007B474E" w:rsidRDefault="007B474E" w:rsidP="007B4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B474E">
        <w:rPr>
          <w:color w:val="000000"/>
        </w:rPr>
        <w:t>с 31 мая 2021 г. по 06 июня 2021 г. - в размере 51,00% от начальной цены продажи лот</w:t>
      </w:r>
      <w:r w:rsidR="0053595B">
        <w:rPr>
          <w:color w:val="000000"/>
        </w:rPr>
        <w:t>ов</w:t>
      </w:r>
      <w:r w:rsidRPr="007B474E">
        <w:rPr>
          <w:color w:val="000000"/>
        </w:rPr>
        <w:t>;</w:t>
      </w:r>
    </w:p>
    <w:p w14:paraId="7E581D3B" w14:textId="769C9171" w:rsidR="007B474E" w:rsidRPr="007B474E" w:rsidRDefault="007B474E" w:rsidP="007B4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B474E">
        <w:rPr>
          <w:color w:val="000000"/>
        </w:rPr>
        <w:t>с 07 июня 2021 г. по 13 июня 2021 г. - в размере 41,20% от начальной цены продажи лот</w:t>
      </w:r>
      <w:r w:rsidR="0053595B">
        <w:rPr>
          <w:color w:val="000000"/>
        </w:rPr>
        <w:t>ов</w:t>
      </w:r>
      <w:r w:rsidRPr="007B474E">
        <w:rPr>
          <w:color w:val="000000"/>
        </w:rPr>
        <w:t>;</w:t>
      </w:r>
    </w:p>
    <w:p w14:paraId="15665061" w14:textId="688F31B6" w:rsidR="007B474E" w:rsidRPr="007B474E" w:rsidRDefault="007B474E" w:rsidP="007B4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B474E">
        <w:rPr>
          <w:color w:val="000000"/>
        </w:rPr>
        <w:t>с 14 июня 2021 г. по 20 июня 2021 г. - в размере 31,40% от начальной цены продажи лот</w:t>
      </w:r>
      <w:r w:rsidR="0053595B">
        <w:rPr>
          <w:color w:val="000000"/>
        </w:rPr>
        <w:t>ов</w:t>
      </w:r>
      <w:r w:rsidRPr="007B474E">
        <w:rPr>
          <w:color w:val="000000"/>
        </w:rPr>
        <w:t>;</w:t>
      </w:r>
    </w:p>
    <w:p w14:paraId="11265B1A" w14:textId="6B2571FC" w:rsidR="007B474E" w:rsidRPr="007B474E" w:rsidRDefault="007B474E" w:rsidP="007B4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B474E">
        <w:rPr>
          <w:color w:val="000000"/>
        </w:rPr>
        <w:t>с 21 июня 2021 г. по 27 июня 2021 г. - в размере 21,60% от начальной цены продажи лот</w:t>
      </w:r>
      <w:r w:rsidR="0053595B">
        <w:rPr>
          <w:color w:val="000000"/>
        </w:rPr>
        <w:t>ов</w:t>
      </w:r>
      <w:r w:rsidRPr="007B474E">
        <w:rPr>
          <w:color w:val="000000"/>
        </w:rPr>
        <w:t>;</w:t>
      </w:r>
    </w:p>
    <w:p w14:paraId="0781C153" w14:textId="0A46AD1F" w:rsidR="007B474E" w:rsidRPr="007B474E" w:rsidRDefault="007B474E" w:rsidP="007B4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B474E">
        <w:rPr>
          <w:color w:val="000000"/>
        </w:rPr>
        <w:lastRenderedPageBreak/>
        <w:t>с 28 июня 2021 г. по 04 июля 2021 г. - в размере 11,80% от начальной цены продажи лот</w:t>
      </w:r>
      <w:r w:rsidR="0053595B">
        <w:rPr>
          <w:color w:val="000000"/>
        </w:rPr>
        <w:t>ов</w:t>
      </w:r>
      <w:r w:rsidRPr="007B474E">
        <w:rPr>
          <w:color w:val="000000"/>
        </w:rPr>
        <w:t>;</w:t>
      </w:r>
    </w:p>
    <w:p w14:paraId="4B9F7681" w14:textId="5A8E0E5B" w:rsidR="007B474E" w:rsidRDefault="007B474E" w:rsidP="007B4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74E">
        <w:rPr>
          <w:color w:val="000000"/>
        </w:rPr>
        <w:t>с 05 июля 2021 г. по 11 июля 2021 г. - в размере 2,00% от начальной цены продажи лот</w:t>
      </w:r>
      <w:r w:rsidR="0053595B">
        <w:rPr>
          <w:color w:val="000000"/>
        </w:rPr>
        <w:t>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0C715422" w:rsidR="00EA7238" w:rsidRPr="00E4621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r w:rsidR="00E4621E" w:rsidRPr="00E46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 на дол</w:t>
      </w:r>
      <w:r w:rsidR="005359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E4621E" w:rsidRPr="00E46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праве общей долевой собственности на нежил</w:t>
      </w:r>
      <w:r w:rsidR="00E4621E" w:rsidRPr="00E46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="00E4621E" w:rsidRPr="00E46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 здани</w:t>
      </w:r>
      <w:r w:rsidR="00E4621E" w:rsidRPr="00E46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E4621E" w:rsidRPr="00E46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621E" w:rsidRPr="00E46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земельный участок </w:t>
      </w:r>
      <w:r w:rsidR="00E4621E" w:rsidRPr="00E46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(Лот 1) заключается в нотариальной форме.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7365D85" w:rsidR="00EA7238" w:rsidRDefault="006B43E3" w:rsidP="00616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B474E" w:rsidRPr="007B474E">
        <w:rPr>
          <w:rFonts w:ascii="Times New Roman" w:hAnsi="Times New Roman" w:cs="Times New Roman"/>
          <w:sz w:val="24"/>
          <w:szCs w:val="24"/>
        </w:rPr>
        <w:t xml:space="preserve"> 11-00 до 16-00 часов по адресу: г. Омск, ул. Рабиновича, 132/134, тел. 8(3812)79-01-79, а также у ОТ: (лоты 1-</w:t>
      </w:r>
      <w:r w:rsidR="00616867">
        <w:rPr>
          <w:rFonts w:ascii="Times New Roman" w:hAnsi="Times New Roman" w:cs="Times New Roman"/>
          <w:sz w:val="24"/>
          <w:szCs w:val="24"/>
        </w:rPr>
        <w:t>7</w:t>
      </w:r>
      <w:r w:rsidR="007B474E" w:rsidRPr="007B474E">
        <w:rPr>
          <w:rFonts w:ascii="Times New Roman" w:hAnsi="Times New Roman" w:cs="Times New Roman"/>
          <w:sz w:val="24"/>
          <w:szCs w:val="24"/>
        </w:rPr>
        <w:t xml:space="preserve">, </w:t>
      </w:r>
      <w:r w:rsidR="00616867">
        <w:rPr>
          <w:rFonts w:ascii="Times New Roman" w:hAnsi="Times New Roman" w:cs="Times New Roman"/>
          <w:sz w:val="24"/>
          <w:szCs w:val="24"/>
        </w:rPr>
        <w:t>10, 12</w:t>
      </w:r>
      <w:r w:rsidR="007B474E" w:rsidRPr="007B474E">
        <w:rPr>
          <w:rFonts w:ascii="Times New Roman" w:hAnsi="Times New Roman" w:cs="Times New Roman"/>
          <w:sz w:val="24"/>
          <w:szCs w:val="24"/>
        </w:rPr>
        <w:t>) 8(961)998-27-12, 8(3852)539004, novosibirsk@auction-house.ru, Чупров Иван</w:t>
      </w:r>
      <w:r w:rsidR="00616867">
        <w:rPr>
          <w:rFonts w:ascii="Times New Roman" w:hAnsi="Times New Roman" w:cs="Times New Roman"/>
          <w:sz w:val="24"/>
          <w:szCs w:val="24"/>
        </w:rPr>
        <w:t>;</w:t>
      </w:r>
      <w:r w:rsidR="007B474E" w:rsidRPr="007B474E">
        <w:rPr>
          <w:rFonts w:ascii="Times New Roman" w:hAnsi="Times New Roman" w:cs="Times New Roman"/>
          <w:sz w:val="24"/>
          <w:szCs w:val="24"/>
        </w:rPr>
        <w:t xml:space="preserve"> (лот</w:t>
      </w:r>
      <w:r w:rsidR="00616867">
        <w:rPr>
          <w:rFonts w:ascii="Times New Roman" w:hAnsi="Times New Roman" w:cs="Times New Roman"/>
          <w:sz w:val="24"/>
          <w:szCs w:val="24"/>
        </w:rPr>
        <w:t>ы</w:t>
      </w:r>
      <w:r w:rsidR="007B474E" w:rsidRPr="007B474E">
        <w:rPr>
          <w:rFonts w:ascii="Times New Roman" w:hAnsi="Times New Roman" w:cs="Times New Roman"/>
          <w:sz w:val="24"/>
          <w:szCs w:val="24"/>
        </w:rPr>
        <w:t xml:space="preserve"> </w:t>
      </w:r>
      <w:r w:rsidR="00616867">
        <w:rPr>
          <w:rFonts w:ascii="Times New Roman" w:hAnsi="Times New Roman" w:cs="Times New Roman"/>
          <w:sz w:val="24"/>
          <w:szCs w:val="24"/>
        </w:rPr>
        <w:t>8,9</w:t>
      </w:r>
      <w:r w:rsidR="007B474E" w:rsidRPr="007B474E">
        <w:rPr>
          <w:rFonts w:ascii="Times New Roman" w:hAnsi="Times New Roman" w:cs="Times New Roman"/>
          <w:sz w:val="24"/>
          <w:szCs w:val="24"/>
        </w:rPr>
        <w:t xml:space="preserve">) </w:t>
      </w:r>
      <w:r w:rsidR="00616867" w:rsidRPr="00616867">
        <w:rPr>
          <w:rFonts w:ascii="Times New Roman" w:hAnsi="Times New Roman" w:cs="Times New Roman"/>
          <w:sz w:val="24"/>
          <w:szCs w:val="24"/>
        </w:rPr>
        <w:t>8(812) 334-20-50 (с 9.00 до 18.00 по Московскому времени в будние дни)</w:t>
      </w:r>
      <w:r w:rsidR="0061686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616867" w:rsidRPr="0071538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616867">
        <w:rPr>
          <w:rFonts w:ascii="Times New Roman" w:hAnsi="Times New Roman" w:cs="Times New Roman"/>
          <w:sz w:val="24"/>
          <w:szCs w:val="24"/>
        </w:rPr>
        <w:t xml:space="preserve">; (лот 11) </w:t>
      </w:r>
      <w:r w:rsidR="00616867" w:rsidRPr="00616867">
        <w:rPr>
          <w:rFonts w:ascii="Times New Roman" w:hAnsi="Times New Roman" w:cs="Times New Roman"/>
          <w:sz w:val="24"/>
          <w:szCs w:val="24"/>
        </w:rPr>
        <w:t>ekb@auction-house.ru, Анна Корник, тел. 8(922) 173-78-22, 8 (3433)793555</w:t>
      </w:r>
      <w:r w:rsidR="00616867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30BFB"/>
    <w:rsid w:val="0015099D"/>
    <w:rsid w:val="00164D14"/>
    <w:rsid w:val="001F039D"/>
    <w:rsid w:val="002C312D"/>
    <w:rsid w:val="00365722"/>
    <w:rsid w:val="00467D6B"/>
    <w:rsid w:val="0053595B"/>
    <w:rsid w:val="00564010"/>
    <w:rsid w:val="00616867"/>
    <w:rsid w:val="00626CCE"/>
    <w:rsid w:val="00637A0F"/>
    <w:rsid w:val="006B43E3"/>
    <w:rsid w:val="0070175B"/>
    <w:rsid w:val="007229EA"/>
    <w:rsid w:val="00722ECA"/>
    <w:rsid w:val="007B474E"/>
    <w:rsid w:val="007E36C8"/>
    <w:rsid w:val="00855ED5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83E9D"/>
    <w:rsid w:val="00BE0BF1"/>
    <w:rsid w:val="00BE1559"/>
    <w:rsid w:val="00C11EFF"/>
    <w:rsid w:val="00C9585C"/>
    <w:rsid w:val="00D26EB4"/>
    <w:rsid w:val="00D57DB3"/>
    <w:rsid w:val="00D62667"/>
    <w:rsid w:val="00DB0166"/>
    <w:rsid w:val="00E4621E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73A0DBF1-C269-4D87-A57A-11FECE3B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unhideWhenUsed/>
    <w:rsid w:val="007E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616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3662</Words>
  <Characters>19071</Characters>
  <Application>Microsoft Office Word</Application>
  <DocSecurity>0</DocSecurity>
  <Lines>158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2020-11-27T06:59:00Z</dcterms:created>
  <dcterms:modified xsi:type="dcterms:W3CDTF">2020-11-27T07:54:00Z</dcterms:modified>
</cp:coreProperties>
</file>