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621BEA9" w:rsidR="00950CC9" w:rsidRPr="0037642D" w:rsidRDefault="005D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</w:t>
      </w:r>
      <w:proofErr w:type="gram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по делу № А40-223182/15 конкурсным управляющим (ликвидатором) Коммерческим Банком «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Анталбанк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>бщество с ограниченной ответственностью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(КБ «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Анталбанк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» ООО, адрес регистрации: 109044, г. Москва, ул.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Симоновский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вал, д. 9, ИНН 7710036614, ОГРН 1027739138558)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0680EAA" w14:textId="04864953" w:rsidR="005D258E" w:rsidRPr="005D258E" w:rsidRDefault="005D258E" w:rsidP="005D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>физическим лицам:</w:t>
      </w:r>
    </w:p>
    <w:p w14:paraId="0A148D99" w14:textId="23075631" w:rsidR="00E72AD4" w:rsidRDefault="005D258E" w:rsidP="005D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</w:t>
      </w:r>
    </w:p>
    <w:p w14:paraId="4C23A951" w14:textId="302282CD" w:rsidR="005D258E" w:rsidRPr="005D258E" w:rsidRDefault="005D258E" w:rsidP="005D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Лот 1 - "Мастер-Банк" КБ (ОАО), ИНН 7705420744, уведомление о включение в РТК третьей очереди 14-01исх-13504 от 28.02.2014, находится в стадии банкротства (6 819 193,25 руб.) – </w:t>
      </w:r>
      <w:r>
        <w:rPr>
          <w:rFonts w:ascii="Times New Roman" w:hAnsi="Times New Roman" w:cs="Times New Roman"/>
          <w:color w:val="000000"/>
          <w:sz w:val="24"/>
          <w:szCs w:val="24"/>
        </w:rPr>
        <w:t>6 819 193,25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8265BF" w14:textId="5C0E8600" w:rsidR="005D258E" w:rsidRDefault="005D258E" w:rsidP="005D25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Мухиев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Магомед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Мажитович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Янчуком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Михаилом Николаевичем,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Винец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Брониславовичем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, Резниченко Илоной Викторовной,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Бабб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Джоилом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Джеральдом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258E">
        <w:rPr>
          <w:rFonts w:ascii="Times New Roman" w:hAnsi="Times New Roman" w:cs="Times New Roman"/>
          <w:color w:val="000000"/>
          <w:sz w:val="24"/>
          <w:szCs w:val="24"/>
        </w:rPr>
        <w:t>Гундоровым</w:t>
      </w:r>
      <w:proofErr w:type="spell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Валентиновичем, определение АС г. Москвы от 21.03.2019 по делу А40-223182/15-88-417 «Б» о привлечении к субсидиарной ответственности, постановления 9 ААС г. Москвы 09-64266/2019, 64267/2019, 64268/2019 от 22.11.2019 по делу А40-223182/15, постановление АС Московского округа от</w:t>
      </w:r>
      <w:proofErr w:type="gramEnd"/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18.02.2020 по делу А40-223182/2015 (8 945 631 700,00 руб.) – </w:t>
      </w:r>
      <w:r>
        <w:rPr>
          <w:rFonts w:ascii="Times New Roman" w:hAnsi="Times New Roman" w:cs="Times New Roman"/>
          <w:color w:val="000000"/>
          <w:sz w:val="24"/>
          <w:szCs w:val="24"/>
        </w:rPr>
        <w:t>8 945 631 700,00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CBCAE0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5D258E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F6070F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D258E">
        <w:rPr>
          <w:rFonts w:ascii="Times New Roman CYR" w:hAnsi="Times New Roman CYR" w:cs="Times New Roman CYR"/>
          <w:b/>
          <w:color w:val="000000"/>
        </w:rPr>
        <w:t>29</w:t>
      </w:r>
      <w:r w:rsidRPr="0037642D">
        <w:rPr>
          <w:b/>
        </w:rPr>
        <w:t xml:space="preserve"> </w:t>
      </w:r>
      <w:r w:rsidR="005D258E">
        <w:rPr>
          <w:b/>
        </w:rPr>
        <w:t>марта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5D258E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830FD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D258E">
        <w:rPr>
          <w:color w:val="000000"/>
        </w:rPr>
        <w:t>29</w:t>
      </w:r>
      <w:r w:rsidR="0037642D" w:rsidRPr="0037642D">
        <w:rPr>
          <w:color w:val="000000"/>
        </w:rPr>
        <w:t xml:space="preserve"> </w:t>
      </w:r>
      <w:r w:rsidR="005D258E">
        <w:rPr>
          <w:color w:val="000000"/>
        </w:rPr>
        <w:t>марта</w:t>
      </w:r>
      <w:r w:rsidR="0037642D" w:rsidRPr="0037642D">
        <w:rPr>
          <w:color w:val="000000"/>
        </w:rPr>
        <w:t xml:space="preserve"> 202</w:t>
      </w:r>
      <w:r w:rsidR="005D258E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5D258E">
        <w:rPr>
          <w:b/>
          <w:color w:val="000000"/>
        </w:rPr>
        <w:t>17</w:t>
      </w:r>
      <w:r w:rsidR="0037642D" w:rsidRPr="0037642D">
        <w:rPr>
          <w:b/>
          <w:color w:val="000000"/>
        </w:rPr>
        <w:t xml:space="preserve"> </w:t>
      </w:r>
      <w:r w:rsidR="005D258E">
        <w:rPr>
          <w:b/>
          <w:color w:val="000000"/>
        </w:rPr>
        <w:t>мая</w:t>
      </w:r>
      <w:r w:rsidR="0037642D" w:rsidRPr="0037642D">
        <w:rPr>
          <w:b/>
          <w:color w:val="000000"/>
        </w:rPr>
        <w:t xml:space="preserve"> 202</w:t>
      </w:r>
      <w:r w:rsidR="005D258E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41E2CBF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D258E">
        <w:rPr>
          <w:color w:val="000000"/>
        </w:rPr>
        <w:t>09</w:t>
      </w:r>
      <w:r w:rsidRPr="0037642D">
        <w:t xml:space="preserve"> </w:t>
      </w:r>
      <w:r w:rsidR="005D258E">
        <w:t>февраля</w:t>
      </w:r>
      <w:r w:rsidRPr="0037642D">
        <w:t xml:space="preserve"> 20</w:t>
      </w:r>
      <w:r w:rsidR="0037642D" w:rsidRPr="0037642D">
        <w:t>2</w:t>
      </w:r>
      <w:r w:rsidR="005D258E">
        <w:t>1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D258E">
        <w:rPr>
          <w:color w:val="000000"/>
        </w:rPr>
        <w:t>05</w:t>
      </w:r>
      <w:r w:rsidRPr="0037642D">
        <w:t xml:space="preserve"> </w:t>
      </w:r>
      <w:r w:rsidR="0037642D" w:rsidRPr="0037642D">
        <w:t>апреля</w:t>
      </w:r>
      <w:r w:rsidRPr="0037642D">
        <w:t xml:space="preserve"> </w:t>
      </w:r>
      <w:r w:rsidR="00BD0E8E" w:rsidRPr="0037642D">
        <w:t>202</w:t>
      </w:r>
      <w:r w:rsidR="005D258E">
        <w:t>1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5864C1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1 - с </w:t>
      </w:r>
      <w:r w:rsidR="005D258E">
        <w:rPr>
          <w:b/>
          <w:bCs/>
          <w:color w:val="000000"/>
        </w:rPr>
        <w:t>21</w:t>
      </w:r>
      <w:r w:rsidR="009E6456" w:rsidRPr="005246E8">
        <w:rPr>
          <w:b/>
          <w:bCs/>
          <w:color w:val="000000"/>
        </w:rPr>
        <w:t xml:space="preserve"> </w:t>
      </w:r>
      <w:r w:rsidR="005D258E">
        <w:rPr>
          <w:b/>
          <w:bCs/>
          <w:color w:val="000000"/>
        </w:rPr>
        <w:t>мая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D258E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5D258E">
        <w:rPr>
          <w:b/>
          <w:bCs/>
          <w:color w:val="000000"/>
        </w:rPr>
        <w:t>26</w:t>
      </w:r>
      <w:r w:rsidRPr="005246E8">
        <w:rPr>
          <w:b/>
          <w:bCs/>
          <w:color w:val="000000"/>
        </w:rPr>
        <w:t xml:space="preserve"> </w:t>
      </w:r>
      <w:r w:rsidR="005D258E">
        <w:rPr>
          <w:b/>
          <w:bCs/>
          <w:color w:val="000000"/>
        </w:rPr>
        <w:t>сентя</w:t>
      </w:r>
      <w:r w:rsidR="0037642D" w:rsidRPr="005246E8">
        <w:rPr>
          <w:b/>
          <w:bCs/>
          <w:color w:val="000000"/>
        </w:rPr>
        <w:t>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D258E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3FF9E37C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5D258E">
        <w:rPr>
          <w:b/>
          <w:bCs/>
          <w:color w:val="000000"/>
        </w:rPr>
        <w:t>21</w:t>
      </w:r>
      <w:r w:rsidR="0037642D" w:rsidRPr="005246E8">
        <w:rPr>
          <w:b/>
          <w:bCs/>
          <w:color w:val="000000"/>
        </w:rPr>
        <w:t xml:space="preserve"> </w:t>
      </w:r>
      <w:r w:rsidR="005D258E">
        <w:rPr>
          <w:b/>
          <w:bCs/>
          <w:color w:val="000000"/>
        </w:rPr>
        <w:t>мая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5D258E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5D258E">
        <w:rPr>
          <w:b/>
          <w:bCs/>
          <w:color w:val="000000"/>
        </w:rPr>
        <w:t>05</w:t>
      </w:r>
      <w:r w:rsidRPr="005246E8">
        <w:rPr>
          <w:b/>
          <w:bCs/>
          <w:color w:val="000000"/>
        </w:rPr>
        <w:t xml:space="preserve"> </w:t>
      </w:r>
      <w:r w:rsidR="0037642D" w:rsidRPr="005246E8">
        <w:rPr>
          <w:b/>
          <w:bCs/>
          <w:color w:val="000000"/>
        </w:rPr>
        <w:t xml:space="preserve">сентября </w:t>
      </w:r>
      <w:r w:rsidR="00BD0E8E" w:rsidRPr="005246E8">
        <w:rPr>
          <w:b/>
          <w:bCs/>
          <w:color w:val="000000"/>
        </w:rPr>
        <w:t>202</w:t>
      </w:r>
      <w:r w:rsidR="005D258E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</w:p>
    <w:p w14:paraId="287E4339" w14:textId="0FC12FFB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5D258E">
        <w:rPr>
          <w:color w:val="000000"/>
        </w:rPr>
        <w:t>21</w:t>
      </w:r>
      <w:r w:rsidRPr="005246E8">
        <w:rPr>
          <w:color w:val="000000"/>
        </w:rPr>
        <w:t xml:space="preserve"> </w:t>
      </w:r>
      <w:r w:rsidR="005D258E">
        <w:rPr>
          <w:color w:val="000000"/>
        </w:rPr>
        <w:t>мая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5D258E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7912857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77B06342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21 мая 2021 г. по 04 июля 2021 г. - в размере начальной цены продажи лота;</w:t>
      </w:r>
    </w:p>
    <w:p w14:paraId="44DCE166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05 июля 2021 г. по 11 июля 2021 г. - в размере 92,50% от начальной цены продажи лота;</w:t>
      </w:r>
    </w:p>
    <w:p w14:paraId="68BFE62F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12 июля 2021 г. по 18 июля 2021 г. - в размере 85,00% от начальной цены продажи лота;</w:t>
      </w:r>
    </w:p>
    <w:p w14:paraId="24EE9B00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19 июля 2021 г. по 25 июля 2021 г. - в размере 77,50% от начальной цены продажи лота;</w:t>
      </w:r>
    </w:p>
    <w:p w14:paraId="70BD277D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26 июля 2021 г. по 01 августа 2021 г. - в размере 70,00% от начальной цены продажи лота;</w:t>
      </w:r>
    </w:p>
    <w:p w14:paraId="23A0D41B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02 августа 2021 г. по 08 августа 2021 г. - в размере 62,50% от начальной цены продажи лота;</w:t>
      </w:r>
    </w:p>
    <w:p w14:paraId="6BF5E6A6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09 августа 2021 г. по 15 августа 2021 г. - в размере 55,00% от начальной цены продажи лота;</w:t>
      </w:r>
    </w:p>
    <w:p w14:paraId="539E5C26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16 августа 2021 г. по 22 августа 2021 г. - в размере 47,50% от начальной цены продажи лота;</w:t>
      </w:r>
    </w:p>
    <w:p w14:paraId="7D4202BB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23 августа 2021 г. по 29 августа 2021 г. - в размере 40,00% от начальной цены продажи лота;</w:t>
      </w:r>
    </w:p>
    <w:p w14:paraId="686FB379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30 августа 2021 г. по 05 сентября 2021 г. - в размере 32,50% от начальной цены продажи лота;</w:t>
      </w:r>
    </w:p>
    <w:p w14:paraId="20450665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06 сентября 2021 г. по 12 сентября 2021 г. - в размере 25,00% от начальной цены продажи лота;</w:t>
      </w:r>
    </w:p>
    <w:p w14:paraId="13131794" w14:textId="77777777" w:rsidR="004279A7" w:rsidRP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13 сентября 2021 г. по 19 сентября 2021 г. - в размере 17,50% от начальной цены продажи лота;</w:t>
      </w:r>
    </w:p>
    <w:p w14:paraId="5E28B351" w14:textId="7CB61594" w:rsidR="004279A7" w:rsidRDefault="004279A7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9A7">
        <w:rPr>
          <w:color w:val="000000"/>
        </w:rPr>
        <w:t>с 20 сентября 2021 г. по 26 сентября 2021 г. - в размере 10,00% от начальной цены продажи лота</w:t>
      </w:r>
      <w:r>
        <w:rPr>
          <w:color w:val="000000"/>
        </w:rPr>
        <w:t>.</w:t>
      </w:r>
    </w:p>
    <w:p w14:paraId="3B7B5112" w14:textId="5A740CF5" w:rsidR="00950CC9" w:rsidRPr="005246E8" w:rsidRDefault="00BC165C" w:rsidP="004279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3FD85F7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21 мая 2021 г. по 04 июля 2021 г. - в размере начальной цены продажи лота;</w:t>
      </w:r>
    </w:p>
    <w:p w14:paraId="100937CA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05 июля 2021 г. по 11 июля 2021 г. - в размере 92,50% от начальной цены продажи лота;</w:t>
      </w:r>
    </w:p>
    <w:p w14:paraId="4CADF8CE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12 июля 2021 г. по 18 июля 2021 г. - в размере 85,00% от начальной цены продажи лота;</w:t>
      </w:r>
    </w:p>
    <w:p w14:paraId="492EC80F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19 июля 2021 г. по 25 июля 2021 г. - в размере 77,50% от начальной цены продажи лота;</w:t>
      </w:r>
    </w:p>
    <w:p w14:paraId="22BDBD65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26 июля 2021 г. по 01 августа 2021 г. - в размере 70,00% от начальной цены продажи лота;</w:t>
      </w:r>
    </w:p>
    <w:p w14:paraId="64178C47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02 августа 2021 г. по 08 августа 2021 г. - в размере 62,50% от начальной цены продажи лота;</w:t>
      </w:r>
    </w:p>
    <w:p w14:paraId="766D6FA8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09 августа 2021 г. по 15 августа 2021 г. - в размере 55,00% от начальной цены продажи лота;</w:t>
      </w:r>
    </w:p>
    <w:p w14:paraId="5F618780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16 августа 2021 г. по 22 августа 2021 г. - в размере 47,50% от начальной цены продажи лота;</w:t>
      </w:r>
    </w:p>
    <w:p w14:paraId="3B9822ED" w14:textId="77777777" w:rsidR="004279A7" w:rsidRP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23 августа 2021 г. по 29 августа 2021 г. - в размере 40,00% от начальной цены продажи лота;</w:t>
      </w:r>
    </w:p>
    <w:p w14:paraId="20A20071" w14:textId="6E72D2DF" w:rsidR="004279A7" w:rsidRDefault="004279A7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9A7">
        <w:rPr>
          <w:rFonts w:ascii="Times New Roman" w:hAnsi="Times New Roman" w:cs="Times New Roman"/>
          <w:color w:val="000000"/>
          <w:sz w:val="24"/>
          <w:szCs w:val="24"/>
        </w:rPr>
        <w:t>с 30 августа 2021 г. по 05 сентября 2021 г. - в размере 32,50%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01F7BE7B" w:rsidR="009E6456" w:rsidRPr="005246E8" w:rsidRDefault="009E6456" w:rsidP="00427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39FBB8" w14:textId="153F4C76" w:rsidR="005D258E" w:rsidRDefault="005D258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>о 17: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 8, тел. 8(495)725-31-15, доб. 65-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D258E">
        <w:rPr>
          <w:rFonts w:ascii="Times New Roman" w:hAnsi="Times New Roman" w:cs="Times New Roman"/>
          <w:color w:val="000000"/>
          <w:sz w:val="24"/>
          <w:szCs w:val="24"/>
        </w:rPr>
        <w:t xml:space="preserve">2, а также у ОТ: тел. 8 (812)334-20-50 (с 9.00 до 18.00 по Московскому времени в будние дни), </w:t>
      </w:r>
      <w:hyperlink r:id="rId8" w:history="1">
        <w:r w:rsidRPr="00A46DB3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D25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9CB3DD0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 или </w:t>
      </w:r>
      <w:r w:rsidR="004A0B9D" w:rsidRPr="004A0B9D">
        <w:rPr>
          <w:rFonts w:ascii="Times New Roman" w:hAnsi="Times New Roman" w:cs="Times New Roman"/>
          <w:color w:val="000000"/>
          <w:sz w:val="24"/>
          <w:szCs w:val="24"/>
        </w:rPr>
        <w:t>8 800 505-80-32</w:t>
      </w:r>
      <w:bookmarkStart w:id="0" w:name="_GoBack"/>
      <w:bookmarkEnd w:id="0"/>
      <w:r w:rsidRPr="00E72AD4">
        <w:rPr>
          <w:rFonts w:ascii="Times New Roman" w:hAnsi="Times New Roman" w:cs="Times New Roman"/>
          <w:color w:val="000000"/>
          <w:sz w:val="24"/>
          <w:szCs w:val="24"/>
        </w:rPr>
        <w:t>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34D525D1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D60BE"/>
    <w:rsid w:val="0015099D"/>
    <w:rsid w:val="001D79B8"/>
    <w:rsid w:val="001F039D"/>
    <w:rsid w:val="00257B84"/>
    <w:rsid w:val="0037642D"/>
    <w:rsid w:val="004279A7"/>
    <w:rsid w:val="00467D6B"/>
    <w:rsid w:val="004A0B9D"/>
    <w:rsid w:val="005246E8"/>
    <w:rsid w:val="005D258E"/>
    <w:rsid w:val="005F1F68"/>
    <w:rsid w:val="0066094B"/>
    <w:rsid w:val="00662676"/>
    <w:rsid w:val="007229EA"/>
    <w:rsid w:val="007A1F5D"/>
    <w:rsid w:val="007B55CF"/>
    <w:rsid w:val="00865FD7"/>
    <w:rsid w:val="00950CC9"/>
    <w:rsid w:val="009E6456"/>
    <w:rsid w:val="00AB284E"/>
    <w:rsid w:val="00AF25EA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2140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2021-01-28T14:36:00Z</cp:lastPrinted>
  <dcterms:created xsi:type="dcterms:W3CDTF">2019-07-23T07:47:00Z</dcterms:created>
  <dcterms:modified xsi:type="dcterms:W3CDTF">2021-02-02T08:59:00Z</dcterms:modified>
</cp:coreProperties>
</file>