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F" w:rsidRDefault="00D5361F" w:rsidP="00D5361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 3</w:t>
      </w:r>
    </w:p>
    <w:p w:rsidR="00D5361F" w:rsidRDefault="00D5361F" w:rsidP="00D5361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Порядку продажи имущества ООО «ФОРЕСТ»</w:t>
      </w:r>
    </w:p>
    <w:p w:rsidR="00D5361F" w:rsidRDefault="00D5361F" w:rsidP="00D5361F">
      <w:pPr>
        <w:suppressAutoHyphens/>
        <w:spacing w:after="0" w:line="240" w:lineRule="auto"/>
        <w:jc w:val="right"/>
        <w:rPr>
          <w:rFonts w:ascii="Arial" w:eastAsia="SimSun" w:hAnsi="Arial" w:cs="Mangal"/>
          <w:i/>
          <w:iCs/>
          <w:kern w:val="2"/>
          <w:lang w:eastAsia="hi-IN" w:bidi="hi-IN"/>
        </w:rPr>
      </w:pPr>
      <w:r>
        <w:rPr>
          <w:rFonts w:ascii="Arial" w:eastAsia="SimSun" w:hAnsi="Arial" w:cs="Mangal"/>
          <w:i/>
          <w:iCs/>
          <w:kern w:val="2"/>
          <w:lang w:eastAsia="hi-IN" w:bidi="hi-IN"/>
        </w:rPr>
        <w:t xml:space="preserve">                                                   </w:t>
      </w:r>
    </w:p>
    <w:p w:rsidR="00D5361F" w:rsidRDefault="00D5361F" w:rsidP="00D5361F">
      <w:pPr>
        <w:suppressAutoHyphens/>
        <w:spacing w:after="0" w:line="240" w:lineRule="auto"/>
        <w:jc w:val="right"/>
        <w:rPr>
          <w:rFonts w:ascii="Arial" w:eastAsia="SimSun" w:hAnsi="Arial" w:cs="Mangal"/>
          <w:i/>
          <w:iCs/>
          <w:kern w:val="2"/>
          <w:lang w:eastAsia="hi-IN" w:bidi="hi-IN"/>
        </w:rPr>
      </w:pPr>
    </w:p>
    <w:p w:rsidR="00D5361F" w:rsidRDefault="00D5361F" w:rsidP="00D5361F">
      <w:pPr>
        <w:suppressAutoHyphens/>
        <w:spacing w:after="0" w:line="240" w:lineRule="auto"/>
        <w:jc w:val="right"/>
        <w:rPr>
          <w:rFonts w:ascii="Arial" w:eastAsia="SimSun" w:hAnsi="Arial" w:cs="Mangal"/>
          <w:i/>
          <w:iCs/>
          <w:kern w:val="2"/>
          <w:sz w:val="26"/>
          <w:szCs w:val="26"/>
          <w:lang w:eastAsia="hi-IN" w:bidi="hi-IN"/>
        </w:rPr>
      </w:pPr>
      <w:r>
        <w:rPr>
          <w:rFonts w:ascii="Arial" w:eastAsia="SimSun" w:hAnsi="Arial" w:cs="Mangal"/>
          <w:i/>
          <w:iCs/>
          <w:kern w:val="2"/>
          <w:lang w:eastAsia="hi-IN" w:bidi="hi-IN"/>
        </w:rPr>
        <w:t xml:space="preserve">  </w:t>
      </w:r>
      <w:r>
        <w:rPr>
          <w:rFonts w:ascii="Arial" w:eastAsia="SimSun" w:hAnsi="Arial" w:cs="Mangal"/>
          <w:i/>
          <w:iCs/>
          <w:kern w:val="2"/>
          <w:sz w:val="26"/>
          <w:szCs w:val="26"/>
          <w:lang w:eastAsia="hi-IN" w:bidi="hi-IN"/>
        </w:rPr>
        <w:t>ПРОЕКТ</w:t>
      </w:r>
    </w:p>
    <w:p w:rsidR="00D5361F" w:rsidRDefault="00D5361F" w:rsidP="00D5361F">
      <w:pPr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2"/>
          <w:lang w:eastAsia="hi-IN" w:bidi="hi-IN"/>
        </w:rPr>
      </w:pPr>
    </w:p>
    <w:p w:rsidR="00D5361F" w:rsidRDefault="00D5361F" w:rsidP="00D5361F">
      <w:pPr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bCs/>
          <w:kern w:val="2"/>
          <w:sz w:val="21"/>
          <w:szCs w:val="21"/>
          <w:lang w:eastAsia="hi-IN" w:bidi="hi-IN"/>
        </w:rPr>
        <w:t>ДОГОВОР КУПЛИ-ПРОДАЖИ</w:t>
      </w:r>
    </w:p>
    <w:p w:rsidR="00D5361F" w:rsidRDefault="00D5361F" w:rsidP="00D5361F">
      <w:pPr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bCs/>
          <w:kern w:val="2"/>
          <w:sz w:val="21"/>
          <w:szCs w:val="21"/>
          <w:lang w:eastAsia="hi-IN" w:bidi="hi-IN"/>
        </w:rPr>
        <w:t>№ _________</w:t>
      </w:r>
    </w:p>
    <w:p w:rsidR="00D5361F" w:rsidRDefault="00D5361F" w:rsidP="00D5361F">
      <w:pPr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г. Санкт-Петербург 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ab/>
        <w:t xml:space="preserve">                                                                   «___» _________20___ года</w:t>
      </w:r>
    </w:p>
    <w:p w:rsidR="00D5361F" w:rsidRDefault="00D5361F" w:rsidP="00D5361F">
      <w:pPr>
        <w:suppressAutoHyphens/>
        <w:autoSpaceDE w:val="0"/>
        <w:spacing w:after="0" w:line="240" w:lineRule="auto"/>
        <w:ind w:firstLine="720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Общество с ограниченной ответственностью «ФОРЕСТ» , в лице конкурсного управляющего Васильевой О.Я., действующего на основании  решения Арбитражного суда города Санкт-Петербурга и Ленинградской области от 17.09.2014г. по делу №А56-46408/2013, именуемое в дальнейшем «Продавец», с одной стороны, и лицо выигравшее торги</w:t>
      </w:r>
    </w:p>
    <w:p w:rsidR="00D5361F" w:rsidRDefault="00D5361F" w:rsidP="00D5361F">
      <w:pPr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_____________________________________________________________________________ _____________________________________________________________________________ ___________________________________________________________________, именуемое в дальнейшем Покупатель, а совместно именуемые «Стороны» , во исполнение положений: Протокола № </w:t>
      </w:r>
      <w:r>
        <w:rPr>
          <w:rFonts w:ascii="Arial" w:eastAsia="SimSun" w:hAnsi="Arial" w:cs="Mangal"/>
          <w:i/>
          <w:kern w:val="2"/>
          <w:sz w:val="21"/>
          <w:szCs w:val="21"/>
          <w:u w:val="single"/>
          <w:lang w:eastAsia="hi-IN" w:bidi="hi-IN"/>
        </w:rPr>
        <w:t> __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 от </w:t>
      </w:r>
      <w:r>
        <w:rPr>
          <w:rFonts w:ascii="Arial" w:eastAsia="SimSun" w:hAnsi="Arial" w:cs="Mangal"/>
          <w:kern w:val="2"/>
          <w:sz w:val="21"/>
          <w:szCs w:val="21"/>
          <w:u w:val="single"/>
          <w:lang w:eastAsia="hi-IN" w:bidi="hi-IN"/>
        </w:rPr>
        <w:t>__________</w:t>
      </w:r>
      <w:r>
        <w:rPr>
          <w:rFonts w:ascii="Arial" w:eastAsia="SimSun" w:hAnsi="Arial" w:cs="Mangal"/>
          <w:i/>
          <w:kern w:val="2"/>
          <w:sz w:val="21"/>
          <w:szCs w:val="21"/>
          <w:u w:val="single"/>
          <w:lang w:eastAsia="hi-IN" w:bidi="hi-IN"/>
        </w:rPr>
        <w:t>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 г. о результатах торгов по лоту </w:t>
      </w:r>
      <w:r>
        <w:rPr>
          <w:rFonts w:ascii="Arial" w:eastAsia="SimSun" w:hAnsi="Arial" w:cs="Mangal"/>
          <w:i/>
          <w:kern w:val="2"/>
          <w:sz w:val="21"/>
          <w:szCs w:val="21"/>
          <w:u w:val="single"/>
          <w:lang w:eastAsia="hi-IN" w:bidi="hi-IN"/>
        </w:rPr>
        <w:t>№ _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 по продаже имущества ООО «ФОРЕСТ» , стороны пришли к соглашению о нижеследующем.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 1.  ПРЕДМЕТ ДОГОВОРА</w:t>
      </w:r>
    </w:p>
    <w:p w:rsidR="00D5361F" w:rsidRDefault="00D5361F" w:rsidP="00D5361F">
      <w:pPr>
        <w:numPr>
          <w:ilvl w:val="1"/>
          <w:numId w:val="1"/>
        </w:numPr>
        <w:suppressAutoHyphens/>
        <w:spacing w:after="0" w:line="240" w:lineRule="auto"/>
        <w:ind w:left="0" w:right="-56" w:firstLine="0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Продавец обязуется передать в собственность Покупателя, а Покупатель обязуется принять и оплатить следующее имущество:</w:t>
      </w:r>
    </w:p>
    <w:p w:rsidR="00D5361F" w:rsidRDefault="00D5361F" w:rsidP="00D5361F">
      <w:pPr>
        <w:suppressAutoHyphens/>
        <w:spacing w:after="0" w:line="240" w:lineRule="auto"/>
        <w:ind w:right="-56"/>
        <w:jc w:val="both"/>
        <w:rPr>
          <w:rFonts w:ascii="Arial" w:eastAsia="SimSun" w:hAnsi="Arial" w:cs="Mangal"/>
          <w:b/>
          <w:i/>
          <w:spacing w:val="-4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i/>
          <w:spacing w:val="-4"/>
          <w:kern w:val="2"/>
          <w:sz w:val="21"/>
          <w:szCs w:val="21"/>
          <w:lang w:eastAsia="hi-IN" w:bidi="hi-IN"/>
        </w:rPr>
        <w:t>________________________________________________________________________________________________________________________________________________________________</w:t>
      </w:r>
    </w:p>
    <w:p w:rsidR="00D5361F" w:rsidRDefault="00D5361F" w:rsidP="00D5361F">
      <w:pPr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Далее по тексту настоящего Договора имущество, описанное в настоящем пункте именуется </w:t>
      </w: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«Объект продажи»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 2.  ЦЕНА ОБЪЕКТА ПРОДАЖИ И ПОРЯДОК РАСЧЕТОВ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color w:val="000000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2.1. </w:t>
      </w:r>
      <w:r>
        <w:rPr>
          <w:rFonts w:ascii="Arial" w:eastAsia="SimSun" w:hAnsi="Arial" w:cs="Mangal"/>
          <w:b/>
          <w:bCs/>
          <w:color w:val="000000"/>
          <w:kern w:val="2"/>
          <w:sz w:val="21"/>
          <w:szCs w:val="21"/>
          <w:lang w:eastAsia="hi-IN" w:bidi="hi-IN"/>
        </w:rPr>
        <w:t xml:space="preserve"> Цена Объекта продажи  определена на открытых торгах в форме аукциона, открытого по составу участников и открытого по форме представления предложений о цене,  по продаже  имущества ООО «ФОРЕСТ»  (Протокол о результатах проведения открытых торгов от ____________г. № _______, Лот № ____),  и составляет  __________________________.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2.2. 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2.3. 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Оплата цены Объекта продажи осуществляется Покупателем в течение </w:t>
      </w:r>
      <w:r>
        <w:rPr>
          <w:rFonts w:ascii="Arial" w:eastAsia="SimSun" w:hAnsi="Arial" w:cs="Mangal"/>
          <w:i/>
          <w:kern w:val="2"/>
          <w:sz w:val="21"/>
          <w:szCs w:val="21"/>
          <w:u w:val="single"/>
          <w:lang w:eastAsia="hi-IN" w:bidi="hi-IN"/>
        </w:rPr>
        <w:t> 30 (тридцати)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 дней с момента подписания настоящего договора купли-продажи.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2.4.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 Сумма задатка, уплаченного Покупателем  за участие в реализации имущества в сумме ___________________, зачитывается </w:t>
      </w:r>
      <w:r>
        <w:rPr>
          <w:rFonts w:ascii="Arial" w:eastAsia="SimSun" w:hAnsi="Arial" w:cs="Mangal"/>
          <w:color w:val="000000"/>
          <w:kern w:val="2"/>
          <w:lang w:eastAsia="hi-IN" w:bidi="hi-IN"/>
        </w:rPr>
        <w:t>в счет исполнения обязательств Покупателя по оплате цены Объекта продажи указанной в пункте 2.1 настоящего Договора.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 </w:t>
      </w:r>
    </w:p>
    <w:p w:rsidR="00D5361F" w:rsidRDefault="00D5361F" w:rsidP="00D5361F">
      <w:pPr>
        <w:widowControl w:val="0"/>
        <w:suppressAutoHyphens/>
        <w:spacing w:before="60"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2.5. Обязательства Покупателя по оплате Объекта продажи считаются исполненными в момент поступления денежных средств на расчетный счет Продавца. 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3.  ОБЯЗАННОСТИ СТОРОН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3.1. 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Продавец обязуется:</w:t>
      </w:r>
    </w:p>
    <w:p w:rsidR="00D5361F" w:rsidRDefault="00D5361F" w:rsidP="00D5361F">
      <w:pPr>
        <w:widowControl w:val="0"/>
        <w:numPr>
          <w:ilvl w:val="0"/>
          <w:numId w:val="2"/>
        </w:numPr>
        <w:suppressAutoHyphens/>
        <w:spacing w:after="0" w:line="240" w:lineRule="auto"/>
        <w:ind w:left="-57" w:firstLine="57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передать Покупателю по акту приема-передачи, подписываемому Сторонами, Объект продажи полностью в течение </w:t>
      </w:r>
      <w:r>
        <w:rPr>
          <w:rFonts w:ascii="Arial" w:eastAsia="SimSun" w:hAnsi="Arial" w:cs="Mangal"/>
          <w:i/>
          <w:kern w:val="2"/>
          <w:sz w:val="21"/>
          <w:szCs w:val="21"/>
          <w:u w:val="single"/>
          <w:lang w:eastAsia="hi-IN" w:bidi="hi-IN"/>
        </w:rPr>
        <w:t>30</w:t>
      </w:r>
      <w:r>
        <w:rPr>
          <w:rFonts w:ascii="Arial" w:eastAsia="SimSun" w:hAnsi="Arial" w:cs="Mangal"/>
          <w:i/>
          <w:kern w:val="2"/>
          <w:sz w:val="21"/>
          <w:szCs w:val="21"/>
          <w:u w:val="single"/>
          <w:lang w:val="en-US" w:eastAsia="hi-IN" w:bidi="hi-IN"/>
        </w:rPr>
        <w:t> </w:t>
      </w:r>
      <w:r>
        <w:rPr>
          <w:rFonts w:ascii="Arial" w:eastAsia="SimSun" w:hAnsi="Arial" w:cs="Mangal"/>
          <w:i/>
          <w:kern w:val="2"/>
          <w:sz w:val="21"/>
          <w:szCs w:val="21"/>
          <w:u w:val="single"/>
          <w:lang w:eastAsia="hi-IN" w:bidi="hi-IN"/>
        </w:rPr>
        <w:t>(тридцати)</w:t>
      </w:r>
      <w:r>
        <w:rPr>
          <w:rFonts w:ascii="Arial" w:eastAsia="SimSun" w:hAnsi="Arial" w:cs="Mangal"/>
          <w:kern w:val="2"/>
          <w:sz w:val="21"/>
          <w:szCs w:val="21"/>
          <w:lang w:val="en-US" w:eastAsia="hi-IN" w:bidi="hi-IN"/>
        </w:rPr>
        <w:t>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дней с момента  полной оплаты имущества;</w:t>
      </w:r>
    </w:p>
    <w:p w:rsidR="00D5361F" w:rsidRDefault="00D5361F" w:rsidP="00D5361F">
      <w:pPr>
        <w:widowControl w:val="0"/>
        <w:numPr>
          <w:ilvl w:val="0"/>
          <w:numId w:val="2"/>
        </w:numPr>
        <w:suppressAutoHyphens/>
        <w:spacing w:after="0" w:line="240" w:lineRule="auto"/>
        <w:ind w:left="-57" w:firstLine="57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одновременно с передачей Объекта продажи передать Покупателю все имеющиеся и относящиеся к Объекту продажи документы ;</w:t>
      </w:r>
    </w:p>
    <w:p w:rsidR="00D5361F" w:rsidRDefault="00D5361F" w:rsidP="00D5361F">
      <w:pPr>
        <w:widowControl w:val="0"/>
        <w:numPr>
          <w:ilvl w:val="0"/>
          <w:numId w:val="2"/>
        </w:numPr>
        <w:suppressAutoHyphens/>
        <w:spacing w:after="0" w:line="240" w:lineRule="auto"/>
        <w:ind w:left="-57" w:firstLine="57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известить Покупателя о дне и времени передачи Объекта продажи за </w:t>
      </w:r>
      <w:r>
        <w:rPr>
          <w:rFonts w:ascii="Arial" w:eastAsia="SimSun" w:hAnsi="Arial" w:cs="Mangal"/>
          <w:i/>
          <w:kern w:val="2"/>
          <w:sz w:val="21"/>
          <w:szCs w:val="21"/>
          <w:u w:val="single"/>
          <w:lang w:eastAsia="hi-IN" w:bidi="hi-IN"/>
        </w:rPr>
        <w:t> 1 (Один)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 день до дня передачи.</w:t>
      </w:r>
    </w:p>
    <w:p w:rsidR="00D5361F" w:rsidRDefault="00D5361F" w:rsidP="00D5361F">
      <w:pPr>
        <w:widowControl w:val="0"/>
        <w:suppressAutoHyphens/>
        <w:spacing w:after="0" w:line="240" w:lineRule="auto"/>
        <w:ind w:left="-57" w:firstLine="57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3.2. 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Покупатель обязуется:</w:t>
      </w:r>
    </w:p>
    <w:p w:rsidR="00D5361F" w:rsidRDefault="00D5361F" w:rsidP="00D5361F">
      <w:pPr>
        <w:widowControl w:val="0"/>
        <w:numPr>
          <w:ilvl w:val="0"/>
          <w:numId w:val="2"/>
        </w:numPr>
        <w:suppressAutoHyphens/>
        <w:spacing w:after="0" w:line="240" w:lineRule="auto"/>
        <w:ind w:left="-57" w:firstLine="57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принять Объект продажи в момент их передачи Продавцом по акту приема-передачи, подписываемому Сторонами;</w:t>
      </w:r>
    </w:p>
    <w:p w:rsidR="00D5361F" w:rsidRDefault="00D5361F" w:rsidP="00D5361F">
      <w:pPr>
        <w:widowControl w:val="0"/>
        <w:numPr>
          <w:ilvl w:val="0"/>
          <w:numId w:val="2"/>
        </w:numPr>
        <w:suppressAutoHyphens/>
        <w:spacing w:after="0" w:line="240" w:lineRule="auto"/>
        <w:ind w:left="-57" w:firstLine="57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оплатить приобретенный Объект продажи в порядке, определенном п.2 настоящего Договора;</w:t>
      </w:r>
    </w:p>
    <w:p w:rsidR="00D5361F" w:rsidRDefault="00D5361F" w:rsidP="00D5361F">
      <w:pPr>
        <w:widowControl w:val="0"/>
        <w:numPr>
          <w:ilvl w:val="0"/>
          <w:numId w:val="2"/>
        </w:numPr>
        <w:suppressAutoHyphens/>
        <w:spacing w:after="0" w:line="240" w:lineRule="auto"/>
        <w:ind w:left="-57" w:firstLine="57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:rsidR="00D5361F" w:rsidRDefault="00D5361F" w:rsidP="00D5361F">
      <w:pPr>
        <w:widowControl w:val="0"/>
        <w:numPr>
          <w:ilvl w:val="0"/>
          <w:numId w:val="2"/>
        </w:numPr>
        <w:suppressAutoHyphens/>
        <w:spacing w:after="0" w:line="240" w:lineRule="auto"/>
        <w:ind w:left="-57" w:firstLine="57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осуществить все необходимые действия для государственной регистрации перехода права собственности на Объект продажи;</w:t>
      </w:r>
    </w:p>
    <w:p w:rsidR="00D5361F" w:rsidRDefault="00D5361F" w:rsidP="00D5361F">
      <w:pPr>
        <w:widowControl w:val="0"/>
        <w:numPr>
          <w:ilvl w:val="0"/>
          <w:numId w:val="2"/>
        </w:numPr>
        <w:suppressAutoHyphens/>
        <w:spacing w:after="0" w:line="240" w:lineRule="auto"/>
        <w:ind w:left="-57" w:firstLine="57"/>
        <w:jc w:val="both"/>
        <w:rPr>
          <w:rFonts w:ascii="Arial" w:eastAsia="SimSun" w:hAnsi="Arial" w:cs="Times New Roman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нести расходы по заключению настоящего Договора, государственной регистрации перехода права собственности на Объект продажи,</w:t>
      </w:r>
      <w:r>
        <w:rPr>
          <w:rFonts w:ascii="Arial" w:eastAsia="SimSun" w:hAnsi="Arial" w:cs="Times New Roman"/>
          <w:kern w:val="2"/>
          <w:sz w:val="21"/>
          <w:szCs w:val="21"/>
          <w:lang w:eastAsia="hi-IN" w:bidi="hi-IN"/>
        </w:rPr>
        <w:t xml:space="preserve"> а также все иные расходы, прямо или косвенно связанные с исполнением настоящего договора.</w:t>
      </w:r>
    </w:p>
    <w:p w:rsidR="00D5361F" w:rsidRDefault="00D5361F" w:rsidP="00D5361F">
      <w:pPr>
        <w:widowControl w:val="0"/>
        <w:suppressAutoHyphens/>
        <w:spacing w:after="0" w:line="240" w:lineRule="auto"/>
        <w:ind w:firstLine="57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4.  ПЕРЕДАЧА ОБЪЕКТА ПРОДАЖИ</w:t>
      </w:r>
    </w:p>
    <w:p w:rsidR="00D5361F" w:rsidRDefault="00D5361F" w:rsidP="00D5361F">
      <w:pPr>
        <w:suppressAutoHyphens/>
        <w:spacing w:after="0" w:line="100" w:lineRule="atLeast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4.1. 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Передача Объекта продажи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4.2. 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4.3. 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 – обязанности принять его, т. е. односторонним отказом от исполнения настоящего Договора.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5.  ПЕРЕХОД РИСКА СЛУЧАЙНОЙ ГИБЕЛИ ОБЪЕКТА ПРОДАЖИ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Times New Roman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5.1. 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Риск случайной гибели или случайного повреждения Объекта продажи</w:t>
      </w:r>
      <w:r>
        <w:rPr>
          <w:rFonts w:ascii="Arial" w:eastAsia="SimSun" w:hAnsi="Arial" w:cs="Times New Roman"/>
          <w:kern w:val="2"/>
          <w:sz w:val="21"/>
          <w:szCs w:val="21"/>
          <w:lang w:eastAsia="hi-IN" w:bidi="hi-IN"/>
        </w:rPr>
        <w:t xml:space="preserve"> 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переходит на Покупателя с момента, когда он получил Объект продажи от Продавца по акту приема-передачи, подписанному Сторонами.</w:t>
      </w:r>
      <w:r>
        <w:rPr>
          <w:rFonts w:ascii="Arial" w:eastAsia="SimSun" w:hAnsi="Arial" w:cs="Times New Roman"/>
          <w:kern w:val="2"/>
          <w:sz w:val="21"/>
          <w:szCs w:val="21"/>
          <w:lang w:eastAsia="hi-IN" w:bidi="hi-IN"/>
        </w:rPr>
        <w:t xml:space="preserve"> 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6.  ПЕРЕХОД ПРАВА СОБСТВЕННОСТИ НА ОБЪЕКТ ПРОДАЖИ.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Times New Roman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 xml:space="preserve">6.1.  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</w:t>
      </w:r>
      <w:r>
        <w:rPr>
          <w:rFonts w:ascii="Arial" w:eastAsia="SimSun" w:hAnsi="Arial" w:cs="Times New Roman"/>
          <w:kern w:val="2"/>
          <w:sz w:val="21"/>
          <w:szCs w:val="21"/>
          <w:lang w:eastAsia="hi-IN" w:bidi="hi-IN"/>
        </w:rPr>
        <w:t xml:space="preserve">раво пользования Объектом продажи, обязательства и расходы по его содержанию и эксплуатации 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переходит на Покупателя с момента, когда он получил Объект продажи от Продавца по акту приема-передачи, подписанному Сторонами.</w:t>
      </w:r>
      <w:r>
        <w:rPr>
          <w:rFonts w:ascii="Arial" w:eastAsia="SimSun" w:hAnsi="Arial" w:cs="Times New Roman"/>
          <w:kern w:val="2"/>
          <w:sz w:val="21"/>
          <w:szCs w:val="21"/>
          <w:lang w:eastAsia="hi-IN" w:bidi="hi-IN"/>
        </w:rPr>
        <w:t xml:space="preserve"> Право собственности на имущество  возникает у Покупателя  после его полной оплаты.  Право собственности на объекты недвижимости возникает у Покупателя с момента регистрации перехода права собственности на имущество в органах государственной регистрации.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7.  ОТВЕТСТВЕННОСТЬ СТОРОН</w:t>
      </w:r>
    </w:p>
    <w:p w:rsidR="00D5361F" w:rsidRDefault="00D5361F" w:rsidP="00D5361F">
      <w:pPr>
        <w:widowControl w:val="0"/>
        <w:suppressAutoHyphens/>
        <w:spacing w:before="60"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 xml:space="preserve">7.1.  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В случае нарушения Покупателем сроков оплаты приобретенного имущества Продавец вправе потребовать уплаты неустойки в размере 0,1% от суммы просроченного платежа за каждый день просрочки. В случае нарушения срока оплаты имущества более чем на 10 дней, Продавец, дополнительно к неустойке, вправе взыскать с Покупателя штраф в размере 10% от цены имущества, а также отказаться от исполнения настоящего договора путем направления письменного уведомления в адрес Покупателя. Обязательства сторон по договору купли-продажи по дальнейшему его исполнению прекращаются при получении уведомления Покупателем, но не позднее семи дней с момента направления уведомления почтовым отправлением в адрес Покупателя. Прекращение действия договора не прекращает обязательств Покупателя по уплате штрафных санкций предусмотренных настоящим пунктом. Обязательства по выплате неустойки возникают с момента получения Покупателем соответствующего письменного требования Продавца. При этом задаток, внесенный Покупателем, ему не возвращается, а включается в состав имущества ООО «ФОРЕСТ» .</w:t>
      </w:r>
    </w:p>
    <w:p w:rsidR="00D5361F" w:rsidRDefault="00D5361F" w:rsidP="00D5361F">
      <w:pPr>
        <w:widowControl w:val="0"/>
        <w:suppressAutoHyphens/>
        <w:spacing w:before="60"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ab/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8.  СРОК ДЕЙСТВИЯ НАСТОЯЩЕГО ДОГОВОРА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8.1. 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:rsidR="00D5361F" w:rsidRDefault="00D5361F" w:rsidP="00D5361F">
      <w:pPr>
        <w:widowControl w:val="0"/>
        <w:suppressAutoHyphens/>
        <w:spacing w:after="0" w:line="240" w:lineRule="auto"/>
        <w:ind w:right="-1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8.2. 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:rsidR="00D5361F" w:rsidRDefault="00D5361F" w:rsidP="00D5361F">
      <w:pPr>
        <w:widowControl w:val="0"/>
        <w:suppressAutoHyphens/>
        <w:spacing w:after="0" w:line="240" w:lineRule="auto"/>
        <w:ind w:right="-1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8.3. 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Настоящий Договор действует до момента полного выполнения Сторонами взятых на себя обязательств.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9.  ФОРС-МАЖОРНЫЕ ОБСТОЯТЕЛЬСТВА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9.1. 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:rsidR="00D5361F" w:rsidRDefault="00D5361F" w:rsidP="00D5361F">
      <w:pPr>
        <w:widowControl w:val="0"/>
        <w:suppressAutoHyphens/>
        <w:spacing w:after="0" w:line="240" w:lineRule="auto"/>
        <w:ind w:right="-1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9.2. 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10.  ПОРЯДОК РАЗРЕШЕНИЯ СПОРОВ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10.1. 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Все споры и разногласия между Сторонами, по которым не было достигнуто соглашения, разрешаются в соответствии с законодательством РФ в Арбитражном суде Санкт-Петербурга и Ленинградской области.</w:t>
      </w:r>
    </w:p>
    <w:p w:rsidR="00D5361F" w:rsidRDefault="00D5361F" w:rsidP="00D5361F">
      <w:pPr>
        <w:widowControl w:val="0"/>
        <w:suppressAutoHyphens/>
        <w:spacing w:after="0" w:line="240" w:lineRule="auto"/>
        <w:ind w:right="-1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10.2. 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Стороны устанавливают, что все возможные претензии по настоящему Договору должны быть рассмотрены сторонами в течение </w:t>
      </w:r>
      <w:r>
        <w:rPr>
          <w:rFonts w:ascii="Arial" w:eastAsia="SimSun" w:hAnsi="Arial" w:cs="Mangal"/>
          <w:i/>
          <w:kern w:val="2"/>
          <w:sz w:val="21"/>
          <w:szCs w:val="21"/>
          <w:u w:val="single"/>
          <w:lang w:eastAsia="hi-IN" w:bidi="hi-IN"/>
        </w:rPr>
        <w:t> 5 (Пять)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 дней.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11.  ИЗМЕНЕНИЕ УСЛОВИЙ НАСТОЯЩЕГО ДОГОВОРА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11.1.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12.  УСЛОВИЯ СОГЛАСОВАНИЯ СВЯЗИ МЕЖДУ СТОРОНАМИ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12.1.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 Полномочными представителями сторон по настоящему договору являются:</w:t>
      </w:r>
    </w:p>
    <w:p w:rsidR="00D5361F" w:rsidRDefault="00D5361F" w:rsidP="00D5361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от Продавца: _______________;</w:t>
      </w:r>
    </w:p>
    <w:p w:rsidR="00D5361F" w:rsidRDefault="00D5361F" w:rsidP="00D5361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Mangal"/>
          <w:i/>
          <w:kern w:val="2"/>
          <w:sz w:val="21"/>
          <w:szCs w:val="21"/>
          <w:u w:val="single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от Покупателя:  </w:t>
      </w:r>
      <w:r>
        <w:rPr>
          <w:rFonts w:ascii="Arial" w:eastAsia="SimSun" w:hAnsi="Arial" w:cs="Mangal"/>
          <w:i/>
          <w:kern w:val="2"/>
          <w:sz w:val="21"/>
          <w:szCs w:val="21"/>
          <w:u w:val="single"/>
          <w:lang w:eastAsia="hi-IN" w:bidi="hi-IN"/>
        </w:rPr>
        <w:t> __________.</w:t>
      </w:r>
    </w:p>
    <w:p w:rsidR="00D5361F" w:rsidRDefault="00D5361F" w:rsidP="00D5361F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Mangal"/>
          <w:i/>
          <w:kern w:val="2"/>
          <w:sz w:val="21"/>
          <w:szCs w:val="21"/>
          <w:u w:val="single"/>
          <w:lang w:eastAsia="hi-IN" w:bidi="hi-IN"/>
        </w:rPr>
      </w:pP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13.  ПРОЧИЕ И ОСОБЫЕ УСЛОВИЯ</w:t>
      </w:r>
    </w:p>
    <w:p w:rsidR="00D5361F" w:rsidRDefault="00D5361F" w:rsidP="00D5361F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13.1. 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Настоящий Договор составлен в ___ подлинных экземплярах, имеющих одинаковую юридическую силу, один из них остается у Продавца, второй – у Покупателя, __________________________.</w:t>
      </w:r>
    </w:p>
    <w:p w:rsidR="00D5361F" w:rsidRDefault="00D5361F" w:rsidP="00D5361F">
      <w:pPr>
        <w:widowControl w:val="0"/>
        <w:suppressAutoHyphens/>
        <w:spacing w:after="0" w:line="240" w:lineRule="auto"/>
        <w:ind w:right="-1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13.2. 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:rsidR="00D5361F" w:rsidRDefault="00D5361F" w:rsidP="00D5361F">
      <w:pPr>
        <w:widowControl w:val="0"/>
        <w:suppressAutoHyphens/>
        <w:spacing w:after="0" w:line="100" w:lineRule="atLeast"/>
        <w:ind w:right="-1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13.3. 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D5361F" w:rsidRDefault="00D5361F" w:rsidP="00D5361F">
      <w:pPr>
        <w:widowControl w:val="0"/>
        <w:suppressAutoHyphens/>
        <w:spacing w:after="0" w:line="240" w:lineRule="auto"/>
        <w:ind w:right="-1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13.4. 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D5361F" w:rsidRDefault="00D5361F" w:rsidP="00D5361F">
      <w:pPr>
        <w:widowControl w:val="0"/>
        <w:suppressAutoHyphens/>
        <w:spacing w:after="0" w:line="240" w:lineRule="auto"/>
        <w:ind w:right="-1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13.5.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 Стороны обязуются немедленно письменно извещать друг друга в случае изменения сведений, указанных в п. 14. настоящего Договора.</w:t>
      </w:r>
    </w:p>
    <w:p w:rsidR="00D5361F" w:rsidRDefault="00D5361F" w:rsidP="00D5361F">
      <w:pPr>
        <w:keepNext/>
        <w:tabs>
          <w:tab w:val="num" w:pos="0"/>
        </w:tabs>
        <w:suppressAutoHyphens/>
        <w:spacing w:after="0" w:line="240" w:lineRule="auto"/>
        <w:ind w:left="1152" w:hanging="1152"/>
        <w:jc w:val="both"/>
        <w:outlineLvl w:val="5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</w:p>
    <w:p w:rsidR="00D5361F" w:rsidRDefault="00D5361F" w:rsidP="00D5361F">
      <w:pPr>
        <w:keepNext/>
        <w:tabs>
          <w:tab w:val="num" w:pos="0"/>
        </w:tabs>
        <w:suppressAutoHyphens/>
        <w:spacing w:after="0" w:line="240" w:lineRule="auto"/>
        <w:ind w:left="1152" w:hanging="1152"/>
        <w:jc w:val="both"/>
        <w:outlineLvl w:val="5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СТАТЬЯ 14.  АДРЕСА И РЕКВИЗИТЫ СТОРОН</w:t>
      </w:r>
    </w:p>
    <w:p w:rsidR="00D5361F" w:rsidRDefault="00D5361F" w:rsidP="00D5361F">
      <w:pPr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5.1. </w:t>
      </w: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( Для лота №1 )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 </w:t>
      </w: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>Продавец: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 xml:space="preserve"> ООО «ФОРЕСТ», ИНН 7801068194, ОГРН 1027807578919, КПП 781401001, юридический адрес: 197342, г. Санкт – Петербург, ул. Белоостровская, д.35, Лит. «А», 1 этаж, почтовый адрес: 196128, г. Санкт-Петербург, ул. Варшавская, д.19 корпус 2 кв.428, Специальный (расчетный) счет № 40702810922020001537 в Филиале ПАО «Банк УРАЛСИБ» в г. Санкт-Петербург (191023, г. Санкт-Петербург, ул. Инженерная ,д.9) БИК 044030706, ИНН 0274062111, КПП 784143001, ОГРН 1020280000190, корр.счет № 30101810800000000706 .</w:t>
      </w:r>
    </w:p>
    <w:p w:rsidR="00D5361F" w:rsidRDefault="00D5361F" w:rsidP="00D5361F">
      <w:pPr>
        <w:suppressAutoHyphens/>
        <w:spacing w:after="0" w:line="240" w:lineRule="auto"/>
        <w:jc w:val="both"/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</w:pPr>
      <w:r>
        <w:rPr>
          <w:rFonts w:ascii="Arial" w:eastAsia="SimSun" w:hAnsi="Arial" w:cs="Mangal"/>
          <w:b/>
          <w:kern w:val="2"/>
          <w:sz w:val="21"/>
          <w:szCs w:val="21"/>
          <w:lang w:eastAsia="hi-IN" w:bidi="hi-IN"/>
        </w:rPr>
        <w:t xml:space="preserve">   ( Для лотов № 2, № 3, № 4, № 5) 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Продавец:  ООО «ФОРЕСТ» , ИНН 7801068194, ОГРН 1027807578919, КПП 781401001, юридический адрес: 197342, г. Санкт – Петербург, ул. Белоостровская, д.35, Лит. «А», 1 этаж,</w:t>
      </w:r>
      <w:r>
        <w:rPr>
          <w:rFonts w:ascii="Arial" w:eastAsia="SimSun" w:hAnsi="Arial" w:cs="Mangal"/>
          <w:kern w:val="2"/>
          <w:sz w:val="20"/>
          <w:szCs w:val="24"/>
          <w:lang w:eastAsia="hi-IN" w:bidi="hi-IN"/>
        </w:rPr>
        <w:t xml:space="preserve"> </w:t>
      </w:r>
      <w:r>
        <w:rPr>
          <w:rFonts w:ascii="Arial" w:eastAsia="SimSun" w:hAnsi="Arial" w:cs="Mangal"/>
          <w:kern w:val="2"/>
          <w:sz w:val="21"/>
          <w:szCs w:val="21"/>
          <w:lang w:eastAsia="hi-IN" w:bidi="hi-IN"/>
        </w:rPr>
        <w:t>почтовый адрес: 196128, г. Санкт-Петербург, ул. Варшавская, д.19 корпус 2 кв.428,  Р/с 40702810522020000394  в в Филиале ПАО «Банк УРАЛСИБ» в г. Санкт-Петербург (191023, г. Санкт-Петербург, ул. Инженерная ,д.9) БИК 044030706, ИНН 0274062111, КПП 784143001, ОГРН 1020280000190, корр.счет № 30101810800000000706 .</w:t>
      </w:r>
    </w:p>
    <w:p w:rsidR="00D5361F" w:rsidRDefault="00D5361F" w:rsidP="00D5361F">
      <w:pPr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1"/>
          <w:szCs w:val="21"/>
          <w:lang w:eastAsia="hi-IN" w:bidi="hi-IN"/>
        </w:rPr>
      </w:pPr>
    </w:p>
    <w:p w:rsidR="00CE06F4" w:rsidRDefault="00CE06F4">
      <w:bookmarkStart w:id="0" w:name="_GoBack"/>
      <w:bookmarkEnd w:id="0"/>
    </w:p>
    <w:sectPr w:rsidR="00CE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9F"/>
    <w:rsid w:val="00CE06F4"/>
    <w:rsid w:val="00D5361F"/>
    <w:rsid w:val="00E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E8267-76F1-4BF8-8C33-5FC026D2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1522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js.reshenie</dc:creator>
  <cp:keywords/>
  <dc:description/>
  <cp:lastModifiedBy>js.reshenie</cp:lastModifiedBy>
  <cp:revision>2</cp:revision>
  <dcterms:created xsi:type="dcterms:W3CDTF">2020-12-09T15:40:00Z</dcterms:created>
  <dcterms:modified xsi:type="dcterms:W3CDTF">2020-12-09T15:40:00Z</dcterms:modified>
</cp:coreProperties>
</file>