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98" w:rsidRPr="00F224CD" w:rsidRDefault="00390B98" w:rsidP="00390B98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</w:p>
    <w:p w:rsidR="00390B98" w:rsidRPr="00F224CD" w:rsidRDefault="00390B98" w:rsidP="00390B98">
      <w:pPr>
        <w:pStyle w:val="a5"/>
        <w:jc w:val="right"/>
        <w:rPr>
          <w:color w:val="000000"/>
          <w:szCs w:val="24"/>
          <w:lang w:val="ru-RU"/>
        </w:rPr>
      </w:pPr>
    </w:p>
    <w:p w:rsidR="00390B98" w:rsidRPr="00F224CD" w:rsidRDefault="00390B98" w:rsidP="00390B9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390B98" w:rsidRPr="00F224CD" w:rsidRDefault="00390B98" w:rsidP="00390B9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390B98" w:rsidRPr="00F224CD" w:rsidRDefault="00390B98" w:rsidP="00390B98">
      <w:pPr>
        <w:rPr>
          <w:color w:val="000000"/>
          <w:sz w:val="24"/>
          <w:szCs w:val="24"/>
        </w:rPr>
      </w:pPr>
    </w:p>
    <w:p w:rsidR="00390B98" w:rsidRPr="00F224CD" w:rsidRDefault="00390B98" w:rsidP="00390B98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390B98" w:rsidRPr="00F224CD" w:rsidRDefault="00390B98" w:rsidP="00390B98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390B98" w:rsidRPr="00F224CD" w:rsidRDefault="00390B98" w:rsidP="00390B98">
      <w:pPr>
        <w:rPr>
          <w:sz w:val="23"/>
          <w:szCs w:val="23"/>
        </w:rPr>
      </w:pPr>
      <w:r w:rsidRPr="00471026">
        <w:rPr>
          <w:sz w:val="22"/>
          <w:szCs w:val="22"/>
        </w:rPr>
        <w:t xml:space="preserve">Коммерческий Банк </w:t>
      </w:r>
      <w:r>
        <w:rPr>
          <w:sz w:val="22"/>
          <w:szCs w:val="22"/>
        </w:rPr>
        <w:t>«</w:t>
      </w:r>
      <w:r w:rsidRPr="00471026">
        <w:rPr>
          <w:sz w:val="22"/>
          <w:szCs w:val="22"/>
        </w:rPr>
        <w:t>МИЛБАНК</w:t>
      </w:r>
      <w:r>
        <w:rPr>
          <w:sz w:val="22"/>
          <w:szCs w:val="22"/>
        </w:rPr>
        <w:t>»</w:t>
      </w:r>
      <w:r w:rsidRPr="00471026">
        <w:rPr>
          <w:sz w:val="22"/>
          <w:szCs w:val="22"/>
        </w:rPr>
        <w:t xml:space="preserve"> (Общество с ограниченной ответственностью)</w:t>
      </w:r>
      <w:r w:rsidRPr="00E61DC5">
        <w:rPr>
          <w:sz w:val="22"/>
          <w:szCs w:val="22"/>
        </w:rPr>
        <w:t xml:space="preserve"> (</w:t>
      </w:r>
      <w:r w:rsidRPr="00471026">
        <w:rPr>
          <w:sz w:val="22"/>
          <w:szCs w:val="22"/>
        </w:rPr>
        <w:t>ООО КБ «МИЛБАНК»</w:t>
      </w:r>
      <w:r w:rsidRPr="00E61DC5">
        <w:rPr>
          <w:sz w:val="22"/>
          <w:szCs w:val="22"/>
        </w:rPr>
        <w:t>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456BF7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>
        <w:rPr>
          <w:sz w:val="22"/>
          <w:szCs w:val="22"/>
        </w:rPr>
        <w:t>А</w:t>
      </w:r>
      <w:r w:rsidRPr="00471026">
        <w:rPr>
          <w:sz w:val="22"/>
          <w:szCs w:val="22"/>
        </w:rPr>
        <w:t>рбитражного суда г. Москвы от 28 апреля 2016 г. делу № А40-62837/16-30-110Б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390B98" w:rsidRPr="00F224CD" w:rsidRDefault="00390B98" w:rsidP="00390B98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390B98" w:rsidRPr="00F224CD" w:rsidRDefault="00390B98" w:rsidP="00390B9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90B98" w:rsidRPr="00F224CD" w:rsidRDefault="00390B98" w:rsidP="00390B98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390B98" w:rsidRPr="00F224CD" w:rsidRDefault="00390B98" w:rsidP="00390B9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390B98" w:rsidRPr="00F224CD" w:rsidRDefault="00390B98" w:rsidP="00390B98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390B98" w:rsidRPr="00F224CD" w:rsidRDefault="00390B98" w:rsidP="00390B98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390B98" w:rsidRPr="00F224CD" w:rsidRDefault="00390B98" w:rsidP="00390B98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390B98" w:rsidRPr="00F224CD" w:rsidRDefault="00390B98" w:rsidP="00390B9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390B98" w:rsidRPr="00F224CD" w:rsidRDefault="00390B98" w:rsidP="00390B9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390B98" w:rsidRPr="00F224CD" w:rsidRDefault="00390B98" w:rsidP="00390B9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390B98" w:rsidRPr="00F224CD" w:rsidRDefault="00390B98" w:rsidP="00390B9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390B98" w:rsidRPr="00F224CD" w:rsidRDefault="00390B98" w:rsidP="00390B9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390B98" w:rsidRPr="00F224CD" w:rsidRDefault="00390B98" w:rsidP="00390B9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390B98" w:rsidRPr="00F224CD" w:rsidRDefault="00390B98" w:rsidP="00390B98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390B98" w:rsidRPr="00F224CD" w:rsidRDefault="00390B98" w:rsidP="00390B98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390B98" w:rsidRPr="00F224CD" w:rsidRDefault="00390B98" w:rsidP="00390B98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390B98" w:rsidRPr="00F224CD" w:rsidRDefault="00390B98" w:rsidP="00390B98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390B98" w:rsidRPr="00F224CD" w:rsidRDefault="00390B98" w:rsidP="00390B9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390B98" w:rsidRPr="00F224CD" w:rsidRDefault="00390B98" w:rsidP="00390B9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390B98" w:rsidRPr="00F224CD" w:rsidRDefault="00390B98" w:rsidP="00390B9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390B98" w:rsidRPr="00F224CD" w:rsidRDefault="00390B98" w:rsidP="00390B9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390B98" w:rsidRPr="00F224CD" w:rsidRDefault="00390B98" w:rsidP="00390B98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390B98" w:rsidRPr="00F224CD" w:rsidRDefault="00390B98" w:rsidP="00390B9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lastRenderedPageBreak/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390B98" w:rsidRPr="00F224CD" w:rsidRDefault="00390B98" w:rsidP="00390B9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390B98" w:rsidRPr="00F224CD" w:rsidRDefault="00390B98" w:rsidP="00390B98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390B98" w:rsidRPr="00F224CD" w:rsidRDefault="00390B98" w:rsidP="00390B9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390B98" w:rsidRPr="00F224CD" w:rsidRDefault="00390B98" w:rsidP="00390B9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390B98" w:rsidRPr="00F224CD" w:rsidRDefault="00390B98" w:rsidP="00390B9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390B98" w:rsidRPr="00F224CD" w:rsidRDefault="00390B98" w:rsidP="00390B9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390B98" w:rsidRPr="00F224CD" w:rsidRDefault="00390B98" w:rsidP="00390B98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390B98" w:rsidRPr="00F224CD" w:rsidRDefault="00390B98" w:rsidP="00390B98">
      <w:pPr>
        <w:ind w:firstLine="709"/>
        <w:rPr>
          <w:color w:val="000000"/>
          <w:sz w:val="23"/>
          <w:szCs w:val="23"/>
        </w:rPr>
      </w:pPr>
    </w:p>
    <w:p w:rsidR="00390B98" w:rsidRPr="00F224CD" w:rsidRDefault="00390B98" w:rsidP="00390B9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390B98" w:rsidRPr="00F224CD" w:rsidRDefault="00390B98" w:rsidP="00390B9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390B98" w:rsidRPr="00F224CD" w:rsidRDefault="00390B98" w:rsidP="00390B9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390B98" w:rsidRPr="00F224CD" w:rsidRDefault="00390B98" w:rsidP="00390B9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390B98" w:rsidRPr="00F224CD" w:rsidRDefault="00390B98" w:rsidP="00390B9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390B98" w:rsidRPr="00F224CD" w:rsidRDefault="00390B98" w:rsidP="00390B9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390B98" w:rsidRPr="00F224CD" w:rsidRDefault="00390B98" w:rsidP="00390B9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390B98" w:rsidRPr="00F224CD" w:rsidRDefault="00390B98" w:rsidP="00390B9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390B98" w:rsidRPr="00F224CD" w:rsidRDefault="00390B98" w:rsidP="00390B9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390B98" w:rsidRPr="00F224CD" w:rsidRDefault="00390B98" w:rsidP="00390B98">
      <w:pPr>
        <w:ind w:firstLine="709"/>
        <w:jc w:val="center"/>
        <w:rPr>
          <w:b/>
          <w:color w:val="000000"/>
          <w:sz w:val="23"/>
          <w:szCs w:val="23"/>
        </w:rPr>
      </w:pPr>
    </w:p>
    <w:p w:rsidR="00390B98" w:rsidRPr="00F224CD" w:rsidRDefault="00390B98" w:rsidP="00390B9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390B98" w:rsidRPr="00F224CD" w:rsidRDefault="00390B98" w:rsidP="00390B98">
      <w:pPr>
        <w:widowControl w:val="0"/>
        <w:ind w:firstLine="0"/>
        <w:jc w:val="center"/>
        <w:rPr>
          <w:b/>
          <w:sz w:val="22"/>
          <w:szCs w:val="22"/>
        </w:rPr>
      </w:pPr>
    </w:p>
    <w:p w:rsidR="00390B98" w:rsidRPr="00F224CD" w:rsidRDefault="00390B98" w:rsidP="00390B9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390B98" w:rsidRPr="00F224CD" w:rsidRDefault="00390B98" w:rsidP="00390B9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90B98" w:rsidRPr="00F224CD" w:rsidRDefault="00390B98" w:rsidP="00390B98">
      <w:pPr>
        <w:pStyle w:val="ConsPlusNormal"/>
        <w:tabs>
          <w:tab w:val="left" w:pos="993"/>
        </w:tabs>
        <w:ind w:firstLine="709"/>
        <w:jc w:val="both"/>
      </w:pPr>
      <w:r w:rsidRPr="00F224CD">
        <w:lastRenderedPageBreak/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390B98" w:rsidRPr="00F224CD" w:rsidRDefault="00390B98" w:rsidP="00390B9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90B98" w:rsidRPr="00F224CD" w:rsidRDefault="00390B98" w:rsidP="00390B9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90B98" w:rsidRPr="00F224CD" w:rsidRDefault="00390B98" w:rsidP="00390B9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390B98" w:rsidRPr="00F224CD" w:rsidRDefault="00390B98" w:rsidP="00390B9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390B98" w:rsidRPr="00F224CD" w:rsidRDefault="00390B98" w:rsidP="00390B9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390B98" w:rsidRPr="00F224CD" w:rsidRDefault="00390B98" w:rsidP="00390B9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390B98" w:rsidRPr="00F224CD" w:rsidRDefault="00390B98" w:rsidP="00390B9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390B98" w:rsidRPr="00F224CD" w:rsidRDefault="00390B98" w:rsidP="00390B9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390B98" w:rsidRPr="00F224CD" w:rsidRDefault="00390B98" w:rsidP="00390B98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390B98" w:rsidRPr="00F224CD" w:rsidRDefault="00390B98" w:rsidP="00390B98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lastRenderedPageBreak/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390B98" w:rsidRPr="00F224CD" w:rsidRDefault="00390B98" w:rsidP="00390B98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390B98" w:rsidRPr="00F224CD" w:rsidRDefault="00390B98" w:rsidP="00390B9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390B98" w:rsidRPr="00F224CD" w:rsidRDefault="00390B98" w:rsidP="00390B98">
      <w:pPr>
        <w:pStyle w:val="3"/>
        <w:rPr>
          <w:color w:val="000000"/>
          <w:sz w:val="22"/>
          <w:szCs w:val="22"/>
        </w:rPr>
      </w:pPr>
    </w:p>
    <w:p w:rsidR="00390B98" w:rsidRDefault="00390B98" w:rsidP="00390B9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390B98" w:rsidRDefault="00390B98" w:rsidP="00390B9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90B98" w:rsidRPr="00FB0E40" w:rsidRDefault="00390B98" w:rsidP="00390B9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8F4571" w:rsidRDefault="008F4571"/>
    <w:sectPr w:rsidR="008F4571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98" w:rsidRDefault="00390B98" w:rsidP="00390B98">
      <w:r>
        <w:separator/>
      </w:r>
    </w:p>
  </w:endnote>
  <w:endnote w:type="continuationSeparator" w:id="0">
    <w:p w:rsidR="00390B98" w:rsidRDefault="00390B98" w:rsidP="0039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390B98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390B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390B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98" w:rsidRDefault="00390B98" w:rsidP="00390B98">
      <w:r>
        <w:separator/>
      </w:r>
    </w:p>
  </w:footnote>
  <w:footnote w:type="continuationSeparator" w:id="0">
    <w:p w:rsidR="00390B98" w:rsidRDefault="00390B98" w:rsidP="00390B98">
      <w:r>
        <w:continuationSeparator/>
      </w:r>
    </w:p>
  </w:footnote>
  <w:footnote w:id="1">
    <w:p w:rsidR="00390B98" w:rsidRPr="0067190D" w:rsidRDefault="00390B98" w:rsidP="00390B98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390B9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390B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98"/>
    <w:rsid w:val="00390B98"/>
    <w:rsid w:val="008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C248A-75A7-4024-8E5D-77E36667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0B98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90B9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390B98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390B9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390B98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390B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90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390B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90B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90B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90B98"/>
  </w:style>
  <w:style w:type="paragraph" w:styleId="aa">
    <w:name w:val="header"/>
    <w:basedOn w:val="a"/>
    <w:link w:val="ab"/>
    <w:uiPriority w:val="99"/>
    <w:rsid w:val="00390B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90B9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390B98"/>
    <w:pPr>
      <w:ind w:left="720"/>
      <w:contextualSpacing/>
    </w:pPr>
  </w:style>
  <w:style w:type="paragraph" w:customStyle="1" w:styleId="ConsPlusNormal">
    <w:name w:val="ConsPlusNormal"/>
    <w:rsid w:val="00390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390B9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39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390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2020-10-13T08:12:00Z</dcterms:created>
  <dcterms:modified xsi:type="dcterms:W3CDTF">2020-10-13T08:14:00Z</dcterms:modified>
</cp:coreProperties>
</file>