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1B0C881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18A3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118A3" w:rsidRPr="00EB593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118A3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118A3" w:rsidRPr="00EB59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118A3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06 июля 2015г. по делу №А13-7747/2015 конкурсным управляющим (ликвидатором) </w:t>
      </w:r>
      <w:r w:rsidR="003118A3"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Коммерческий банк социального развития «Бумеранг» (далее –АО </w:t>
      </w:r>
      <w:proofErr w:type="spellStart"/>
      <w:r w:rsidR="003118A3" w:rsidRPr="00EB5930">
        <w:rPr>
          <w:rFonts w:ascii="Times New Roman" w:hAnsi="Times New Roman" w:cs="Times New Roman"/>
          <w:b/>
          <w:color w:val="000000"/>
          <w:sz w:val="24"/>
          <w:szCs w:val="24"/>
        </w:rPr>
        <w:t>Комсоцбанк</w:t>
      </w:r>
      <w:proofErr w:type="spellEnd"/>
      <w:r w:rsidR="003118A3" w:rsidRPr="00EB59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«Бумеранг»),</w:t>
      </w:r>
      <w:r w:rsidR="003118A3" w:rsidRPr="00EB593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162602, Вологодская область, г. Череповец, ул. Коммунистов дом 22 ОГРН: 1033501065730, ИНН: 3528006214, КПП: 352801001) </w:t>
      </w:r>
      <w:r w:rsidR="003118A3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32597D04" w:rsidR="00914D34" w:rsidRDefault="003118A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118A3" w:rsidRPr="003118A3" w14:paraId="7361D306" w14:textId="77777777" w:rsidTr="003118A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442A" w14:textId="77777777" w:rsidR="003118A3" w:rsidRPr="003118A3" w:rsidRDefault="003118A3" w:rsidP="003118A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1 - Эллиптический эргометр (тренажер) (2 шт.), беговая дорожка (3 шт.), велотренажер горизонтальный, г. Череповец - 774 200,00 руб.;</w:t>
            </w:r>
          </w:p>
        </w:tc>
      </w:tr>
      <w:tr w:rsidR="003118A3" w:rsidRPr="00E11159" w14:paraId="3D4EF56F" w14:textId="77777777" w:rsidTr="003118A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903C" w14:textId="77777777" w:rsidR="003118A3" w:rsidRPr="00E11159" w:rsidRDefault="003118A3" w:rsidP="003118A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2 -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Roller Cash mob. CMTL,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сортировщик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банкнот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Kisan</w:t>
            </w:r>
            <w:proofErr w:type="spell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Newton -F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Lite,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процессором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детекторов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версии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322 (4 </w:t>
            </w:r>
            <w:proofErr w:type="spellStart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.),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сортировщик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банкнот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SBM SB-2000 (2 </w:t>
            </w:r>
            <w:proofErr w:type="spellStart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.),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счетчик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банкнот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Kisan</w:t>
            </w:r>
            <w:proofErr w:type="spell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Newton-f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Lite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выносным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дисплеем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Nowton</w:t>
            </w:r>
            <w:proofErr w:type="spell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(2 </w:t>
            </w:r>
            <w:proofErr w:type="spellStart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.), </w:t>
            </w:r>
            <w:proofErr w:type="spellStart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спецконтейнер</w:t>
            </w:r>
            <w:proofErr w:type="spell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перевозке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денег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сортировщик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банкнот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SBM SB-2000 RUB/EUR/USD,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Череповец</w:t>
            </w:r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- 1 408 714</w:t>
            </w:r>
            <w:proofErr w:type="gramStart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,41</w:t>
            </w:r>
            <w:proofErr w:type="gram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E111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.;</w:t>
            </w:r>
          </w:p>
        </w:tc>
      </w:tr>
      <w:tr w:rsidR="003118A3" w:rsidRPr="003118A3" w14:paraId="0E91E01D" w14:textId="77777777" w:rsidTr="003118A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08A" w14:textId="77777777" w:rsidR="003118A3" w:rsidRPr="003118A3" w:rsidRDefault="003118A3" w:rsidP="003118A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3 - Стойка для 3-х операционистов, мебель серии "PERTH", г. Череповец - 342 456,90 руб.;</w:t>
            </w:r>
          </w:p>
        </w:tc>
      </w:tr>
      <w:tr w:rsidR="003118A3" w:rsidRPr="003118A3" w14:paraId="3BD2968C" w14:textId="77777777" w:rsidTr="003118A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71EF" w14:textId="77777777" w:rsidR="003118A3" w:rsidRPr="003118A3" w:rsidRDefault="003118A3" w:rsidP="003118A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4 - Программно-аппаратный комплекс </w:t>
            </w:r>
            <w:proofErr w:type="spellStart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ViPNet</w:t>
            </w:r>
            <w:proofErr w:type="spellEnd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Coordinator</w:t>
            </w:r>
            <w:proofErr w:type="spellEnd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HW 100C, МИНИ АТС, аппарат </w:t>
            </w:r>
            <w:proofErr w:type="spellStart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Xerox</w:t>
            </w:r>
            <w:proofErr w:type="spellEnd"/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WCP 5225, г. Череповец - 389 253,93 руб.;</w:t>
            </w:r>
          </w:p>
        </w:tc>
      </w:tr>
      <w:tr w:rsidR="003118A3" w:rsidRPr="003118A3" w14:paraId="54226FAD" w14:textId="77777777" w:rsidTr="003118A3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3F98" w14:textId="4823284C" w:rsidR="003118A3" w:rsidRPr="003118A3" w:rsidRDefault="003118A3" w:rsidP="003118A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5 - Ванна гидромассажная, световая вывеска, г. Череповец - 238 274,34 руб.</w:t>
            </w:r>
          </w:p>
        </w:tc>
      </w:tr>
    </w:tbl>
    <w:p w14:paraId="15D12F19" w14:textId="412EFE9D" w:rsidR="00EA7238" w:rsidRPr="00A115B3" w:rsidRDefault="00E11159" w:rsidP="00E111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</w:t>
      </w:r>
      <w:bookmarkStart w:id="0" w:name="_GoBack"/>
      <w:bookmarkEnd w:id="0"/>
      <w:r w:rsidR="00EA7238"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="00EA7238"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="00EA7238"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EA7238"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010CB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118A3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2ECC0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3118A3">
        <w:rPr>
          <w:b/>
        </w:rPr>
        <w:t>07</w:t>
      </w:r>
      <w:r w:rsidR="00C11EFF" w:rsidRPr="00A115B3">
        <w:rPr>
          <w:b/>
        </w:rPr>
        <w:t xml:space="preserve"> </w:t>
      </w:r>
      <w:r w:rsidR="003118A3">
        <w:rPr>
          <w:b/>
        </w:rPr>
        <w:t>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BFDBA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118A3">
        <w:rPr>
          <w:color w:val="000000"/>
        </w:rPr>
        <w:t>07 декабря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118A3">
        <w:rPr>
          <w:b/>
        </w:rPr>
        <w:t>02</w:t>
      </w:r>
      <w:r w:rsidR="00C11EFF" w:rsidRPr="00A115B3">
        <w:rPr>
          <w:b/>
        </w:rPr>
        <w:t xml:space="preserve"> </w:t>
      </w:r>
      <w:r w:rsidR="003118A3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118A3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0A802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118A3" w:rsidRPr="003118A3">
        <w:rPr>
          <w:b/>
          <w:bCs/>
          <w:color w:val="000000"/>
        </w:rPr>
        <w:t xml:space="preserve">27 октября </w:t>
      </w:r>
      <w:r w:rsidR="00130BFB" w:rsidRPr="003118A3">
        <w:rPr>
          <w:b/>
          <w:bCs/>
        </w:rPr>
        <w:t>2020</w:t>
      </w:r>
      <w:r w:rsidR="00564010" w:rsidRPr="003118A3">
        <w:rPr>
          <w:b/>
          <w:bCs/>
        </w:rPr>
        <w:t xml:space="preserve"> г</w:t>
      </w:r>
      <w:r w:rsidR="00C11EFF" w:rsidRPr="003118A3">
        <w:rPr>
          <w:b/>
          <w:bCs/>
        </w:rPr>
        <w:t>.</w:t>
      </w:r>
      <w:r w:rsidRPr="003118A3">
        <w:rPr>
          <w:b/>
          <w:bCs/>
          <w:color w:val="000000"/>
        </w:rPr>
        <w:t>,</w:t>
      </w:r>
      <w:r w:rsidRPr="00A115B3">
        <w:rPr>
          <w:color w:val="000000"/>
        </w:rPr>
        <w:t xml:space="preserve">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3118A3">
        <w:rPr>
          <w:b/>
          <w:bCs/>
        </w:rPr>
        <w:t>1</w:t>
      </w:r>
      <w:r w:rsidR="003118A3" w:rsidRPr="003118A3">
        <w:rPr>
          <w:b/>
          <w:bCs/>
        </w:rPr>
        <w:t>4</w:t>
      </w:r>
      <w:r w:rsidR="00C11EFF" w:rsidRPr="003118A3">
        <w:rPr>
          <w:b/>
          <w:bCs/>
        </w:rPr>
        <w:t xml:space="preserve"> </w:t>
      </w:r>
      <w:r w:rsidR="003118A3" w:rsidRPr="003118A3">
        <w:rPr>
          <w:b/>
          <w:bCs/>
        </w:rPr>
        <w:t>декабря</w:t>
      </w:r>
      <w:r w:rsidR="00C11EFF" w:rsidRPr="003118A3">
        <w:rPr>
          <w:b/>
          <w:bCs/>
        </w:rPr>
        <w:t xml:space="preserve"> </w:t>
      </w:r>
      <w:r w:rsidR="00130BFB" w:rsidRPr="003118A3">
        <w:rPr>
          <w:b/>
          <w:bCs/>
        </w:rPr>
        <w:t>2020</w:t>
      </w:r>
      <w:r w:rsidR="00564010" w:rsidRPr="003118A3">
        <w:rPr>
          <w:b/>
          <w:bCs/>
        </w:rPr>
        <w:t xml:space="preserve"> г</w:t>
      </w:r>
      <w:r w:rsidR="00C11EFF" w:rsidRPr="003118A3">
        <w:rPr>
          <w:b/>
          <w:bCs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5683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118A3">
        <w:rPr>
          <w:b/>
        </w:rPr>
        <w:t>08</w:t>
      </w:r>
      <w:r w:rsidR="00C11EFF" w:rsidRPr="00A115B3">
        <w:rPr>
          <w:b/>
        </w:rPr>
        <w:t xml:space="preserve"> </w:t>
      </w:r>
      <w:r w:rsidR="003118A3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118A3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118A3">
        <w:rPr>
          <w:b/>
          <w:bCs/>
          <w:color w:val="000000"/>
        </w:rPr>
        <w:t>28</w:t>
      </w:r>
      <w:r w:rsidR="00C11EFF" w:rsidRPr="00A115B3">
        <w:rPr>
          <w:b/>
        </w:rPr>
        <w:t xml:space="preserve"> </w:t>
      </w:r>
      <w:r w:rsidR="003118A3">
        <w:rPr>
          <w:b/>
        </w:rPr>
        <w:t>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118A3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DDB43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118A3" w:rsidRPr="003118A3">
        <w:rPr>
          <w:b/>
          <w:bCs/>
          <w:color w:val="000000"/>
        </w:rPr>
        <w:t xml:space="preserve">08 февраля 2021 </w:t>
      </w:r>
      <w:r w:rsidR="00C11EFF" w:rsidRPr="003118A3">
        <w:rPr>
          <w:b/>
          <w:bCs/>
        </w:rPr>
        <w:t>г</w:t>
      </w:r>
      <w:r w:rsidRPr="003118A3">
        <w:rPr>
          <w:b/>
          <w:bCs/>
          <w:color w:val="000000"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0C5930" w:rsidRPr="000C5930" w14:paraId="5A0C05E7" w14:textId="77777777" w:rsidTr="000C593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ED4" w14:textId="77777777" w:rsidR="000C5930" w:rsidRPr="000C5930" w:rsidRDefault="000C5930" w:rsidP="000C593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 февраля 2021 г. по 24 марта 2021 г. - в размере начальной цены продажи лота;</w:t>
            </w:r>
          </w:p>
        </w:tc>
      </w:tr>
      <w:tr w:rsidR="000C5930" w:rsidRPr="000C5930" w14:paraId="5718D64B" w14:textId="77777777" w:rsidTr="000C593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556C" w14:textId="77777777" w:rsidR="000C5930" w:rsidRPr="000C5930" w:rsidRDefault="000C5930" w:rsidP="000C593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марта 2021 г. по 31 марта 2021 г. - в размере 91,00% от начальной цены продажи лота;</w:t>
            </w:r>
          </w:p>
        </w:tc>
      </w:tr>
      <w:tr w:rsidR="000C5930" w:rsidRPr="000C5930" w14:paraId="67C429A8" w14:textId="77777777" w:rsidTr="000C593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CEB7" w14:textId="77777777" w:rsidR="000C5930" w:rsidRPr="000C5930" w:rsidRDefault="000C5930" w:rsidP="000C593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апреля 2021 г. по 07 апреля 2021 г. - в размере 82,00% от начальной цены продажи лота;</w:t>
            </w:r>
          </w:p>
        </w:tc>
      </w:tr>
      <w:tr w:rsidR="000C5930" w:rsidRPr="000C5930" w14:paraId="7FDDD3A9" w14:textId="77777777" w:rsidTr="000C593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083" w14:textId="77777777" w:rsidR="000C5930" w:rsidRPr="000C5930" w:rsidRDefault="000C5930" w:rsidP="000C593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08 апреля 2021 г. по 14 апреля 2021 г. - в размере 73,00% от начальной цены продажи лота;</w:t>
            </w:r>
          </w:p>
        </w:tc>
      </w:tr>
      <w:tr w:rsidR="000C5930" w:rsidRPr="000C5930" w14:paraId="41367B9A" w14:textId="77777777" w:rsidTr="000C593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072E" w14:textId="77777777" w:rsidR="000C5930" w:rsidRPr="000C5930" w:rsidRDefault="000C5930" w:rsidP="000C593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апреля 2021 г. по 21 апреля 2021 г. - в размере 64,00% от начальной цены продажи лота;</w:t>
            </w:r>
          </w:p>
        </w:tc>
      </w:tr>
      <w:tr w:rsidR="000C5930" w:rsidRPr="000C5930" w14:paraId="7EB39469" w14:textId="77777777" w:rsidTr="000C593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194" w14:textId="485B2357" w:rsidR="000C5930" w:rsidRPr="000C5930" w:rsidRDefault="000C5930" w:rsidP="000C593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апреля 2021 г. по 28 апреля 2021 г. - в размере 55,00% от начальной цены продажи лота</w:t>
            </w:r>
            <w:r w:rsidR="00F118F5" w:rsidRPr="00F11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2511281" w14:textId="77777777" w:rsidR="003118A3" w:rsidRPr="00223FBE" w:rsidRDefault="003118A3" w:rsidP="00311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FBE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18:00 часов по адресу: г. Санкт-Петербург, пр. Каменноостровский, д.40 литер А, тел. + 7(812)670-97-09, доб.10-25 и у ОТ: тел. 8(812)334-20-50 (с 9.00 до 18.00 по МСК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FBE">
        <w:rPr>
          <w:rFonts w:ascii="Times New Roman" w:hAnsi="Times New Roman" w:cs="Times New Roman"/>
          <w:color w:val="000000"/>
          <w:sz w:val="24"/>
          <w:szCs w:val="24"/>
        </w:rPr>
        <w:t>informspb@auction-house.ru.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C5930"/>
    <w:rsid w:val="00130BFB"/>
    <w:rsid w:val="0015099D"/>
    <w:rsid w:val="001F039D"/>
    <w:rsid w:val="002C312D"/>
    <w:rsid w:val="003118A3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32F34"/>
    <w:rsid w:val="00C9585C"/>
    <w:rsid w:val="00D57DB3"/>
    <w:rsid w:val="00D62667"/>
    <w:rsid w:val="00DB0166"/>
    <w:rsid w:val="00E11159"/>
    <w:rsid w:val="00E614D3"/>
    <w:rsid w:val="00EA7238"/>
    <w:rsid w:val="00F05E04"/>
    <w:rsid w:val="00F118F5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6009746-4DF8-469E-B790-2EC6CAD5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5</cp:revision>
  <dcterms:created xsi:type="dcterms:W3CDTF">2020-10-19T08:19:00Z</dcterms:created>
  <dcterms:modified xsi:type="dcterms:W3CDTF">2020-10-19T09:08:00Z</dcterms:modified>
</cp:coreProperties>
</file>