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5291B445" w:rsidR="0003404B" w:rsidRPr="00DD01CB" w:rsidRDefault="00F0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75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AF7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Pr="00AF75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188643, Ленинградская обл., г. Всеволожск, шоссе Дорога Жизни, д. 24/85 ИНН 6229005810, ОГРН 1026200000837, КПП 470301001)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C3FFB19" w14:textId="1172D439" w:rsidR="00D115EC" w:rsidRDefault="00F057C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53EDB316" w14:textId="77777777" w:rsidR="000109D0" w:rsidRPr="000109D0" w:rsidRDefault="000109D0" w:rsidP="000109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9D0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0109D0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01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9D0">
        <w:rPr>
          <w:rFonts w:ascii="Times New Roman" w:hAnsi="Times New Roman" w:cs="Times New Roman"/>
          <w:color w:val="000000"/>
          <w:sz w:val="24"/>
          <w:szCs w:val="24"/>
        </w:rPr>
        <w:t>Transit</w:t>
      </w:r>
      <w:proofErr w:type="spellEnd"/>
      <w:r w:rsidRPr="0001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9D0">
        <w:rPr>
          <w:rFonts w:ascii="Times New Roman" w:hAnsi="Times New Roman" w:cs="Times New Roman"/>
          <w:color w:val="000000"/>
          <w:sz w:val="24"/>
          <w:szCs w:val="24"/>
        </w:rPr>
        <w:t>Connect</w:t>
      </w:r>
      <w:proofErr w:type="spellEnd"/>
      <w:r w:rsidRPr="000109D0">
        <w:rPr>
          <w:rFonts w:ascii="Times New Roman" w:hAnsi="Times New Roman" w:cs="Times New Roman"/>
          <w:color w:val="000000"/>
          <w:sz w:val="24"/>
          <w:szCs w:val="24"/>
        </w:rPr>
        <w:t xml:space="preserve"> 19451-0000010, бежевый, 2011, 150 000 км, 1.7 МТ (89,8 л. с.), дизель, задний, VIN X89194510B0DM1013, специализированный, потертости ЛКП, г. Санкт-Петербург - 146 831,18 руб.;</w:t>
      </w:r>
    </w:p>
    <w:p w14:paraId="25A3224C" w14:textId="1D71D449" w:rsidR="00D115EC" w:rsidRDefault="00F057C5" w:rsidP="00D11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114D42E4" w14:textId="77777777" w:rsidR="000109D0" w:rsidRPr="00B3415F" w:rsidRDefault="000109D0" w:rsidP="000109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9D0">
        <w:rPr>
          <w:rFonts w:ascii="Times New Roman" w:hAnsi="Times New Roman" w:cs="Times New Roman"/>
          <w:color w:val="000000"/>
          <w:sz w:val="24"/>
          <w:szCs w:val="24"/>
        </w:rPr>
        <w:t>Лот 2 - Банковское оборудование, кофемашина (23 поз.), г. Санкт-Петербург - 405 533,58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F0C786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10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10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июня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398677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10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февраля</w:t>
      </w:r>
      <w:r w:rsidR="000109D0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109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2021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0109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10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0517F916" w:rsidR="00F92A8F" w:rsidRPr="004512F3" w:rsidRDefault="00B309E3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512F3">
        <w:rPr>
          <w:b/>
          <w:bCs/>
        </w:rPr>
        <w:t xml:space="preserve">Для </w:t>
      </w:r>
      <w:r w:rsidR="000109D0" w:rsidRPr="004512F3">
        <w:rPr>
          <w:b/>
          <w:bCs/>
        </w:rPr>
        <w:t>лот</w:t>
      </w:r>
      <w:r w:rsidRPr="004512F3">
        <w:rPr>
          <w:b/>
          <w:bCs/>
        </w:rPr>
        <w:t>а</w:t>
      </w:r>
      <w:r w:rsidR="000109D0" w:rsidRPr="004512F3">
        <w:rPr>
          <w:b/>
          <w:bCs/>
        </w:rPr>
        <w:t xml:space="preserve"> 1:</w:t>
      </w:r>
    </w:p>
    <w:p w14:paraId="07C304D8" w14:textId="77777777" w:rsidR="000109D0" w:rsidRDefault="000109D0" w:rsidP="000109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15 февраля 2021 г. по 31 марта 2021 г. - в размере начальной цены продажи лота;</w:t>
      </w:r>
    </w:p>
    <w:p w14:paraId="5F9D7828" w14:textId="77777777" w:rsidR="000109D0" w:rsidRDefault="000109D0" w:rsidP="000109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01 апреля 2021 г. по 07 апреля 2021 г. - в размере 91,00% от начальной цены продажи лота;</w:t>
      </w:r>
    </w:p>
    <w:p w14:paraId="37177E62" w14:textId="77777777" w:rsidR="000109D0" w:rsidRDefault="000109D0" w:rsidP="000109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08 апреля 2021 г. по 14 апреля 2021 г. - в размере 82,00% от начальной цены продажи лота;</w:t>
      </w:r>
    </w:p>
    <w:p w14:paraId="1B584601" w14:textId="77777777" w:rsidR="000109D0" w:rsidRDefault="000109D0" w:rsidP="000109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15 апреля 2021 г. по 21 апреля 2021 г. - в размере 73,00% от начальной цены продажи лота;</w:t>
      </w:r>
    </w:p>
    <w:p w14:paraId="24824405" w14:textId="77777777" w:rsidR="000109D0" w:rsidRDefault="000109D0" w:rsidP="000109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22 апреля 2021 г. по 28 апреля 2021 г. - в размере 64,00% от начальной цены продажи лота;</w:t>
      </w:r>
    </w:p>
    <w:p w14:paraId="34783B60" w14:textId="77777777" w:rsidR="000109D0" w:rsidRDefault="000109D0" w:rsidP="000109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29 апреля 2021 г. по 05 мая 2021 г. - в размере 55,00% от начальной цены продажи лота;</w:t>
      </w:r>
    </w:p>
    <w:p w14:paraId="038A9743" w14:textId="77777777" w:rsidR="000109D0" w:rsidRDefault="000109D0" w:rsidP="000109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06 мая 2021 г. по 12 мая 2021 г. - в размере 46,00% от начальной цены продажи лота;</w:t>
      </w:r>
    </w:p>
    <w:p w14:paraId="76D9A075" w14:textId="77777777" w:rsidR="000109D0" w:rsidRDefault="000109D0" w:rsidP="000109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13 мая 2021 г. по 19 мая 2021 г. - в размере 37,00% от начальной цены продажи лота;</w:t>
      </w:r>
    </w:p>
    <w:p w14:paraId="15ED8E69" w14:textId="77777777" w:rsidR="000109D0" w:rsidRDefault="000109D0" w:rsidP="000109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20 мая 2021 г. по 26 мая 2021 г. - в размере 28,00% от начальной цены продажи лота;</w:t>
      </w:r>
    </w:p>
    <w:p w14:paraId="557D06D1" w14:textId="77777777" w:rsidR="000109D0" w:rsidRDefault="000109D0" w:rsidP="000109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27 мая 2021 г. по 02 июня 2021 г. - в размере 19,00% от начальной цены продажи лота;</w:t>
      </w:r>
    </w:p>
    <w:p w14:paraId="40475B3D" w14:textId="387B745D" w:rsidR="000109D0" w:rsidRDefault="000109D0" w:rsidP="000109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03 июня 2021 г. по 09 июня 2021 г. - в размере 10,00% от начальной цены продажи лота;</w:t>
      </w:r>
    </w:p>
    <w:p w14:paraId="57AEED1C" w14:textId="77777777" w:rsidR="001609B1" w:rsidRDefault="001609B1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4144070D" w14:textId="3FB47579" w:rsidR="000109D0" w:rsidRPr="004512F3" w:rsidRDefault="00B309E3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512F3">
        <w:rPr>
          <w:b/>
          <w:bCs/>
        </w:rPr>
        <w:lastRenderedPageBreak/>
        <w:t xml:space="preserve">Для </w:t>
      </w:r>
      <w:r w:rsidR="000109D0" w:rsidRPr="004512F3">
        <w:rPr>
          <w:b/>
          <w:bCs/>
        </w:rPr>
        <w:t>лот</w:t>
      </w:r>
      <w:r w:rsidRPr="004512F3">
        <w:rPr>
          <w:b/>
          <w:bCs/>
        </w:rPr>
        <w:t>а</w:t>
      </w:r>
      <w:r w:rsidR="000109D0" w:rsidRPr="004512F3">
        <w:rPr>
          <w:b/>
          <w:bCs/>
        </w:rPr>
        <w:t xml:space="preserve"> 2:</w:t>
      </w:r>
    </w:p>
    <w:p w14:paraId="1CDD3322" w14:textId="77777777" w:rsidR="001609B1" w:rsidRDefault="001609B1" w:rsidP="0016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15 февраля 2021 г. по 31 марта 2021 г. - в размере начальной цены продажи лота;</w:t>
      </w:r>
    </w:p>
    <w:p w14:paraId="6CFF71D8" w14:textId="77777777" w:rsidR="001609B1" w:rsidRDefault="001609B1" w:rsidP="0016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01 апреля 2021 г. по 07 апреля 2021 г. - в размере 93,00% от начальной цены продажи лота;</w:t>
      </w:r>
    </w:p>
    <w:p w14:paraId="1EBF6B26" w14:textId="77777777" w:rsidR="001609B1" w:rsidRDefault="001609B1" w:rsidP="0016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08 апреля 2021 г. по 14 апреля 2021 г. - в размере 86,00% от начальной цены продажи лота;</w:t>
      </w:r>
    </w:p>
    <w:p w14:paraId="307E5810" w14:textId="77777777" w:rsidR="001609B1" w:rsidRDefault="001609B1" w:rsidP="0016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15 апреля 2021 г. по 21 апреля 2021 г. - в размере 79,00% от начальной цены продажи лота;</w:t>
      </w:r>
    </w:p>
    <w:p w14:paraId="7A052DAF" w14:textId="77777777" w:rsidR="001609B1" w:rsidRDefault="001609B1" w:rsidP="0016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22 апреля 2021 г. по 28 апреля 2021 г. - в размере 72,00% от начальной цены продажи лота;</w:t>
      </w:r>
    </w:p>
    <w:p w14:paraId="33B6848B" w14:textId="77777777" w:rsidR="001609B1" w:rsidRDefault="001609B1" w:rsidP="0016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29 апреля 2021 г. по 05 мая 2021 г. - в размере 65,00% от начальной цены продажи лота;</w:t>
      </w:r>
    </w:p>
    <w:p w14:paraId="7C07869C" w14:textId="77777777" w:rsidR="001609B1" w:rsidRDefault="001609B1" w:rsidP="0016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06 мая 2021 г. по 12 мая 2021 г. - в размере 58,00% от начальной цены продажи лота;</w:t>
      </w:r>
    </w:p>
    <w:p w14:paraId="47C3FEC4" w14:textId="77777777" w:rsidR="001609B1" w:rsidRDefault="001609B1" w:rsidP="0016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13 мая 2021 г. по 19 мая 2021 г. - в размере 51,00% от начальной цены продажи лота;</w:t>
      </w:r>
    </w:p>
    <w:p w14:paraId="451174DA" w14:textId="77777777" w:rsidR="001609B1" w:rsidRDefault="001609B1" w:rsidP="0016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20 мая 2021 г. по 26 мая 2021 г. - в размере 44,00% от начальной цены продажи лота;</w:t>
      </w:r>
    </w:p>
    <w:p w14:paraId="49BCAC42" w14:textId="77777777" w:rsidR="001609B1" w:rsidRDefault="001609B1" w:rsidP="0016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27 мая 2021 г. по 02 июня 2021 г. - в размере 37,00% от начальной цены продажи лота;</w:t>
      </w:r>
    </w:p>
    <w:p w14:paraId="1DF7D052" w14:textId="56011AE9" w:rsidR="0003404B" w:rsidRPr="00DD01CB" w:rsidRDefault="001609B1" w:rsidP="0016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>с 03 июня 2021 г. по 09 июня 2021 г. - в размере 30,00%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1609B1">
        <w:rPr>
          <w:rFonts w:ascii="Times New Roman" w:hAnsi="Times New Roman" w:cs="Times New Roman"/>
          <w:color w:val="000000"/>
          <w:sz w:val="24"/>
          <w:szCs w:val="24"/>
        </w:rPr>
        <w:t>40503810145250003051 в ГУ Банка России по ЦФО, г. Москва 35, БИК 044525000. В назначении платежа необходимо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CC5417D" w:rsidR="008F1609" w:rsidRDefault="007E3D68" w:rsidP="00160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60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60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609B1">
        <w:rPr>
          <w:rFonts w:ascii="Times New Roman" w:hAnsi="Times New Roman" w:cs="Times New Roman"/>
          <w:color w:val="000000"/>
          <w:sz w:val="24"/>
          <w:szCs w:val="24"/>
        </w:rPr>
        <w:t xml:space="preserve"> г. Санкт-Петербург, </w:t>
      </w:r>
      <w:r w:rsidR="0040468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609B1">
        <w:rPr>
          <w:rFonts w:ascii="Times New Roman" w:hAnsi="Times New Roman" w:cs="Times New Roman"/>
          <w:color w:val="000000"/>
          <w:sz w:val="24"/>
          <w:szCs w:val="24"/>
        </w:rPr>
        <w:t xml:space="preserve">аменноостровский пр., д.40, литер А, тел. +7 (812) 670-97-09, доб. 10-01, +7 (952) 246-23-02; у ОТ: </w:t>
      </w:r>
      <w:r w:rsidR="001609B1" w:rsidRPr="001609B1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1609B1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="001609B1" w:rsidRPr="001609B1">
        <w:rPr>
          <w:rFonts w:ascii="Times New Roman" w:hAnsi="Times New Roman" w:cs="Times New Roman"/>
          <w:color w:val="000000"/>
          <w:sz w:val="24"/>
          <w:szCs w:val="24"/>
        </w:rPr>
        <w:t>(812)</w:t>
      </w:r>
      <w:r w:rsidR="00160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9B1" w:rsidRPr="001609B1">
        <w:rPr>
          <w:rFonts w:ascii="Times New Roman" w:hAnsi="Times New Roman" w:cs="Times New Roman"/>
          <w:color w:val="000000"/>
          <w:sz w:val="24"/>
          <w:szCs w:val="24"/>
        </w:rPr>
        <w:t>334-20-50 (с 9.00 до 18.00 по М</w:t>
      </w:r>
      <w:r w:rsidR="001609B1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1609B1" w:rsidRPr="001609B1">
        <w:rPr>
          <w:rFonts w:ascii="Times New Roman" w:hAnsi="Times New Roman" w:cs="Times New Roman"/>
          <w:color w:val="000000"/>
          <w:sz w:val="24"/>
          <w:szCs w:val="24"/>
        </w:rPr>
        <w:t xml:space="preserve"> в будние дни)</w:t>
      </w:r>
      <w:r w:rsidR="001609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09B1" w:rsidRPr="001609B1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1609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09D0"/>
    <w:rsid w:val="0003404B"/>
    <w:rsid w:val="00101AB0"/>
    <w:rsid w:val="001609B1"/>
    <w:rsid w:val="00203862"/>
    <w:rsid w:val="002C3A2C"/>
    <w:rsid w:val="0031307C"/>
    <w:rsid w:val="00360DC6"/>
    <w:rsid w:val="003E6C81"/>
    <w:rsid w:val="00404681"/>
    <w:rsid w:val="004512F3"/>
    <w:rsid w:val="00495D59"/>
    <w:rsid w:val="004B74A7"/>
    <w:rsid w:val="00555595"/>
    <w:rsid w:val="005742CC"/>
    <w:rsid w:val="005F1F68"/>
    <w:rsid w:val="00621553"/>
    <w:rsid w:val="007A10EE"/>
    <w:rsid w:val="007E3D68"/>
    <w:rsid w:val="008C4892"/>
    <w:rsid w:val="008F1609"/>
    <w:rsid w:val="00953DA4"/>
    <w:rsid w:val="009E68C2"/>
    <w:rsid w:val="009F0C4D"/>
    <w:rsid w:val="00B309E3"/>
    <w:rsid w:val="00B97A00"/>
    <w:rsid w:val="00C15400"/>
    <w:rsid w:val="00D115EC"/>
    <w:rsid w:val="00D16130"/>
    <w:rsid w:val="00DD01CB"/>
    <w:rsid w:val="00E645EC"/>
    <w:rsid w:val="00E76345"/>
    <w:rsid w:val="00E969A9"/>
    <w:rsid w:val="00EE3F19"/>
    <w:rsid w:val="00F057C5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8C8974B0-B8C9-497B-9AA3-5781D6E2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20</cp:revision>
  <cp:lastPrinted>2021-02-08T06:56:00Z</cp:lastPrinted>
  <dcterms:created xsi:type="dcterms:W3CDTF">2019-07-23T07:53:00Z</dcterms:created>
  <dcterms:modified xsi:type="dcterms:W3CDTF">2021-02-17T14:52:00Z</dcterms:modified>
</cp:coreProperties>
</file>