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620BD676" w:rsidR="009247FF" w:rsidRPr="00791681" w:rsidRDefault="000517D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07.02.2017 по делу №А13-17495/2016 конкурсным управляющим (ликвидатором) Акционерным обществом «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Вологдабанк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 (АО «</w:t>
      </w:r>
      <w:proofErr w:type="spellStart"/>
      <w:r w:rsidRPr="0038169B">
        <w:rPr>
          <w:rFonts w:ascii="Times New Roman" w:hAnsi="Times New Roman" w:cs="Times New Roman"/>
          <w:color w:val="000000"/>
          <w:sz w:val="24"/>
          <w:szCs w:val="24"/>
        </w:rPr>
        <w:t>Вологдабанк</w:t>
      </w:r>
      <w:proofErr w:type="spellEnd"/>
      <w:r w:rsidRPr="0038169B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160001, Вологодская область, Вологда, ул. Мира, 36, ОГРН: 1023500000040, ИНН: 3525030674, КПП: 352501001)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32F83F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51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B054C0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</w:t>
      </w:r>
      <w:r w:rsidR="00051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5CE84" w14:textId="77777777" w:rsidR="005C1A18" w:rsidRPr="00B3415F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B8D74E2" w14:textId="77777777" w:rsidR="000A3753" w:rsidRDefault="000A3753" w:rsidP="000A3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Нежилое помещение - 118,1 кв. м, адрес: Вологодская обл., г. Вологда, ул. Окружное шоссе, д. 26, пом. 591, кадастровый номер 35:24:0403003:2689 - 2 164 443,64 руб.;</w:t>
      </w:r>
    </w:p>
    <w:p w14:paraId="03A09DE7" w14:textId="205B791C" w:rsidR="000517D0" w:rsidRDefault="000517D0" w:rsidP="005C1A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Транспортные средства:</w:t>
      </w:r>
    </w:p>
    <w:p w14:paraId="061027E9" w14:textId="34D7C3F4" w:rsidR="000A3753" w:rsidRDefault="000A3753" w:rsidP="000A37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HYUNDAI TUCSON, темно-серый, 2008, 178 919 км, 2.0 АТ (141 л. с.), бензин, полный привод, VIN KMHJN81BP9U963357, г. Вологда - 510 000,00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533CD40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3753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3700E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A3753">
        <w:rPr>
          <w:b/>
        </w:rPr>
        <w:t>09</w:t>
      </w:r>
      <w:r w:rsidRPr="00791681">
        <w:rPr>
          <w:b/>
        </w:rPr>
        <w:t xml:space="preserve"> </w:t>
      </w:r>
      <w:r w:rsidR="000A3753">
        <w:rPr>
          <w:b/>
        </w:rPr>
        <w:t>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375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FEE4ED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A3753" w:rsidRPr="000A3753">
        <w:rPr>
          <w:b/>
        </w:rPr>
        <w:t>09 февраля 2021 г.</w:t>
      </w:r>
      <w:r w:rsidRPr="000A3753">
        <w:rPr>
          <w:b/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0A3753" w:rsidRPr="000A3753">
        <w:rPr>
          <w:b/>
          <w:bCs/>
          <w:color w:val="000000"/>
        </w:rPr>
        <w:t>30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375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9141A5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A3753" w:rsidRPr="000A3753">
        <w:rPr>
          <w:b/>
          <w:bCs/>
          <w:color w:val="000000"/>
        </w:rPr>
        <w:t>21 декабря 2020</w:t>
      </w:r>
      <w:r w:rsidR="00243BE2" w:rsidRPr="000A3753">
        <w:rPr>
          <w:b/>
          <w:bCs/>
        </w:rPr>
        <w:t xml:space="preserve"> г</w:t>
      </w:r>
      <w:r w:rsidRPr="000A3753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0A3753">
        <w:rPr>
          <w:b/>
          <w:bCs/>
          <w:color w:val="000000"/>
        </w:rPr>
        <w:t>15 февраля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8FDC1E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0A3753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0A3753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0A3753">
        <w:rPr>
          <w:b/>
          <w:color w:val="000000"/>
        </w:rPr>
        <w:t xml:space="preserve"> 1,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8969A3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A3753">
        <w:rPr>
          <w:b/>
          <w:bCs/>
          <w:color w:val="000000"/>
        </w:rPr>
        <w:t>02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375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0A3753">
        <w:rPr>
          <w:b/>
          <w:bCs/>
          <w:color w:val="000000"/>
        </w:rPr>
        <w:t>9</w:t>
      </w:r>
      <w:r w:rsidRPr="00791681">
        <w:rPr>
          <w:b/>
        </w:rPr>
        <w:t xml:space="preserve"> </w:t>
      </w:r>
      <w:r w:rsidR="000A3753">
        <w:rPr>
          <w:b/>
        </w:rPr>
        <w:t>июля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A3753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98E806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A3753" w:rsidRPr="000A3753">
        <w:rPr>
          <w:b/>
          <w:bCs/>
          <w:color w:val="000000"/>
        </w:rPr>
        <w:t>02 апреля 2021 г.</w:t>
      </w:r>
      <w:r w:rsidRPr="000A3753">
        <w:rPr>
          <w:b/>
          <w:bCs/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67A24B52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02 апреля 2021 г. по 17 мая 2021 г. - в размере начальной цены продажи лота;</w:t>
      </w:r>
    </w:p>
    <w:p w14:paraId="58307D9A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18 мая 2021 г. по 24 мая 2021 г. - в размере 95,00% от начальной цены продажи лота;</w:t>
      </w:r>
    </w:p>
    <w:p w14:paraId="574F5D9A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25 мая 2021 г. по 31 мая 2021 г. - в размере 90,00% от начальной цены продажи лота;</w:t>
      </w:r>
    </w:p>
    <w:p w14:paraId="1AC6C2ED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01 июня 2021 г. по 07 июня 2021 г. - в размере 85,00% от начальной цены продажи лота;</w:t>
      </w:r>
    </w:p>
    <w:p w14:paraId="5630B9BD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08 июня 2021 г. по 14 июня 2021 г. - в размере 80,00% от начальной цены продажи лота;</w:t>
      </w:r>
    </w:p>
    <w:p w14:paraId="265277FB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75,00% от начальной цены продажи лота;</w:t>
      </w:r>
    </w:p>
    <w:p w14:paraId="44D19660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70,00% от начальной цены продажи лота;</w:t>
      </w:r>
    </w:p>
    <w:p w14:paraId="3782B193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65,00% от начальной цены продажи лота;</w:t>
      </w:r>
    </w:p>
    <w:p w14:paraId="2BE31FEE" w14:textId="77777777" w:rsidR="00C81028" w:rsidRP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60,00% от начальной цены продажи лота;</w:t>
      </w:r>
    </w:p>
    <w:p w14:paraId="3CE7BC15" w14:textId="25D16D46" w:rsid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28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59D6F1" w14:textId="77777777" w:rsidR="00C81028" w:rsidRDefault="00C81028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9DB0C" w14:textId="212751EA" w:rsidR="005E4CB0" w:rsidRPr="00791681" w:rsidRDefault="005E4CB0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B80430D" w:rsidR="005E4CB0" w:rsidRDefault="00102FAF" w:rsidP="00C81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81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81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5E4CB0"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C81028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Чехова, д. 30, тел. +7 (8172) 59-00-00, доб. 1002; у ОТ: </w:t>
      </w:r>
      <w:hyperlink r:id="rId7" w:history="1">
        <w:r w:rsidR="00C81028" w:rsidRPr="004D28D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81028" w:rsidRPr="00C810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028" w:rsidRPr="00C81028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517D0"/>
    <w:rsid w:val="000A3753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C1A18"/>
    <w:rsid w:val="005E4CB0"/>
    <w:rsid w:val="005F1F68"/>
    <w:rsid w:val="006A20DF"/>
    <w:rsid w:val="007229EA"/>
    <w:rsid w:val="00791681"/>
    <w:rsid w:val="00865FD7"/>
    <w:rsid w:val="009247FF"/>
    <w:rsid w:val="00B015AA"/>
    <w:rsid w:val="00B07D8B"/>
    <w:rsid w:val="00B46A69"/>
    <w:rsid w:val="00B92635"/>
    <w:rsid w:val="00BC3590"/>
    <w:rsid w:val="00C11EFF"/>
    <w:rsid w:val="00C81028"/>
    <w:rsid w:val="00CB7E08"/>
    <w:rsid w:val="00D62667"/>
    <w:rsid w:val="00D6686E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7F5ABB4-4F83-42EB-AC9A-9C0EECB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8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1825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</cp:revision>
  <dcterms:created xsi:type="dcterms:W3CDTF">2020-12-11T07:01:00Z</dcterms:created>
  <dcterms:modified xsi:type="dcterms:W3CDTF">2020-12-11T07:34:00Z</dcterms:modified>
</cp:coreProperties>
</file>