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62C493E5" w:rsidR="0003404B" w:rsidRPr="00DD01CB" w:rsidRDefault="003E7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74D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27 сентября 2016 г. по делу №А41-48570/16 конкурсным управляющим (ликвидатором) Публичным акционерным обществом Коммерческим банком «ЕвроситиБанк» (ПАО КБ  «ЕвроситиБанк») (ОГРН 1022600000059, ИНН 2632052342, адрес регистрации: 141002, Московская область, г. Мытищи, ул. Комарова, д. 5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DD44B96" w14:textId="405F7F43" w:rsidR="001304AF" w:rsidRPr="001304AF" w:rsidRDefault="001304AF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– </w:t>
      </w:r>
      <w:r w:rsidR="00A601B6" w:rsidRPr="00A601B6">
        <w:rPr>
          <w:rFonts w:ascii="Times New Roman" w:hAnsi="Times New Roman" w:cs="Times New Roman"/>
          <w:color w:val="000000"/>
          <w:sz w:val="24"/>
          <w:szCs w:val="24"/>
        </w:rPr>
        <w:t>Земельный участок - 114 000 +/- 118 кв. м, адрес: МО, Наро-Фоминский район, у дер. Афинеево, кадастровый номер 50:26:0180210:1, земли населенных пунктов - для индивидуального жилищного строительства, коммуникации отсутствуют, ограничения и обременения: Ограничения прав на земельный участок, предусмотренные статьями 56, 56.1 Земельного кодекса РФ, 50.26.2.82, Постановление Правительства РФ №160 от 24.02.2009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A601B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A601B6" w:rsidRPr="00A601B6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A60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1B6" w:rsidRPr="00A601B6">
        <w:rPr>
          <w:rFonts w:ascii="Times New Roman" w:hAnsi="Times New Roman" w:cs="Times New Roman"/>
          <w:color w:val="000000"/>
          <w:sz w:val="24"/>
          <w:szCs w:val="24"/>
        </w:rPr>
        <w:t>185</w:t>
      </w:r>
      <w:r w:rsidR="00A60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1B6" w:rsidRPr="00A601B6">
        <w:rPr>
          <w:rFonts w:ascii="Times New Roman" w:hAnsi="Times New Roman" w:cs="Times New Roman"/>
          <w:color w:val="000000"/>
          <w:sz w:val="24"/>
          <w:szCs w:val="24"/>
        </w:rPr>
        <w:t>715,2</w:t>
      </w:r>
      <w:r w:rsidR="00A601B6">
        <w:rPr>
          <w:rFonts w:ascii="Times New Roman" w:hAnsi="Times New Roman" w:cs="Times New Roman"/>
          <w:color w:val="000000"/>
          <w:sz w:val="24"/>
          <w:szCs w:val="24"/>
        </w:rPr>
        <w:t>0 руб.</w:t>
      </w:r>
    </w:p>
    <w:p w14:paraId="14351655" w14:textId="71868290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401EC0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6EE5C4E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C56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24 февраля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C56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09 июня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624BC61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E4E24" w:rsidRPr="00AE4E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24 февраля</w:t>
      </w:r>
      <w:r w:rsidR="00AE4E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AE4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AE4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401EC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10664FC0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01EC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01EC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79F767EC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401EC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C3BA3FA" w14:textId="77777777" w:rsidR="004008AC" w:rsidRPr="004008AC" w:rsidRDefault="004008AC" w:rsidP="00400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8AC">
        <w:rPr>
          <w:rFonts w:ascii="Times New Roman" w:hAnsi="Times New Roman" w:cs="Times New Roman"/>
          <w:sz w:val="24"/>
          <w:szCs w:val="24"/>
        </w:rPr>
        <w:t>с 24 февраля 2021 г. по 07 апреля 2021 г. - в размере начальной цены продажи лота;</w:t>
      </w:r>
    </w:p>
    <w:p w14:paraId="370E6C50" w14:textId="77777777" w:rsidR="004008AC" w:rsidRPr="004008AC" w:rsidRDefault="004008AC" w:rsidP="00400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8AC">
        <w:rPr>
          <w:rFonts w:ascii="Times New Roman" w:hAnsi="Times New Roman" w:cs="Times New Roman"/>
          <w:sz w:val="24"/>
          <w:szCs w:val="24"/>
        </w:rPr>
        <w:t>с 08 апреля 2021 г. по 14 апреля 2021 г. - в размере 92,00% от начальной цены продажи лота;</w:t>
      </w:r>
    </w:p>
    <w:p w14:paraId="3F5DFF45" w14:textId="77777777" w:rsidR="004008AC" w:rsidRPr="004008AC" w:rsidRDefault="004008AC" w:rsidP="00400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8AC">
        <w:rPr>
          <w:rFonts w:ascii="Times New Roman" w:hAnsi="Times New Roman" w:cs="Times New Roman"/>
          <w:sz w:val="24"/>
          <w:szCs w:val="24"/>
        </w:rPr>
        <w:t>с 15 апреля 2021 г. по 21 апреля 2021 г. - в размере 84,00% от начальной цены продажи лота;</w:t>
      </w:r>
    </w:p>
    <w:p w14:paraId="1416DB7A" w14:textId="77777777" w:rsidR="004008AC" w:rsidRPr="004008AC" w:rsidRDefault="004008AC" w:rsidP="00400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8AC">
        <w:rPr>
          <w:rFonts w:ascii="Times New Roman" w:hAnsi="Times New Roman" w:cs="Times New Roman"/>
          <w:sz w:val="24"/>
          <w:szCs w:val="24"/>
        </w:rPr>
        <w:t>с 22 апреля 2021 г. по 28 апреля 2021 г. - в размере 76,00% от начальной цены продажи лота;</w:t>
      </w:r>
    </w:p>
    <w:p w14:paraId="4BEE8FE4" w14:textId="77777777" w:rsidR="004008AC" w:rsidRPr="004008AC" w:rsidRDefault="004008AC" w:rsidP="00400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8AC">
        <w:rPr>
          <w:rFonts w:ascii="Times New Roman" w:hAnsi="Times New Roman" w:cs="Times New Roman"/>
          <w:sz w:val="24"/>
          <w:szCs w:val="24"/>
        </w:rPr>
        <w:t>с 29 апреля 2021 г. по 05 мая 2021 г. - в размере 68,00% от начальной цены продажи лота;</w:t>
      </w:r>
    </w:p>
    <w:p w14:paraId="1A12FCFD" w14:textId="77777777" w:rsidR="004008AC" w:rsidRPr="004008AC" w:rsidRDefault="004008AC" w:rsidP="00400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8AC">
        <w:rPr>
          <w:rFonts w:ascii="Times New Roman" w:hAnsi="Times New Roman" w:cs="Times New Roman"/>
          <w:sz w:val="24"/>
          <w:szCs w:val="24"/>
        </w:rPr>
        <w:t>с 06 мая 2021 г. по 12 мая 2021 г. - в размере 60,00% от начальной цены продажи лота;</w:t>
      </w:r>
    </w:p>
    <w:p w14:paraId="6580439C" w14:textId="77777777" w:rsidR="004008AC" w:rsidRPr="004008AC" w:rsidRDefault="004008AC" w:rsidP="00400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8AC">
        <w:rPr>
          <w:rFonts w:ascii="Times New Roman" w:hAnsi="Times New Roman" w:cs="Times New Roman"/>
          <w:sz w:val="24"/>
          <w:szCs w:val="24"/>
        </w:rPr>
        <w:t>с 13 мая 2021 г. по 19 мая 2021 г. - в размере 52,00% от начальной цены продажи лота;</w:t>
      </w:r>
    </w:p>
    <w:p w14:paraId="04AE9F60" w14:textId="77777777" w:rsidR="004008AC" w:rsidRPr="004008AC" w:rsidRDefault="004008AC" w:rsidP="00400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8AC">
        <w:rPr>
          <w:rFonts w:ascii="Times New Roman" w:hAnsi="Times New Roman" w:cs="Times New Roman"/>
          <w:sz w:val="24"/>
          <w:szCs w:val="24"/>
        </w:rPr>
        <w:t>с 20 мая 2021 г. по 26 мая 2021 г. - в размере 44,00% от начальной цены продажи лота;</w:t>
      </w:r>
    </w:p>
    <w:p w14:paraId="3A24E856" w14:textId="77777777" w:rsidR="004008AC" w:rsidRPr="004008AC" w:rsidRDefault="004008AC" w:rsidP="00400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8AC">
        <w:rPr>
          <w:rFonts w:ascii="Times New Roman" w:hAnsi="Times New Roman" w:cs="Times New Roman"/>
          <w:sz w:val="24"/>
          <w:szCs w:val="24"/>
        </w:rPr>
        <w:t>с 27 мая 2021 г. по 02 июня 2021 г. - в размере 36,00% от начальной цены продажи лота;</w:t>
      </w:r>
    </w:p>
    <w:p w14:paraId="1DF7D052" w14:textId="338072EA" w:rsidR="0003404B" w:rsidRPr="00DD01CB" w:rsidRDefault="004008AC" w:rsidP="00400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8AC">
        <w:rPr>
          <w:rFonts w:ascii="Times New Roman" w:hAnsi="Times New Roman" w:cs="Times New Roman"/>
          <w:sz w:val="24"/>
          <w:szCs w:val="24"/>
        </w:rPr>
        <w:t>с 03 июня 2021 г. по 09 июня 2021 г. - в размере 28,00% от начальной цены продажи лота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7653BD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6CACBD51" w:rsidR="008F1609" w:rsidRDefault="007E3D68" w:rsidP="007E61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653BD">
        <w:rPr>
          <w:rFonts w:ascii="Times New Roman" w:hAnsi="Times New Roman" w:cs="Times New Roman"/>
          <w:sz w:val="24"/>
          <w:szCs w:val="24"/>
        </w:rPr>
        <w:t>10:00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653BD">
        <w:rPr>
          <w:rFonts w:ascii="Times New Roman" w:hAnsi="Times New Roman" w:cs="Times New Roman"/>
          <w:sz w:val="24"/>
          <w:szCs w:val="24"/>
        </w:rPr>
        <w:t>16:00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</w:t>
      </w:r>
      <w:r w:rsidR="007653BD">
        <w:rPr>
          <w:rFonts w:ascii="Times New Roman" w:hAnsi="Times New Roman" w:cs="Times New Roman"/>
          <w:color w:val="000000"/>
          <w:sz w:val="24"/>
          <w:szCs w:val="24"/>
        </w:rPr>
        <w:t xml:space="preserve">тел.: 8(495)984-19-70, доб. 64-55, 64-50, 64-59, 64-93, у ОТ: </w:t>
      </w:r>
      <w:r w:rsidR="007E6161" w:rsidRPr="007E6161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7E61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E6161" w:rsidRPr="007E6161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1304AF"/>
    <w:rsid w:val="00203862"/>
    <w:rsid w:val="002C3A2C"/>
    <w:rsid w:val="00360DC6"/>
    <w:rsid w:val="003E6C81"/>
    <w:rsid w:val="003E74D3"/>
    <w:rsid w:val="004008AC"/>
    <w:rsid w:val="00401EC0"/>
    <w:rsid w:val="00495D59"/>
    <w:rsid w:val="004B74A7"/>
    <w:rsid w:val="00555595"/>
    <w:rsid w:val="005742CC"/>
    <w:rsid w:val="005B2491"/>
    <w:rsid w:val="005F1F68"/>
    <w:rsid w:val="00621553"/>
    <w:rsid w:val="00666042"/>
    <w:rsid w:val="00691C03"/>
    <w:rsid w:val="007653BD"/>
    <w:rsid w:val="007A10EE"/>
    <w:rsid w:val="007E3D68"/>
    <w:rsid w:val="007E6161"/>
    <w:rsid w:val="008C4892"/>
    <w:rsid w:val="008F1609"/>
    <w:rsid w:val="00953DA4"/>
    <w:rsid w:val="009E68C2"/>
    <w:rsid w:val="009F0C4D"/>
    <w:rsid w:val="00A601B6"/>
    <w:rsid w:val="00AE4E24"/>
    <w:rsid w:val="00B97A00"/>
    <w:rsid w:val="00BC34BF"/>
    <w:rsid w:val="00C15400"/>
    <w:rsid w:val="00CC5694"/>
    <w:rsid w:val="00CE0333"/>
    <w:rsid w:val="00D115EC"/>
    <w:rsid w:val="00D16130"/>
    <w:rsid w:val="00DD01CB"/>
    <w:rsid w:val="00E645EC"/>
    <w:rsid w:val="00EE3F19"/>
    <w:rsid w:val="00F463FC"/>
    <w:rsid w:val="00F92A8F"/>
    <w:rsid w:val="00FD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7AC7135D-759D-4CD1-841D-1546A4E4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28</cp:revision>
  <dcterms:created xsi:type="dcterms:W3CDTF">2019-07-23T07:53:00Z</dcterms:created>
  <dcterms:modified xsi:type="dcterms:W3CDTF">2021-02-15T07:13:00Z</dcterms:modified>
</cp:coreProperties>
</file>