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24CE13FF" w:rsidR="0003404B" w:rsidRPr="00DD01CB" w:rsidRDefault="009B7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CE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2017 г. по делу №A40-129253/2017-129-160Б конкурсным управляющим (ликвидатором)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30C813" w14:textId="0A602A91" w:rsidR="00D84AE3" w:rsidRPr="00D84AE3" w:rsidRDefault="00D84AE3" w:rsidP="00D84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E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87/720 и 121/720 долей в праве общей долевой собственности на нежилое здание, литер В - 4 466 кв. м, адрес: Ставропольский край, г. Ставрополь, ул. Биологическая, 18д, кадастровый номер 26:12:030802:119, производственное помещение, этажность 1, договор аренды земельного участка общей площадью 7204 кв. м до 22.10.2022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5 244 082,64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783607" w14:textId="573F7FA7" w:rsidR="00D84AE3" w:rsidRPr="00D84AE3" w:rsidRDefault="00D84AE3" w:rsidP="00D84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E3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4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94C8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Нежилое помещение - 8,0 кв. м, адрес: Московская обл., г. Химки, ул. 8 марта, д. 2 А, гаражный бокс 67 мм, кадастровый номер 50:10:0010305:4719</w:t>
      </w:r>
      <w:r w:rsidR="00C94C8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294 525,00</w:t>
      </w:r>
      <w:r w:rsidR="00C94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BD7C10" w14:textId="6D6C54B5" w:rsidR="00D84AE3" w:rsidRPr="00D84AE3" w:rsidRDefault="00D84AE3" w:rsidP="00D84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E3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4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94C8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Единое землепользование - 9 984 000 +/- 27 648 кв. м, адрес: установлено относительно ориентира, расположенного за пределами участка. Ориентир жилой дом. Участок находится примерно в 600 м от ориентира по направлению на юг, юго-восток. Почтовый адрес ориентира: Тульская обл., р-н Ясногорский, Теляковская с/т, д. Милино, ул. Зеленая, д. 26, кадастровый номер 71:23:000000:110, земли с/х назначения - для с/х производства</w:t>
      </w:r>
      <w:r w:rsidR="00C94C8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13 665 195,00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54D6F18" w14:textId="30F74713" w:rsidR="00D84AE3" w:rsidRPr="00D84AE3" w:rsidRDefault="00D84AE3" w:rsidP="00D84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E3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4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94C8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Земельный участок - 923 +/- 11 кв. м, адрес: установлено относительно ориентира, расположенного за пределами участка. Ориентир жилой дом. Участок находится примерно в 2 050 м от ориентира по направлению на юго-восток. Почтовый адрес ориентира: Тульская обл., Ясногорский р-н, д. Спицино, д. 4, кадастровый номер 71:23:030202:160, земли с/х назначения - для садоводства</w:t>
      </w:r>
      <w:r w:rsidR="00C94C8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40 328,89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4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ABBA2C" w14:textId="6F9FEAA6" w:rsidR="00D84AE3" w:rsidRPr="00D84AE3" w:rsidRDefault="00D84AE3" w:rsidP="00D84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E3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21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215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Земельный участок - 931 +/- 11 кв. м, адрес: установлено относительно ориентира, расположенного за пределами участка. Ориентир жилой дом. Участок находится примерно в 2 050 м от ориентира по направлению на юго-восток. Почтовый адрес ориентира: Тульская обл., Ясногорский р-н, д. Спицино, д. 4, кадастровый номер 71:23:030202:252, земли с/х назначения - для садоводства</w:t>
      </w:r>
      <w:r w:rsidR="00B215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40 707,56</w:t>
      </w:r>
      <w:r w:rsidR="00B21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11E448" w14:textId="42002C7C" w:rsidR="00D84AE3" w:rsidRPr="00D84AE3" w:rsidRDefault="00D84AE3" w:rsidP="00D84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E3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37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3742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- 1 008 +/- 11 кв. м, адрес: установлено относительно ориентира, расположенного за пределами участка. Ориентир жилой дом. Участок находится примерно в 2 050 м от ориентира по направлению на юго-восток. Почтовый адрес ориентира: Тульская обл., Ясногорский р-н, д. Спицино, д. 4, кадастровый номер 71:23:030202:204, земли с/х назначения - для садоводства</w:t>
      </w:r>
      <w:r w:rsidR="0013742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44 115,64</w:t>
      </w:r>
      <w:r w:rsidR="00137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A6F5DC5" w14:textId="0E1C5E23" w:rsidR="00D84AE3" w:rsidRPr="00D84AE3" w:rsidRDefault="00D84AE3" w:rsidP="00D84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E3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07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07C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Земельный участок - 850 +/- 10 кв. м, адрес: установлено относительно ориентира, расположенного за пределами участка. Ориентир жилой дом. Участок находится примерно в 2 050 м от ориентира по направлению на юго-восток. Почтовый адрес ориентира: Тульская обл., Ясногорский р-н, д. Спицино, д. 4, кадастровый номер 71:23:030202:249, земли с/х назначения - для садоводства</w:t>
      </w:r>
      <w:r w:rsidR="00207C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37 110,15</w:t>
      </w:r>
      <w:r w:rsidR="00207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6D3092" w14:textId="346FFD2C" w:rsidR="00D84AE3" w:rsidRPr="00D84AE3" w:rsidRDefault="00D84AE3" w:rsidP="00D84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E3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07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07C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Земельный участок - 913 +/- 11 кв. м, адрес: установлено относительно ориентира, расположенного за пределами участка. Ориентир жилой дом. Участок находится примерно в 2 050 м от ориентира по направлению на юго-восток. Почтовый адрес ориентира: Тульская обл., Ясногорский р-н, д. Спицино, д. 4, кадастровый номер 71:23:030202:256, земли с/х назначения - для садоводства</w:t>
      </w:r>
      <w:r w:rsidR="00207C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39 950,2</w:t>
      </w:r>
      <w:r w:rsidR="00207CF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ED415B" w14:textId="62C756A3" w:rsidR="00D84AE3" w:rsidRPr="00D84AE3" w:rsidRDefault="00D84AE3" w:rsidP="00D84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E3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1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81CE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- 928 +/- 11 кв. м, адрес: установлено относительно ориентира, расположенного за пределами участка. Ориентир жилой дом. Участок находится примерно в 2 050 м от ориентира по направлению на юго-восток. Почтовый адрес ориентира: Тульская обл.,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Ясногорский р-н, д. Спицино, д. 4, кадастровый номер 71:23:030202:253, земли с/х назначения - для садоводства</w:t>
      </w:r>
      <w:r w:rsidR="00481CE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40 518,23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1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F1249C" w14:textId="34854E06" w:rsidR="00D84AE3" w:rsidRPr="00D84AE3" w:rsidRDefault="00D84AE3" w:rsidP="00D84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E3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E7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E71A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- 1 200 +/- 12 кв. м, адрес: установлено относительно ориентира, расположенного за пределами участка. Ориентир жилой дом. Участок находится примерно в 2 050 м от ориентира по направлению на юго-восток. Почтовый адрес ориентира: Тульская обл., Ясногорский р-н, д. Спицино, д. 4, кадастровый номер 71:23:030202:221, земли с/х назначения - для садоводства</w:t>
      </w:r>
      <w:r w:rsidR="003E71A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52 446,49</w:t>
      </w:r>
      <w:r w:rsidR="003E7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6166BBD" w14:textId="1AC6AB53" w:rsidR="00D84AE3" w:rsidRPr="00D84AE3" w:rsidRDefault="00D84AE3" w:rsidP="00D84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E3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74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74F1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Земельный участок - 866 +/- 10 кв. м, адрес: установлено относительно ориентира, расположенного за пределами участка. Ориентир жилой дом. Участок находится примерно в 2 050 м от ориентира по направлению на юго-восток. Почтовый адрес ориентира: Тульская обл., Ясногорский р-н, д. Спицино, д. 4, кадастровый номер 71:23:030202:250, земли с/х назначения - для садоводства</w:t>
      </w:r>
      <w:r w:rsidR="00A74F1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37 867,50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4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2FD6D4" w14:textId="70A12A5C" w:rsidR="00D84AE3" w:rsidRPr="00D84AE3" w:rsidRDefault="00D84AE3" w:rsidP="00D84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E3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D1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D12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- 1 339 +/- 13 кв. м, адрес: установлено относительно ориентира, расположенного за пределами участка. Ориентир жилой дом. Участок находится примерно в 2 050 м от ориентира по направлению на юго-восток. Почтовый адрес ориентира: Тульская обл., Ясногорский р-н, д. Спицино, д. 4, кадастровый номер 71:23:030202:254, земли с/х назначения - для садоводства</w:t>
      </w:r>
      <w:r w:rsidR="008D12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58 505,29</w:t>
      </w:r>
      <w:r w:rsidR="008D1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513A17" w14:textId="4FA18D3E" w:rsidR="00D84AE3" w:rsidRPr="00D84AE3" w:rsidRDefault="00D84AE3" w:rsidP="00D84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E3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A1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A111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Земельный участок - 942 +/- 11 кв. м, адрес: установлено относительно ориентира, расположенного за пределами участка. Ориентир жилой дом. Участок находится примерно в 2 050 м от ориентира по направлению на юго-восток. Почтовый адрес ориентира: Тульская обл., Ясногорский р-н, д. Спицино, д. 4, кадастровый номер 71:23:030202:156, земли с/х назначения - для садоводства</w:t>
      </w:r>
      <w:r w:rsidR="004A111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41 275,58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1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22E4B3D" w14:textId="41B7EBC8" w:rsidR="00D84AE3" w:rsidRPr="00D84AE3" w:rsidRDefault="00D84AE3" w:rsidP="00D84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E3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45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454C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Земельный участок - 875 +/- 10 кв. м, адрес: установлено относительно ориентира, расположенного за пределами участка. Ориентир жилой дом. Участок находится примерно в 2 050 м от ориентира по направлению на юго-восток. Почтовый адрес ориентира: Тульская обл., Ясногорский р-н, д. Спицино, д. 4, кадастровый номер 71:23:030202:251, земли с/х назначения - для садоводства</w:t>
      </w:r>
      <w:r w:rsidR="00B454C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38 246,18</w:t>
      </w:r>
      <w:r w:rsidR="00B45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09368F" w14:textId="32AF3DC8" w:rsidR="00D84AE3" w:rsidRPr="00D84AE3" w:rsidRDefault="00D84AE3" w:rsidP="00D84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E3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45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454C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Земельный участок - 850 +/- 10 кв. м, адрес: установлено относительно ориентира, расположенного за пределами участка. Ориентир жилой дом. Участок находится примерно в 2 050 м от ориентира по направлению на юго-восток. Почтовый адрес ориентира: Тульская обл., Ясногорский р-н, д. Спицино, д. 4, кадастровый номер 71:23:030202:248, земли с/х назначения - для садоводства</w:t>
      </w:r>
      <w:r w:rsidR="00B454C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37 110,15</w:t>
      </w:r>
      <w:r w:rsidR="00B45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AEEC0AE" w14:textId="17B5DF38" w:rsidR="007E48CF" w:rsidRPr="00DD01CB" w:rsidRDefault="00D84AE3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E3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45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B454C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Земельный участок - 913 +/- 11 кв. м, адрес: установлено относительно ориентира, расположенного за пределами участка. Ориентир жилой дом. Участок находится примерно в 2 050 м от ориентира по направлению на юго-восток. Почтовый адрес ориентира: Тульская обл., Ясногорский р-н, д. Спицино, д. 4, кадастровый номер 71:23:030202:255, земли с/х назначения - для садоводства</w:t>
      </w:r>
      <w:r w:rsidR="00B454C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>39 950,21</w:t>
      </w:r>
      <w:r w:rsidRPr="00D84AE3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A0E7A35" w14:textId="00B89EEE" w:rsidR="004B1EAF" w:rsidRDefault="00E13CED" w:rsidP="00E13CED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13C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53973DD8" w14:textId="086D3D82" w:rsidR="009F0A87" w:rsidRPr="009F0A87" w:rsidRDefault="009F0A87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9F0A8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Лот </w:t>
      </w:r>
      <w:r w:rsidRPr="009F0A8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3</w:t>
      </w:r>
      <w:r w:rsidRPr="009F0A8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14351655" w14:textId="7EE934B0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6B37E4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069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25 февраля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069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 июня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533960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06936" w:rsidRPr="006069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25 февраля </w:t>
      </w:r>
      <w:r w:rsidR="00F92A8F" w:rsidRPr="006069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6069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84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84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7B1B32AB" w:rsidR="00F92A8F" w:rsidRPr="004F0AB4" w:rsidRDefault="004F0AB4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F0AB4">
        <w:rPr>
          <w:b/>
          <w:bCs/>
        </w:rPr>
        <w:t>Для лотов 1,2:</w:t>
      </w:r>
    </w:p>
    <w:p w14:paraId="5F95B782" w14:textId="26B45D17" w:rsidR="00AB7294" w:rsidRPr="00AB7294" w:rsidRDefault="00AB7294" w:rsidP="00AB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94">
        <w:rPr>
          <w:rFonts w:ascii="Times New Roman" w:hAnsi="Times New Roman" w:cs="Times New Roman"/>
          <w:color w:val="000000"/>
          <w:sz w:val="24"/>
          <w:szCs w:val="24"/>
        </w:rPr>
        <w:t>с 25 февраля 2021 г. по 10 апреля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7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ADCCD9" w14:textId="05B3E5A9" w:rsidR="00AB7294" w:rsidRPr="00AB7294" w:rsidRDefault="00AB7294" w:rsidP="00AB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94">
        <w:rPr>
          <w:rFonts w:ascii="Times New Roman" w:hAnsi="Times New Roman" w:cs="Times New Roman"/>
          <w:color w:val="000000"/>
          <w:sz w:val="24"/>
          <w:szCs w:val="24"/>
        </w:rPr>
        <w:t>с 11 апреля 2021 г. по 17 апреля 2021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7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985368" w14:textId="41467591" w:rsidR="00AB7294" w:rsidRPr="00AB7294" w:rsidRDefault="00AB7294" w:rsidP="00AB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94">
        <w:rPr>
          <w:rFonts w:ascii="Times New Roman" w:hAnsi="Times New Roman" w:cs="Times New Roman"/>
          <w:color w:val="000000"/>
          <w:sz w:val="24"/>
          <w:szCs w:val="24"/>
        </w:rPr>
        <w:t>с 18 апреля 2021 г. по 25 апреля 2021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7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C4ADEC" w14:textId="607F5E84" w:rsidR="00AB7294" w:rsidRPr="00AB7294" w:rsidRDefault="00AB7294" w:rsidP="00AB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94">
        <w:rPr>
          <w:rFonts w:ascii="Times New Roman" w:hAnsi="Times New Roman" w:cs="Times New Roman"/>
          <w:color w:val="000000"/>
          <w:sz w:val="24"/>
          <w:szCs w:val="24"/>
        </w:rPr>
        <w:t>с 26 апреля 2021 г. по 02 мая 2021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7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511B37" w14:textId="58AA8A38" w:rsidR="00AB7294" w:rsidRPr="00AB7294" w:rsidRDefault="00AB7294" w:rsidP="00AB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94">
        <w:rPr>
          <w:rFonts w:ascii="Times New Roman" w:hAnsi="Times New Roman" w:cs="Times New Roman"/>
          <w:color w:val="000000"/>
          <w:sz w:val="24"/>
          <w:szCs w:val="24"/>
        </w:rPr>
        <w:t>с 03 мая 2021 г. по 10 мая 2021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7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8DD6C9" w14:textId="5D161F80" w:rsidR="00AB7294" w:rsidRPr="00AB7294" w:rsidRDefault="00AB7294" w:rsidP="00AB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94">
        <w:rPr>
          <w:rFonts w:ascii="Times New Roman" w:hAnsi="Times New Roman" w:cs="Times New Roman"/>
          <w:color w:val="000000"/>
          <w:sz w:val="24"/>
          <w:szCs w:val="24"/>
        </w:rPr>
        <w:t>с 11 мая 2021 г. по 17 мая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7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75B3A3" w14:textId="5687CFBC" w:rsidR="00AB7294" w:rsidRPr="00AB7294" w:rsidRDefault="00AB7294" w:rsidP="00AB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94">
        <w:rPr>
          <w:rFonts w:ascii="Times New Roman" w:hAnsi="Times New Roman" w:cs="Times New Roman"/>
          <w:color w:val="000000"/>
          <w:sz w:val="24"/>
          <w:szCs w:val="24"/>
        </w:rPr>
        <w:t>с 18 мая 2021 г. по 24 мая 2021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7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794D28" w14:textId="36C0BE0A" w:rsidR="00AB7294" w:rsidRPr="00AB7294" w:rsidRDefault="00AB7294" w:rsidP="00AB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94">
        <w:rPr>
          <w:rFonts w:ascii="Times New Roman" w:hAnsi="Times New Roman" w:cs="Times New Roman"/>
          <w:color w:val="000000"/>
          <w:sz w:val="24"/>
          <w:szCs w:val="24"/>
        </w:rPr>
        <w:t>с 25 мая 2021 г. по 31 мая 2021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7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91C24F" w14:textId="534FF745" w:rsidR="00AB7294" w:rsidRPr="00AB7294" w:rsidRDefault="00AB7294" w:rsidP="00AB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94">
        <w:rPr>
          <w:rFonts w:ascii="Times New Roman" w:hAnsi="Times New Roman" w:cs="Times New Roman"/>
          <w:color w:val="000000"/>
          <w:sz w:val="24"/>
          <w:szCs w:val="24"/>
        </w:rPr>
        <w:t>с 01 июня 2021 г. по 07 июня 2021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7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7D052" w14:textId="61BFF9FC" w:rsidR="0003404B" w:rsidRDefault="00AB7294" w:rsidP="00AB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294">
        <w:rPr>
          <w:rFonts w:ascii="Times New Roman" w:hAnsi="Times New Roman" w:cs="Times New Roman"/>
          <w:color w:val="000000"/>
          <w:sz w:val="24"/>
          <w:szCs w:val="24"/>
        </w:rPr>
        <w:t>с 08 июня 2021 г. по 14 июня 2021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CE624BF" w14:textId="5048DE36" w:rsidR="00AB7294" w:rsidRPr="00AA675C" w:rsidRDefault="00AA675C" w:rsidP="00AB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6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70D4E8DE" w14:textId="77777777" w:rsidR="00AA675C" w:rsidRPr="00AA675C" w:rsidRDefault="00AA675C" w:rsidP="00AA6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75C">
        <w:rPr>
          <w:rFonts w:ascii="Times New Roman" w:hAnsi="Times New Roman" w:cs="Times New Roman"/>
          <w:color w:val="000000"/>
          <w:sz w:val="24"/>
          <w:szCs w:val="24"/>
        </w:rPr>
        <w:t>с 25 февраля 2021 г. по 10 апреля 2021 г. - в размере начальной цены продажи лота;</w:t>
      </w:r>
    </w:p>
    <w:p w14:paraId="32F66DAF" w14:textId="77777777" w:rsidR="00AA675C" w:rsidRPr="00AA675C" w:rsidRDefault="00AA675C" w:rsidP="00AA6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75C">
        <w:rPr>
          <w:rFonts w:ascii="Times New Roman" w:hAnsi="Times New Roman" w:cs="Times New Roman"/>
          <w:color w:val="000000"/>
          <w:sz w:val="24"/>
          <w:szCs w:val="24"/>
        </w:rPr>
        <w:t>с 11 апреля 2021 г. по 17 апреля 2021 г. - в размере 95,00% от начальной цены продажи лота;</w:t>
      </w:r>
    </w:p>
    <w:p w14:paraId="32DA8EBE" w14:textId="77777777" w:rsidR="00AA675C" w:rsidRPr="00AA675C" w:rsidRDefault="00AA675C" w:rsidP="00AA6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75C">
        <w:rPr>
          <w:rFonts w:ascii="Times New Roman" w:hAnsi="Times New Roman" w:cs="Times New Roman"/>
          <w:color w:val="000000"/>
          <w:sz w:val="24"/>
          <w:szCs w:val="24"/>
        </w:rPr>
        <w:t>с 18 апреля 2021 г. по 25 апреля 2021 г. - в размере 90,00% от начальной цены продажи лота;</w:t>
      </w:r>
    </w:p>
    <w:p w14:paraId="05A2E366" w14:textId="77777777" w:rsidR="00AA675C" w:rsidRPr="00AA675C" w:rsidRDefault="00AA675C" w:rsidP="00AA6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75C">
        <w:rPr>
          <w:rFonts w:ascii="Times New Roman" w:hAnsi="Times New Roman" w:cs="Times New Roman"/>
          <w:color w:val="000000"/>
          <w:sz w:val="24"/>
          <w:szCs w:val="24"/>
        </w:rPr>
        <w:t>с 26 апреля 2021 г. по 02 мая 2021 г. - в размере 85,00% от начальной цены продажи лота;</w:t>
      </w:r>
    </w:p>
    <w:p w14:paraId="54FA6166" w14:textId="77777777" w:rsidR="00AA675C" w:rsidRPr="00AA675C" w:rsidRDefault="00AA675C" w:rsidP="00AA6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75C">
        <w:rPr>
          <w:rFonts w:ascii="Times New Roman" w:hAnsi="Times New Roman" w:cs="Times New Roman"/>
          <w:color w:val="000000"/>
          <w:sz w:val="24"/>
          <w:szCs w:val="24"/>
        </w:rPr>
        <w:t>с 03 мая 2021 г. по 10 мая 2021 г. - в размере 80,00% от начальной цены продажи лота;</w:t>
      </w:r>
    </w:p>
    <w:p w14:paraId="24775961" w14:textId="77777777" w:rsidR="00AA675C" w:rsidRPr="00AA675C" w:rsidRDefault="00AA675C" w:rsidP="00AA6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75C">
        <w:rPr>
          <w:rFonts w:ascii="Times New Roman" w:hAnsi="Times New Roman" w:cs="Times New Roman"/>
          <w:color w:val="000000"/>
          <w:sz w:val="24"/>
          <w:szCs w:val="24"/>
        </w:rPr>
        <w:t>с 11 мая 2021 г. по 17 мая 2021 г. - в размере 75,00% от начальной цены продажи лота;</w:t>
      </w:r>
    </w:p>
    <w:p w14:paraId="11AC911E" w14:textId="77777777" w:rsidR="00AA675C" w:rsidRPr="00AA675C" w:rsidRDefault="00AA675C" w:rsidP="00AA6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75C">
        <w:rPr>
          <w:rFonts w:ascii="Times New Roman" w:hAnsi="Times New Roman" w:cs="Times New Roman"/>
          <w:color w:val="000000"/>
          <w:sz w:val="24"/>
          <w:szCs w:val="24"/>
        </w:rPr>
        <w:t>с 18 мая 2021 г. по 24 мая 2021 г. - в размере 70,00% от начальной цены продажи лота;</w:t>
      </w:r>
    </w:p>
    <w:p w14:paraId="2447EC30" w14:textId="77777777" w:rsidR="00AA675C" w:rsidRPr="00AA675C" w:rsidRDefault="00AA675C" w:rsidP="00AA6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75C">
        <w:rPr>
          <w:rFonts w:ascii="Times New Roman" w:hAnsi="Times New Roman" w:cs="Times New Roman"/>
          <w:color w:val="000000"/>
          <w:sz w:val="24"/>
          <w:szCs w:val="24"/>
        </w:rPr>
        <w:t>с 25 мая 2021 г. по 31 мая 2021 г. - в размере 65,00% от начальной цены продажи лота;</w:t>
      </w:r>
    </w:p>
    <w:p w14:paraId="763CC16E" w14:textId="77777777" w:rsidR="00AA675C" w:rsidRPr="00AA675C" w:rsidRDefault="00AA675C" w:rsidP="00AA6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75C">
        <w:rPr>
          <w:rFonts w:ascii="Times New Roman" w:hAnsi="Times New Roman" w:cs="Times New Roman"/>
          <w:color w:val="000000"/>
          <w:sz w:val="24"/>
          <w:szCs w:val="24"/>
        </w:rPr>
        <w:t>с 01 июня 2021 г. по 07 июня 2021 г. - в размере 60,00% от начальной цены продажи лота;</w:t>
      </w:r>
    </w:p>
    <w:p w14:paraId="16819164" w14:textId="4B7EF1E2" w:rsidR="00AA675C" w:rsidRDefault="00AA675C" w:rsidP="00AA6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75C">
        <w:rPr>
          <w:rFonts w:ascii="Times New Roman" w:hAnsi="Times New Roman" w:cs="Times New Roman"/>
          <w:color w:val="000000"/>
          <w:sz w:val="24"/>
          <w:szCs w:val="24"/>
        </w:rPr>
        <w:t>с 08 июня 2021 г. по 14 июня 2021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124A09" w14:textId="36E678A0" w:rsidR="00AA675C" w:rsidRPr="004C5A54" w:rsidRDefault="004C5A54" w:rsidP="00AA6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5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4-16:</w:t>
      </w:r>
    </w:p>
    <w:p w14:paraId="7428FCBC" w14:textId="2A87D572" w:rsidR="004C5A54" w:rsidRPr="004C5A54" w:rsidRDefault="004C5A54" w:rsidP="004C5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A54">
        <w:rPr>
          <w:rFonts w:ascii="Times New Roman" w:hAnsi="Times New Roman" w:cs="Times New Roman"/>
          <w:color w:val="000000"/>
          <w:sz w:val="24"/>
          <w:szCs w:val="24"/>
        </w:rPr>
        <w:t>с 25 февраля 2021 г. по 10 апреля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C5A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74A637" w14:textId="71496B39" w:rsidR="004C5A54" w:rsidRPr="004C5A54" w:rsidRDefault="004C5A54" w:rsidP="004C5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A54">
        <w:rPr>
          <w:rFonts w:ascii="Times New Roman" w:hAnsi="Times New Roman" w:cs="Times New Roman"/>
          <w:color w:val="000000"/>
          <w:sz w:val="24"/>
          <w:szCs w:val="24"/>
        </w:rPr>
        <w:t>с 11 апреля 2021 г. по 17 апреля 2021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C5A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1977CE" w14:textId="5D620010" w:rsidR="004C5A54" w:rsidRPr="004C5A54" w:rsidRDefault="004C5A54" w:rsidP="004C5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A54">
        <w:rPr>
          <w:rFonts w:ascii="Times New Roman" w:hAnsi="Times New Roman" w:cs="Times New Roman"/>
          <w:color w:val="000000"/>
          <w:sz w:val="24"/>
          <w:szCs w:val="24"/>
        </w:rPr>
        <w:t>с 18 апреля 2021 г. по 25 апреля 2021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C5A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15DBED" w14:textId="0D91F4DA" w:rsidR="004C5A54" w:rsidRPr="004C5A54" w:rsidRDefault="004C5A54" w:rsidP="004C5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A54">
        <w:rPr>
          <w:rFonts w:ascii="Times New Roman" w:hAnsi="Times New Roman" w:cs="Times New Roman"/>
          <w:color w:val="000000"/>
          <w:sz w:val="24"/>
          <w:szCs w:val="24"/>
        </w:rPr>
        <w:t>с 26 апреля 2021 г. по 02 мая 2021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C5A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A2CE84" w14:textId="122CA318" w:rsidR="004C5A54" w:rsidRPr="004C5A54" w:rsidRDefault="004C5A54" w:rsidP="004C5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A54">
        <w:rPr>
          <w:rFonts w:ascii="Times New Roman" w:hAnsi="Times New Roman" w:cs="Times New Roman"/>
          <w:color w:val="000000"/>
          <w:sz w:val="24"/>
          <w:szCs w:val="24"/>
        </w:rPr>
        <w:t>с 03 мая 2021 г. по 10 мая 2021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C5A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D9795E" w14:textId="56B629F3" w:rsidR="004C5A54" w:rsidRPr="004C5A54" w:rsidRDefault="004C5A54" w:rsidP="004C5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A54">
        <w:rPr>
          <w:rFonts w:ascii="Times New Roman" w:hAnsi="Times New Roman" w:cs="Times New Roman"/>
          <w:color w:val="000000"/>
          <w:sz w:val="24"/>
          <w:szCs w:val="24"/>
        </w:rPr>
        <w:t>с 11 мая 2021 г. по 17 мая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C5A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11D5B5" w14:textId="0DDE8A76" w:rsidR="004C5A54" w:rsidRPr="004C5A54" w:rsidRDefault="004C5A54" w:rsidP="004C5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A54">
        <w:rPr>
          <w:rFonts w:ascii="Times New Roman" w:hAnsi="Times New Roman" w:cs="Times New Roman"/>
          <w:color w:val="000000"/>
          <w:sz w:val="24"/>
          <w:szCs w:val="24"/>
        </w:rPr>
        <w:t>с 18 мая 2021 г. по 24 мая 2021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C5A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4029F8" w14:textId="6A0597CA" w:rsidR="004C5A54" w:rsidRPr="004C5A54" w:rsidRDefault="004C5A54" w:rsidP="004C5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A54">
        <w:rPr>
          <w:rFonts w:ascii="Times New Roman" w:hAnsi="Times New Roman" w:cs="Times New Roman"/>
          <w:color w:val="000000"/>
          <w:sz w:val="24"/>
          <w:szCs w:val="24"/>
        </w:rPr>
        <w:t>с 25 мая 2021 г. по 31 мая 2021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C5A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96BED3" w14:textId="63A13CB9" w:rsidR="004C5A54" w:rsidRPr="004C5A54" w:rsidRDefault="004C5A54" w:rsidP="004C5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A54">
        <w:rPr>
          <w:rFonts w:ascii="Times New Roman" w:hAnsi="Times New Roman" w:cs="Times New Roman"/>
          <w:color w:val="000000"/>
          <w:sz w:val="24"/>
          <w:szCs w:val="24"/>
        </w:rPr>
        <w:t>с 01 июня 2021 г. по 07 июня 2021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C5A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AE6A17" w14:textId="3C3D5388" w:rsidR="004C5A54" w:rsidRPr="00DD01CB" w:rsidRDefault="004C5A54" w:rsidP="004C5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A54">
        <w:rPr>
          <w:rFonts w:ascii="Times New Roman" w:hAnsi="Times New Roman" w:cs="Times New Roman"/>
          <w:color w:val="000000"/>
          <w:sz w:val="24"/>
          <w:szCs w:val="24"/>
        </w:rPr>
        <w:t>с 08 июня 2021 г. по 14 июня 2021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77777777" w:rsidR="008F1609" w:rsidRPr="00442E4A" w:rsidRDefault="008F1609" w:rsidP="00442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8B698D1" w14:textId="77777777" w:rsidR="00442E4A" w:rsidRPr="00442E4A" w:rsidRDefault="00442E4A" w:rsidP="00442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42E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Реализация </w:t>
      </w:r>
      <w:r w:rsidRPr="00442E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442E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442E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442E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42E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442E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69BA733" w14:textId="6DDE8805" w:rsidR="00F463FC" w:rsidRPr="00DD01CB" w:rsidRDefault="00442E4A" w:rsidP="00442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404B"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0A19F8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E3AF907" w14:textId="780A9AF1" w:rsidR="00A57F7F" w:rsidRDefault="007E3D68" w:rsidP="006A1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57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7F7F" w:rsidRPr="00A57F7F">
        <w:rPr>
          <w:rFonts w:ascii="Times New Roman" w:hAnsi="Times New Roman" w:cs="Times New Roman"/>
          <w:sz w:val="24"/>
          <w:szCs w:val="24"/>
        </w:rPr>
        <w:t xml:space="preserve">10:00 </w:t>
      </w:r>
      <w:r w:rsidR="00A57F7F">
        <w:rPr>
          <w:rFonts w:ascii="Times New Roman" w:hAnsi="Times New Roman" w:cs="Times New Roman"/>
          <w:sz w:val="24"/>
          <w:szCs w:val="24"/>
        </w:rPr>
        <w:t>д</w:t>
      </w:r>
      <w:r w:rsidR="00A57F7F" w:rsidRPr="00A57F7F">
        <w:rPr>
          <w:rFonts w:ascii="Times New Roman" w:hAnsi="Times New Roman" w:cs="Times New Roman"/>
          <w:sz w:val="24"/>
          <w:szCs w:val="24"/>
        </w:rPr>
        <w:t>о 16:00 часов по адресу: г. Москва, ул. Долгоруковская, д.4А, тел. 8(495)781-00-00, доб. 251 или 500</w:t>
      </w:r>
      <w:r w:rsidR="00A57F7F">
        <w:rPr>
          <w:rFonts w:ascii="Times New Roman" w:hAnsi="Times New Roman" w:cs="Times New Roman"/>
          <w:sz w:val="24"/>
          <w:szCs w:val="24"/>
        </w:rPr>
        <w:t xml:space="preserve">, у ОТ: по лоту 1: </w:t>
      </w:r>
      <w:r w:rsidR="00A57F7F" w:rsidRPr="00A57F7F">
        <w:rPr>
          <w:rFonts w:ascii="Times New Roman" w:hAnsi="Times New Roman" w:cs="Times New Roman"/>
          <w:sz w:val="24"/>
          <w:szCs w:val="24"/>
        </w:rPr>
        <w:t>krasnodar@auction-house.ru, Золотько Зоя тел. 8 (928) 333-02-88, Замяткина Анастасия тел. 8 (938) 422-90-95</w:t>
      </w:r>
      <w:r w:rsidR="00A57F7F">
        <w:rPr>
          <w:rFonts w:ascii="Times New Roman" w:hAnsi="Times New Roman" w:cs="Times New Roman"/>
          <w:sz w:val="24"/>
          <w:szCs w:val="24"/>
        </w:rPr>
        <w:t xml:space="preserve">; </w:t>
      </w:r>
      <w:r w:rsidR="006A155F">
        <w:rPr>
          <w:rFonts w:ascii="Times New Roman" w:hAnsi="Times New Roman" w:cs="Times New Roman"/>
          <w:sz w:val="24"/>
          <w:szCs w:val="24"/>
        </w:rPr>
        <w:t xml:space="preserve">по лоту 2: </w:t>
      </w:r>
      <w:r w:rsidR="006A155F" w:rsidRPr="006A155F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6A1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A155F" w:rsidRPr="00CE2BE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6A155F">
        <w:rPr>
          <w:rFonts w:ascii="Times New Roman" w:hAnsi="Times New Roman" w:cs="Times New Roman"/>
          <w:sz w:val="24"/>
          <w:szCs w:val="24"/>
        </w:rPr>
        <w:t xml:space="preserve">; </w:t>
      </w:r>
      <w:r w:rsidR="00E22CB9">
        <w:rPr>
          <w:rFonts w:ascii="Times New Roman" w:hAnsi="Times New Roman" w:cs="Times New Roman"/>
          <w:sz w:val="24"/>
          <w:szCs w:val="24"/>
        </w:rPr>
        <w:t xml:space="preserve">по лотам 3-16: </w:t>
      </w:r>
      <w:r w:rsidR="00E22CB9" w:rsidRPr="00E22CB9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="00E22CB9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6E61EFD7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A19F8"/>
    <w:rsid w:val="000E4B8D"/>
    <w:rsid w:val="00101AB0"/>
    <w:rsid w:val="00137423"/>
    <w:rsid w:val="001B7974"/>
    <w:rsid w:val="00203862"/>
    <w:rsid w:val="00207CFA"/>
    <w:rsid w:val="002C3A2C"/>
    <w:rsid w:val="003523ED"/>
    <w:rsid w:val="00360DC6"/>
    <w:rsid w:val="003E6C81"/>
    <w:rsid w:val="003E71AA"/>
    <w:rsid w:val="00442E4A"/>
    <w:rsid w:val="00481CE0"/>
    <w:rsid w:val="00495D59"/>
    <w:rsid w:val="004A1118"/>
    <w:rsid w:val="004B1EAF"/>
    <w:rsid w:val="004B74A7"/>
    <w:rsid w:val="004C5A54"/>
    <w:rsid w:val="004F0AB4"/>
    <w:rsid w:val="00555595"/>
    <w:rsid w:val="005742CC"/>
    <w:rsid w:val="005F1F68"/>
    <w:rsid w:val="00606936"/>
    <w:rsid w:val="00621553"/>
    <w:rsid w:val="006A155F"/>
    <w:rsid w:val="00703DEF"/>
    <w:rsid w:val="00784438"/>
    <w:rsid w:val="007A10EE"/>
    <w:rsid w:val="007E3D68"/>
    <w:rsid w:val="007E48CF"/>
    <w:rsid w:val="007F0AD6"/>
    <w:rsid w:val="008C4892"/>
    <w:rsid w:val="008D12BA"/>
    <w:rsid w:val="008F1609"/>
    <w:rsid w:val="00953DA4"/>
    <w:rsid w:val="009B7CE6"/>
    <w:rsid w:val="009E68C2"/>
    <w:rsid w:val="009F0A87"/>
    <w:rsid w:val="009F0C4D"/>
    <w:rsid w:val="00A57F7F"/>
    <w:rsid w:val="00A74F1E"/>
    <w:rsid w:val="00AA675C"/>
    <w:rsid w:val="00AB7294"/>
    <w:rsid w:val="00B2157D"/>
    <w:rsid w:val="00B454CE"/>
    <w:rsid w:val="00B97A00"/>
    <w:rsid w:val="00C069C1"/>
    <w:rsid w:val="00C15400"/>
    <w:rsid w:val="00C94C89"/>
    <w:rsid w:val="00D115EC"/>
    <w:rsid w:val="00D16130"/>
    <w:rsid w:val="00D84AE3"/>
    <w:rsid w:val="00DD01CB"/>
    <w:rsid w:val="00E03BBC"/>
    <w:rsid w:val="00E13CED"/>
    <w:rsid w:val="00E22CB9"/>
    <w:rsid w:val="00E645EC"/>
    <w:rsid w:val="00E73865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B687813-45E2-4172-B5AE-F247F98F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6A1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7E5B-BB94-45ED-ADA3-C171F9EA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54</cp:revision>
  <dcterms:created xsi:type="dcterms:W3CDTF">2019-07-23T07:53:00Z</dcterms:created>
  <dcterms:modified xsi:type="dcterms:W3CDTF">2021-02-12T08:51:00Z</dcterms:modified>
</cp:coreProperties>
</file>