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7B" w:rsidRPr="00704E60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Проект договора купли-продажи </w:t>
      </w:r>
    </w:p>
    <w:p w:rsidR="00AC0E7B" w:rsidRPr="00704E60" w:rsidRDefault="00AC0E7B" w:rsidP="00AC0E7B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 КУПЛИ-ПРОДАЖИ №____</w:t>
      </w: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C0E7B" w:rsidRPr="00704E60" w:rsidRDefault="00AC0E7B" w:rsidP="00AC0E7B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 xml:space="preserve">г. Якутск    </w:t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</w:r>
      <w:r w:rsidR="0057692E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       __________ 20</w:t>
      </w: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>_  г.</w:t>
      </w:r>
    </w:p>
    <w:p w:rsidR="00AC0E7B" w:rsidRPr="00704E60" w:rsidRDefault="00AC0E7B" w:rsidP="00AC0E7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:rsidR="00AC0E7B" w:rsidRPr="00704E60" w:rsidRDefault="00AC0E7B" w:rsidP="00AC0E7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  Общество с ограниченной ответственностью  «Якутская алмазная компания» (ООО «</w:t>
      </w:r>
      <w:proofErr w:type="spell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Якуталмаз</w:t>
      </w:r>
      <w:proofErr w:type="spellEnd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Компани»</w:t>
      </w:r>
      <w:proofErr w:type="gram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)</w:t>
      </w:r>
      <w:r w:rsidRPr="00704E60">
        <w:rPr>
          <w:rFonts w:ascii="Times New Roman" w:eastAsia="Times New Roman" w:hAnsi="Times New Roman"/>
          <w:sz w:val="20"/>
          <w:szCs w:val="20"/>
        </w:rPr>
        <w:t>(</w:t>
      </w:r>
      <w:proofErr w:type="gramEnd"/>
      <w:r w:rsidRPr="00704E60">
        <w:rPr>
          <w:rFonts w:ascii="Times New Roman" w:eastAsia="Times New Roman" w:hAnsi="Times New Roman"/>
          <w:sz w:val="20"/>
          <w:szCs w:val="20"/>
        </w:rPr>
        <w:t>ОГРН 1071435009909, ИНН 1435188938, КПП 143501001, адрес местонахождения: 677000, Республика Саха (Якутия), г. Якутск, пр. Ленина, дом 10/1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  <w:r w:rsidRPr="00704E60">
        <w:rPr>
          <w:rFonts w:ascii="Times New Roman" w:hAnsi="Times New Roman"/>
          <w:sz w:val="20"/>
          <w:szCs w:val="20"/>
          <w:lang w:eastAsia="ru-RU"/>
        </w:rPr>
        <w:t xml:space="preserve">, в лице конкурсного управляющего </w:t>
      </w:r>
      <w:r w:rsidRPr="00704E60">
        <w:rPr>
          <w:rFonts w:ascii="Times New Roman" w:hAnsi="Times New Roman"/>
          <w:b/>
          <w:bCs/>
          <w:sz w:val="20"/>
          <w:szCs w:val="20"/>
          <w:lang w:eastAsia="ru-RU"/>
        </w:rPr>
        <w:t xml:space="preserve">Григорьева Сергея Исаевича </w:t>
      </w:r>
      <w:r w:rsidRPr="00704E60">
        <w:rPr>
          <w:rFonts w:ascii="Times New Roman" w:hAnsi="Times New Roman"/>
          <w:bCs/>
          <w:sz w:val="20"/>
          <w:szCs w:val="20"/>
          <w:lang w:eastAsia="ru-RU"/>
        </w:rPr>
        <w:t xml:space="preserve">ИНН 143505905823, </w:t>
      </w:r>
      <w:r w:rsidRPr="00704E60">
        <w:rPr>
          <w:rFonts w:ascii="Times New Roman" w:hAnsi="Times New Roman"/>
          <w:bCs/>
          <w:sz w:val="20"/>
          <w:szCs w:val="20"/>
          <w:lang w:eastAsia="ru-RU" w:bidi="ru-RU"/>
        </w:rPr>
        <w:t xml:space="preserve">рег. номер в реестре </w:t>
      </w:r>
      <w:r w:rsidRPr="00704E60">
        <w:rPr>
          <w:rFonts w:ascii="Times New Roman" w:hAnsi="Times New Roman"/>
          <w:bCs/>
          <w:sz w:val="20"/>
          <w:szCs w:val="20"/>
          <w:lang w:eastAsia="ru-RU"/>
        </w:rPr>
        <w:t>9208</w:t>
      </w:r>
      <w:r w:rsidRPr="00704E60">
        <w:rPr>
          <w:rFonts w:ascii="Times New Roman" w:hAnsi="Times New Roman"/>
          <w:sz w:val="20"/>
          <w:szCs w:val="20"/>
          <w:lang w:eastAsia="ru-RU"/>
        </w:rPr>
        <w:t>, действующего на основании Решения Арбитражного суда Р</w:t>
      </w:r>
      <w:proofErr w:type="gramStart"/>
      <w:r w:rsidRPr="00704E60">
        <w:rPr>
          <w:rFonts w:ascii="Times New Roman" w:hAnsi="Times New Roman"/>
          <w:sz w:val="20"/>
          <w:szCs w:val="20"/>
          <w:lang w:eastAsia="ru-RU"/>
        </w:rPr>
        <w:t>С(</w:t>
      </w:r>
      <w:proofErr w:type="gramEnd"/>
      <w:r w:rsidRPr="00704E60">
        <w:rPr>
          <w:rFonts w:ascii="Times New Roman" w:hAnsi="Times New Roman"/>
          <w:sz w:val="20"/>
          <w:szCs w:val="20"/>
          <w:lang w:eastAsia="ru-RU"/>
        </w:rPr>
        <w:t xml:space="preserve">Я) от 20.04.2017г. и определения Арбитражного суда РС(Я) от 16.05.2017г. по делу №А58-3479/2015 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(далее – </w:t>
      </w:r>
      <w:r w:rsidRPr="00704E60">
        <w:rPr>
          <w:rFonts w:ascii="Times New Roman" w:eastAsia="Times New Roman" w:hAnsi="Times New Roman"/>
          <w:b/>
          <w:sz w:val="20"/>
          <w:szCs w:val="20"/>
          <w:lang w:eastAsia="zh-CN"/>
        </w:rPr>
        <w:t>«Продавец»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), с одной стороны, </w:t>
      </w:r>
      <w:r w:rsidRPr="00704E60">
        <w:rPr>
          <w:rFonts w:ascii="Times New Roman" w:eastAsia="Times New Roman" w:hAnsi="Times New Roman"/>
          <w:sz w:val="20"/>
          <w:szCs w:val="20"/>
          <w:lang w:eastAsia="zh-CN"/>
        </w:rPr>
        <w:t>и</w:t>
      </w:r>
    </w:p>
    <w:p w:rsidR="00AC0E7B" w:rsidRPr="00704E60" w:rsidRDefault="00AC0E7B" w:rsidP="00AC0E7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______________________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в дальнейшем </w:t>
      </w: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«Покупатель»,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с другой стороны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вместе именуемые </w:t>
      </w: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«Стороны»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в соответствии с Протоколом №_______ от____________ о результатах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проведения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электронных торгов по продаже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имущества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ООО «Якуталмаз Компани»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предложения о цене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заключили настоящий Договор  купли-продажи (далее – «Договор»)  о нижеследующем:</w:t>
      </w:r>
    </w:p>
    <w:p w:rsidR="00AC0E7B" w:rsidRPr="00704E60" w:rsidRDefault="00AC0E7B" w:rsidP="001F066E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1. Предмет Договора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1.1. По настоящему Договору Продавец обязуется передать в собственность Покупателя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Имущество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указанное в п.1.2 Договора, принадлежащее Продавцу на праве собственности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(далее по тексту – «Объект», «Имущество»)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1.2. Под </w:t>
      </w:r>
      <w:r w:rsidR="00FB3D7D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Имуществом</w:t>
      </w:r>
      <w:r w:rsidR="001F066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в настоящем Договоре Стороны понимают</w:t>
      </w:r>
      <w:r w:rsidR="001F066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(один из лотов или несколько при одном покупателе)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:</w:t>
      </w:r>
    </w:p>
    <w:tbl>
      <w:tblPr>
        <w:tblW w:w="9816" w:type="dxa"/>
        <w:jc w:val="center"/>
        <w:tblInd w:w="-1047" w:type="dxa"/>
        <w:tblLayout w:type="fixed"/>
        <w:tblLook w:val="04A0" w:firstRow="1" w:lastRow="0" w:firstColumn="1" w:lastColumn="0" w:noHBand="0" w:noVBand="1"/>
      </w:tblPr>
      <w:tblGrid>
        <w:gridCol w:w="709"/>
        <w:gridCol w:w="9107"/>
      </w:tblGrid>
      <w:tr w:rsidR="0057692E" w:rsidRPr="00704E60" w:rsidTr="001F066E">
        <w:trPr>
          <w:trHeight w:val="659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лота</w:t>
            </w:r>
          </w:p>
        </w:tc>
        <w:tc>
          <w:tcPr>
            <w:tcW w:w="9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Наименование, </w:t>
            </w:r>
            <w:r w:rsidRPr="00704E60">
              <w:rPr>
                <w:rFonts w:ascii="Times New Roman" w:hAnsi="Times New Roman"/>
                <w:b/>
                <w:sz w:val="20"/>
                <w:szCs w:val="20"/>
              </w:rPr>
              <w:t>краткая характеристика</w:t>
            </w:r>
          </w:p>
        </w:tc>
      </w:tr>
      <w:tr w:rsidR="0057692E" w:rsidRPr="00704E60" w:rsidTr="001F066E">
        <w:trPr>
          <w:trHeight w:val="275"/>
          <w:tblHeader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7692E" w:rsidRPr="00704E60" w:rsidTr="001F066E">
        <w:trPr>
          <w:trHeight w:val="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Септик, размеры в метрах 5*1,8*9,5, емкость 85,5куб.м. по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адресу:г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кутск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ул.Очиченко</w:t>
            </w:r>
            <w:proofErr w:type="spell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, 1/1А</w:t>
            </w:r>
          </w:p>
        </w:tc>
      </w:tr>
      <w:tr w:rsidR="0057692E" w:rsidRPr="00704E60" w:rsidTr="001F066E">
        <w:trPr>
          <w:trHeight w:val="6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Дебиторская задолженность ООО "Макс Групп" в размере 4 945000 рублей (</w:t>
            </w:r>
            <w:proofErr w:type="gramStart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исполнит лист ФС №026446217 выдан</w:t>
            </w:r>
            <w:proofErr w:type="gramEnd"/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основании постановления 4ААС от 26.02.2019г. по делу №А58-3479/2015)</w:t>
            </w:r>
          </w:p>
        </w:tc>
      </w:tr>
      <w:tr w:rsidR="0057692E" w:rsidRPr="00704E60" w:rsidTr="001F066E">
        <w:trPr>
          <w:trHeight w:val="6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требования, возникшее на основании определения АС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>Я) от 08.11.2017г. по делу №А58-3479/2015, об истребовании товарно-материальных ценностей от бывшего руководителя ООО "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Якуталмаз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 xml:space="preserve"> Компани" Максимова Александра Васильевича.</w:t>
            </w:r>
          </w:p>
        </w:tc>
      </w:tr>
      <w:tr w:rsidR="0057692E" w:rsidRPr="00704E60" w:rsidTr="001F066E">
        <w:trPr>
          <w:trHeight w:val="6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2E" w:rsidRPr="00704E60" w:rsidRDefault="0057692E" w:rsidP="006D5153">
            <w:pPr>
              <w:rPr>
                <w:rFonts w:ascii="Times New Roman" w:hAnsi="Times New Roman"/>
                <w:sz w:val="20"/>
                <w:szCs w:val="20"/>
              </w:rPr>
            </w:pPr>
            <w:r w:rsidRPr="00704E60">
              <w:rPr>
                <w:rFonts w:ascii="Times New Roman" w:hAnsi="Times New Roman"/>
                <w:sz w:val="20"/>
                <w:szCs w:val="20"/>
              </w:rPr>
              <w:t>Право требования, возникшее на основании постановления 4ААС от 11.04.2018г. по делу №А58-3479/2015 и определения АС Р</w:t>
            </w:r>
            <w:proofErr w:type="gramStart"/>
            <w:r w:rsidRPr="00704E60">
              <w:rPr>
                <w:rFonts w:ascii="Times New Roman" w:hAnsi="Times New Roman"/>
                <w:sz w:val="20"/>
                <w:szCs w:val="20"/>
              </w:rPr>
              <w:t>С(</w:t>
            </w:r>
            <w:proofErr w:type="gramEnd"/>
            <w:r w:rsidRPr="00704E60">
              <w:rPr>
                <w:rFonts w:ascii="Times New Roman" w:hAnsi="Times New Roman"/>
                <w:sz w:val="20"/>
                <w:szCs w:val="20"/>
              </w:rPr>
              <w:t>Я) от 13.09.2019г. по делу №А58-6327/2018, с Банка "</w:t>
            </w:r>
            <w:proofErr w:type="spellStart"/>
            <w:r w:rsidRPr="00704E60">
              <w:rPr>
                <w:rFonts w:ascii="Times New Roman" w:hAnsi="Times New Roman"/>
                <w:sz w:val="20"/>
                <w:szCs w:val="20"/>
              </w:rPr>
              <w:t>Таатта</w:t>
            </w:r>
            <w:proofErr w:type="spellEnd"/>
            <w:r w:rsidRPr="00704E60">
              <w:rPr>
                <w:rFonts w:ascii="Times New Roman" w:hAnsi="Times New Roman"/>
                <w:sz w:val="20"/>
                <w:szCs w:val="20"/>
              </w:rPr>
              <w:t>" АО возврата бриллиантов или денежных средств на сумму 18624553,42 руб.</w:t>
            </w:r>
          </w:p>
        </w:tc>
      </w:tr>
    </w:tbl>
    <w:p w:rsidR="00AC0E7B" w:rsidRPr="00704E60" w:rsidRDefault="001F066E" w:rsidP="001F066E">
      <w:pPr>
        <w:tabs>
          <w:tab w:val="left" w:pos="1134"/>
        </w:tabs>
        <w:spacing w:after="0" w:line="240" w:lineRule="auto"/>
        <w:ind w:right="-5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 w:rsidR="006B1D6F" w:rsidRPr="00704E60">
        <w:rPr>
          <w:rFonts w:ascii="Times New Roman" w:eastAsia="Times New Roman" w:hAnsi="Times New Roman"/>
          <w:bCs/>
          <w:sz w:val="20"/>
          <w:szCs w:val="20"/>
          <w:lang w:eastAsia="ru-RU"/>
        </w:rPr>
        <w:t>Имущество не обременено правами третьих лица, под арестом не состоит</w:t>
      </w:r>
      <w:r w:rsidR="00F9144E" w:rsidRPr="00704E6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AC0E7B"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1.3. Указанный в п. 1.2. настоящего Договора Объект Покупатель приобретает по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результатам </w:t>
      </w:r>
      <w:r w:rsidR="00F9144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проведения электронных торгов по продаже имущества ООО «Якуталмаз Компани»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предложения о цене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в рамках конкурсного производства ООО «Якуталмаз Компани», согласно Протокола №_____  от ________________ 20______ года.  </w:t>
      </w:r>
    </w:p>
    <w:p w:rsidR="00AC0E7B" w:rsidRPr="001F066E" w:rsidRDefault="00AC0E7B" w:rsidP="001F066E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1.4. Право собственности на Объект у Продавца прекращается и возникает у Покупателя</w:t>
      </w:r>
      <w:r w:rsidR="00F9144E"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Arial" w:hAnsi="Times New Roman"/>
          <w:noProof/>
          <w:sz w:val="20"/>
          <w:szCs w:val="20"/>
          <w:lang w:eastAsia="ru-RU"/>
        </w:rPr>
        <w:t>с момента подписания акта приема-передачи на Объект после полной оплаты цены Объекта Покупателем в соответствии с условиями настоящего Договора</w:t>
      </w:r>
      <w:r w:rsidRPr="00704E60">
        <w:rPr>
          <w:rFonts w:ascii="Times New Roman" w:eastAsia="Arial" w:hAnsi="Times New Roman"/>
          <w:bCs/>
          <w:noProof/>
          <w:sz w:val="20"/>
          <w:szCs w:val="20"/>
          <w:lang w:eastAsia="ru-RU"/>
        </w:rPr>
        <w:t xml:space="preserve">. </w:t>
      </w:r>
    </w:p>
    <w:p w:rsidR="00AC0E7B" w:rsidRPr="00704E60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 Права и обязанности Сторон</w:t>
      </w:r>
    </w:p>
    <w:p w:rsidR="00AC0E7B" w:rsidRPr="00704E60" w:rsidRDefault="00AC0E7B" w:rsidP="00AC0E7B">
      <w:pPr>
        <w:spacing w:after="0" w:line="240" w:lineRule="auto"/>
        <w:ind w:firstLine="567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2.1.Покупатель обязан: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2.1.1. Оплатить стоимость Объекта, указанную в п. 3.3 настоящего Договора, в течение 30 (тридцати) календарных дней с даты подписания настоящего Договора</w:t>
      </w:r>
      <w:r w:rsidR="006B1D6F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 путем перечисления на расчетный счет, указанный в настоящем договоре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2.1.2. Принять от Продавца Объект по акту приема-передачи в течение 5 (пяти) рабочих дней с момента полной оплаты Объекта.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AC0E7B" w:rsidRPr="00704E60" w:rsidRDefault="00AC0E7B" w:rsidP="001F066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2.2.Продавец обязан: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2.2.1. Передать Покупателю Объект по акту приема-передачи в течение 5 (пяти) рабочих дней с момента полной оплаты Объекта.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AC0E7B" w:rsidRPr="001F066E" w:rsidRDefault="00AC0E7B" w:rsidP="001F066E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AC0E7B" w:rsidRPr="00704E60" w:rsidRDefault="00AC0E7B" w:rsidP="00AC0E7B">
      <w:pPr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noProof/>
          <w:sz w:val="20"/>
          <w:szCs w:val="20"/>
          <w:lang w:eastAsia="ru-RU"/>
        </w:rPr>
        <w:t>3. Цена и порядок расчетов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3.1. Цена продажи Объекта в соответствии с Протоколом №_______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от ________________ 20______ года составляет ___________________рублей (НДС не облагается).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3.2. 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Задаток, в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несенный Покупателем на расчетный счет </w:t>
      </w:r>
      <w:r w:rsidR="00F25C68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Продавца, указанный в сообщении о </w:t>
      </w:r>
      <w:r w:rsidR="009B4824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проведении электронных торгов по продаже имущества ООО «Якуталмаз Компани» </w:t>
      </w:r>
      <w:r w:rsidR="0057692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путем публичного </w:t>
      </w:r>
      <w:r w:rsidR="0057692E"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предложения о цене 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(Платежное поручение №_____ от ___________) в размере __________________ (___________________________________) рублей засчитывается в счёт оплаты приобретаемого Объекта по настоящему Договору (в соответствии с частью 5 статьи 448 ГК РФ). 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3.3. Покупатель обязуется в течение 30 (тридцати) календарных дней с даты подписания настоящего Договора оплатить оставшуюся цену Объекта в размере _____________________________ рублей (НДС не облагается) путем перечисления де</w:t>
      </w:r>
      <w:r w:rsidR="001F066E">
        <w:rPr>
          <w:rFonts w:ascii="Times New Roman" w:eastAsia="Times New Roman" w:hAnsi="Times New Roman"/>
          <w:noProof/>
          <w:sz w:val="20"/>
          <w:szCs w:val="20"/>
          <w:lang w:eastAsia="ru-RU"/>
        </w:rPr>
        <w:t>нежных средств на счет Должника</w:t>
      </w: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,</w:t>
      </w:r>
      <w:r w:rsidR="001F066E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указанного в Разделе 8 настоящего Договора.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3.4.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noProof/>
          <w:sz w:val="20"/>
          <w:szCs w:val="20"/>
          <w:lang w:eastAsia="ru-RU"/>
        </w:rPr>
        <w:t>3.5. Обязательства Покупателя по оплате цены продажи Объекта считаются выполненными с момента зачисления подлежащей оплате суммы, указанной в п. 3.3. настоящего Договора в полном объеме на банковский счет Продавца, указанного  в Разделе 8 настоящего Договора.</w:t>
      </w:r>
    </w:p>
    <w:p w:rsidR="00AC0E7B" w:rsidRPr="00704E60" w:rsidRDefault="00AC0E7B" w:rsidP="00AC0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4. Передача имущества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4.1. Объект передается по месту его нахождения.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4.3. Передача Объекта должна быть осуществлена в течение 5 (пяти) рабочих дней со дня его полной оплаты.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его нахождения и Покупатель осведомлен о готовности Объекта к передаче.</w:t>
      </w:r>
    </w:p>
    <w:p w:rsidR="00AC0E7B" w:rsidRPr="00704E60" w:rsidRDefault="00AC0E7B" w:rsidP="00AC0E7B">
      <w:pPr>
        <w:autoSpaceDE w:val="0"/>
        <w:autoSpaceDN w:val="0"/>
        <w:adjustRightInd w:val="0"/>
        <w:spacing w:after="16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>4.4. Покупатель на момент подписания настоящего договора осмотрел Объект, ознакомился с документами и его качественными характеристиками и претензий к Продавцу не имеет.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5. Ответственность сторон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5.2. Стороны договорились, что не</w:t>
      </w:r>
      <w:r w:rsidR="001F06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поступление денежных сре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дств в сч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п. 3.2. настоящего Договора. 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 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предусмотренном настоящим пунктом случае Покупателю возвращаются перечисленные им в счет о</w:t>
      </w:r>
      <w:r w:rsidR="00704E60">
        <w:rPr>
          <w:rFonts w:ascii="Times New Roman" w:eastAsia="Times New Roman" w:hAnsi="Times New Roman"/>
          <w:sz w:val="20"/>
          <w:szCs w:val="20"/>
          <w:lang w:eastAsia="ru-RU"/>
        </w:rPr>
        <w:t>платы Объекта денежные средства в размере согласно п.3.3 настоящего договора</w:t>
      </w:r>
      <w:r w:rsidR="0057692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AC0E7B" w:rsidRPr="00704E60" w:rsidRDefault="00AC0E7B" w:rsidP="001F0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6. Прочие условия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надлежащем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исполнении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Сторонами своих обязательств;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расторжении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предусмотренных федеральным законодательством и настоящим Договором случаях;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gramStart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возникновении</w:t>
      </w:r>
      <w:proofErr w:type="gramEnd"/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иных оснований, предусмотренных законодательством Российской Федерации.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6.3. Все уведомления и сообщения должны направляться в письменной форме.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</w:t>
      </w:r>
      <w:r w:rsidR="001F06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урегулировании в процессе переговоров спорных вопросов споры разрешаются в суде в соответствии с его подведомственностью.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sz w:val="20"/>
          <w:szCs w:val="20"/>
          <w:lang w:eastAsia="ru-RU"/>
        </w:rPr>
        <w:t>7. Заключительные положения</w:t>
      </w:r>
    </w:p>
    <w:p w:rsidR="00AC0E7B" w:rsidRPr="00704E60" w:rsidRDefault="00AC0E7B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7.1. Настоящий Договор составлен в </w:t>
      </w:r>
      <w:r w:rsidR="009B4824" w:rsidRPr="00704E60">
        <w:rPr>
          <w:rFonts w:ascii="Times New Roman" w:eastAsia="Times New Roman" w:hAnsi="Times New Roman"/>
          <w:sz w:val="20"/>
          <w:szCs w:val="20"/>
          <w:lang w:eastAsia="ru-RU"/>
        </w:rPr>
        <w:t>двух</w:t>
      </w: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экземплярах, имеющих одинаковую юридическую силу, по одному экземпляру для Продавца и Покупателя.</w:t>
      </w:r>
    </w:p>
    <w:p w:rsidR="009B4824" w:rsidRPr="00704E60" w:rsidRDefault="009B4824" w:rsidP="00AC0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В случаях, установленных п.1.4.1 настоящего договора, договор составляется в трех экземплярах, имеющих одинаковую юридическую силу по одной для каждой из Сторон.</w:t>
      </w:r>
    </w:p>
    <w:p w:rsidR="00AC0E7B" w:rsidRPr="00704E60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C0E7B" w:rsidRPr="00704E60" w:rsidRDefault="00AC0E7B" w:rsidP="00AC0E7B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 xml:space="preserve"> 8. Адреса, реквизиты и подписи СТОРОН</w:t>
      </w:r>
    </w:p>
    <w:p w:rsidR="00AC0E7B" w:rsidRPr="00704E60" w:rsidRDefault="00AC0E7B" w:rsidP="00AC0E7B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ПРОДАВЕЦ:</w:t>
      </w:r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Конкурсный управляющий </w:t>
      </w:r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ООО «</w:t>
      </w:r>
      <w:proofErr w:type="spellStart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Якуталмаз</w:t>
      </w:r>
      <w:proofErr w:type="spellEnd"/>
      <w:r w:rsidRPr="00704E6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Компани»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(ОГРН 1071435009909, ИНН 1435188938, КПП 143501001, адрес местонахождения: 677000, Республика Саха (Якутия), г. Якутск, пр.</w:t>
      </w:r>
      <w:proofErr w:type="gramEnd"/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Ленина, дом 10/1)</w:t>
      </w:r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704E60">
        <w:rPr>
          <w:rStyle w:val="a3"/>
          <w:rFonts w:eastAsia="Calibri"/>
          <w:sz w:val="20"/>
          <w:szCs w:val="20"/>
        </w:rPr>
        <w:t>Григорьев Сергей Исаевич ИНН 143505905823, рег. номер в реестре 9208</w:t>
      </w:r>
      <w:r w:rsidRPr="00704E6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,</w:t>
      </w:r>
      <w:r w:rsidR="00704E6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СНИЛС 037-470-87372, </w:t>
      </w:r>
      <w:r w:rsidRPr="00704E60">
        <w:rPr>
          <w:rFonts w:ascii="Times New Roman" w:eastAsia="Times New Roman" w:hAnsi="Times New Roman"/>
          <w:sz w:val="20"/>
          <w:szCs w:val="20"/>
        </w:rPr>
        <w:t xml:space="preserve">Член Ассоциации "Меркурий" - Ассоциация "Саморегулируемая организация арбитражных управляющих "Меркурий" (ИНН 7705479434,  ОГРН 1027705031320, 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место нахождения: 125047, Российская Федерация, г. Москва, ул. 4-я Тверская-Ямская, д. 2/11, стр. 2, </w:t>
      </w:r>
      <w:hyperlink r:id="rId7" w:history="1">
        <w:r w:rsidRPr="00704E60">
          <w:rPr>
            <w:rStyle w:val="a4"/>
            <w:rFonts w:ascii="Times New Roman" w:hAnsi="Times New Roman"/>
            <w:sz w:val="20"/>
            <w:szCs w:val="20"/>
          </w:rPr>
          <w:t>office@soautpprf.ru</w:t>
        </w:r>
      </w:hyperlink>
      <w:r w:rsidRPr="00704E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hyperlink r:id="rId8" w:history="1">
        <w:r w:rsidRPr="00704E60">
          <w:rPr>
            <w:rStyle w:val="a4"/>
            <w:rFonts w:ascii="Times New Roman" w:hAnsi="Times New Roman"/>
            <w:sz w:val="20"/>
            <w:szCs w:val="20"/>
          </w:rPr>
          <w:t>www.soautpprf.ru</w:t>
        </w:r>
      </w:hyperlink>
      <w:r w:rsidRPr="00704E60">
        <w:rPr>
          <w:rFonts w:ascii="Times New Roman" w:hAnsi="Times New Roman"/>
          <w:sz w:val="20"/>
          <w:szCs w:val="20"/>
        </w:rPr>
        <w:t xml:space="preserve">,  </w:t>
      </w:r>
      <w:r w:rsidRPr="00704E6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</w:rPr>
        <w:t>(495)748-04-15.</w:t>
      </w:r>
      <w:proofErr w:type="gramEnd"/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Электронная почта КУ: 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sgi</w:t>
      </w:r>
      <w:proofErr w:type="spellEnd"/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_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vt</w:t>
      </w:r>
      <w:proofErr w:type="spellEnd"/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@</w:t>
      </w:r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mail</w:t>
      </w: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>.</w:t>
      </w:r>
      <w:proofErr w:type="spellStart"/>
      <w:r w:rsidRPr="00704E60">
        <w:rPr>
          <w:rFonts w:ascii="Times New Roman" w:hAnsi="Times New Roman"/>
          <w:bCs/>
          <w:color w:val="000000"/>
          <w:sz w:val="20"/>
          <w:szCs w:val="20"/>
          <w:lang w:val="en-US" w:eastAsia="ru-RU"/>
        </w:rPr>
        <w:t>ru</w:t>
      </w:r>
      <w:proofErr w:type="spellEnd"/>
    </w:p>
    <w:p w:rsidR="00AC0E7B" w:rsidRPr="00704E60" w:rsidRDefault="00AC0E7B" w:rsidP="00AC0E7B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4E60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Адрес для корреспонденции: </w:t>
      </w:r>
      <w:r w:rsidRPr="00704E60">
        <w:rPr>
          <w:rFonts w:ascii="Times New Roman" w:hAnsi="Times New Roman"/>
          <w:sz w:val="20"/>
          <w:szCs w:val="20"/>
          <w:lang w:eastAsia="ru-RU"/>
        </w:rPr>
        <w:t>677010, г</w:t>
      </w:r>
      <w:proofErr w:type="gramStart"/>
      <w:r w:rsidRPr="00704E60">
        <w:rPr>
          <w:rFonts w:ascii="Times New Roman" w:hAnsi="Times New Roman"/>
          <w:sz w:val="20"/>
          <w:szCs w:val="20"/>
          <w:lang w:eastAsia="ru-RU"/>
        </w:rPr>
        <w:t>.Я</w:t>
      </w:r>
      <w:proofErr w:type="gramEnd"/>
      <w:r w:rsidRPr="00704E60">
        <w:rPr>
          <w:rFonts w:ascii="Times New Roman" w:hAnsi="Times New Roman"/>
          <w:sz w:val="20"/>
          <w:szCs w:val="20"/>
          <w:lang w:eastAsia="ru-RU"/>
        </w:rPr>
        <w:t>кутск, ПКИЗ «Наука», 54</w:t>
      </w:r>
    </w:p>
    <w:p w:rsidR="009B4824" w:rsidRPr="00704E60" w:rsidRDefault="009B4824" w:rsidP="00AC0E7B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B4824" w:rsidRPr="00704E60" w:rsidRDefault="009B4824" w:rsidP="009B4824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704E60">
        <w:rPr>
          <w:rFonts w:ascii="Times New Roman" w:hAnsi="Times New Roman"/>
          <w:b/>
          <w:sz w:val="20"/>
          <w:szCs w:val="20"/>
        </w:rPr>
        <w:t xml:space="preserve">Банковские реквизиты </w:t>
      </w:r>
      <w:r w:rsidR="006B1D6F" w:rsidRPr="00704E60">
        <w:rPr>
          <w:rFonts w:ascii="Times New Roman" w:hAnsi="Times New Roman"/>
          <w:b/>
          <w:sz w:val="20"/>
          <w:szCs w:val="20"/>
        </w:rPr>
        <w:t>для оплаты по договору купли-продажи</w:t>
      </w:r>
      <w:r w:rsidRPr="00704E60">
        <w:rPr>
          <w:rFonts w:ascii="Times New Roman" w:hAnsi="Times New Roman"/>
          <w:b/>
          <w:sz w:val="20"/>
          <w:szCs w:val="20"/>
        </w:rPr>
        <w:t>:</w:t>
      </w:r>
    </w:p>
    <w:p w:rsidR="009B4824" w:rsidRPr="00704E60" w:rsidRDefault="009B4824" w:rsidP="009B482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>Расчетный счет 40702810276000009122</w:t>
      </w:r>
    </w:p>
    <w:p w:rsidR="009B4824" w:rsidRPr="00704E60" w:rsidRDefault="009B4824" w:rsidP="009B4824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04E60">
        <w:rPr>
          <w:rFonts w:ascii="Times New Roman" w:hAnsi="Times New Roman"/>
          <w:sz w:val="20"/>
          <w:szCs w:val="20"/>
        </w:rPr>
        <w:t>к</w:t>
      </w:r>
      <w:proofErr w:type="gramEnd"/>
      <w:r w:rsidRPr="00704E60">
        <w:rPr>
          <w:rFonts w:ascii="Times New Roman" w:hAnsi="Times New Roman"/>
          <w:sz w:val="20"/>
          <w:szCs w:val="20"/>
        </w:rPr>
        <w:t>/счет 30101810400000000609</w:t>
      </w:r>
    </w:p>
    <w:p w:rsidR="009B4824" w:rsidRPr="00704E60" w:rsidRDefault="009B4824" w:rsidP="009B4824">
      <w:pPr>
        <w:pStyle w:val="a5"/>
        <w:rPr>
          <w:rFonts w:ascii="Times New Roman" w:hAnsi="Times New Roman"/>
          <w:sz w:val="20"/>
          <w:szCs w:val="20"/>
        </w:rPr>
      </w:pPr>
      <w:r w:rsidRPr="00704E60">
        <w:rPr>
          <w:rFonts w:ascii="Times New Roman" w:hAnsi="Times New Roman"/>
          <w:sz w:val="20"/>
          <w:szCs w:val="20"/>
        </w:rPr>
        <w:t xml:space="preserve">БИК 049805609 в Якутском отделении №8603 ПАО Сбербанк </w:t>
      </w:r>
    </w:p>
    <w:p w:rsidR="009B4824" w:rsidRPr="00704E60" w:rsidRDefault="009B4824" w:rsidP="009B4824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b/>
          <w:bCs/>
          <w:caps/>
          <w:sz w:val="20"/>
          <w:szCs w:val="20"/>
          <w:lang w:eastAsia="ru-RU"/>
        </w:rPr>
        <w:t>ПОКУПАТЕЛЬ:</w:t>
      </w:r>
    </w:p>
    <w:p w:rsidR="00AC0E7B" w:rsidRPr="00704E60" w:rsidRDefault="00AC0E7B" w:rsidP="00AC0E7B">
      <w:pPr>
        <w:keepLines/>
        <w:widowControl w:val="0"/>
        <w:spacing w:after="12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04E6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</w:t>
      </w:r>
    </w:p>
    <w:p w:rsidR="00AC0E7B" w:rsidRPr="006955F9" w:rsidRDefault="00AC0E7B" w:rsidP="00AC0E7B">
      <w:pPr>
        <w:widowControl w:val="0"/>
        <w:spacing w:after="0" w:line="274" w:lineRule="exac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AC0E7B" w:rsidRDefault="00AC0E7B" w:rsidP="00AC0E7B"/>
    <w:p w:rsidR="00515D62" w:rsidRDefault="00515D62"/>
    <w:sectPr w:rsidR="00515D62" w:rsidSect="004C4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7B"/>
    <w:rsid w:val="000118B1"/>
    <w:rsid w:val="001F066E"/>
    <w:rsid w:val="004911D4"/>
    <w:rsid w:val="004A2CF5"/>
    <w:rsid w:val="00503D73"/>
    <w:rsid w:val="00515D62"/>
    <w:rsid w:val="0057692E"/>
    <w:rsid w:val="006B1D6F"/>
    <w:rsid w:val="00704E60"/>
    <w:rsid w:val="00707469"/>
    <w:rsid w:val="00895475"/>
    <w:rsid w:val="009B4824"/>
    <w:rsid w:val="009E29DD"/>
    <w:rsid w:val="00AC0E7B"/>
    <w:rsid w:val="00B3162D"/>
    <w:rsid w:val="00C010A0"/>
    <w:rsid w:val="00D15CCB"/>
    <w:rsid w:val="00D37FA5"/>
    <w:rsid w:val="00E21DD1"/>
    <w:rsid w:val="00F25C68"/>
    <w:rsid w:val="00F9144E"/>
    <w:rsid w:val="00FB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rsid w:val="00AC0E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4">
    <w:name w:val="Hyperlink"/>
    <w:uiPriority w:val="99"/>
    <w:rsid w:val="00AC0E7B"/>
    <w:rPr>
      <w:color w:val="0066CC"/>
      <w:u w:val="single"/>
    </w:rPr>
  </w:style>
  <w:style w:type="paragraph" w:styleId="a5">
    <w:name w:val="No Spacing"/>
    <w:uiPriority w:val="1"/>
    <w:qFormat/>
    <w:rsid w:val="00AC0E7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95475"/>
    <w:pPr>
      <w:spacing w:after="0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utpprf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soautpp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F2FE-FC2A-4924-AF96-7F411458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Григорьевы</cp:lastModifiedBy>
  <cp:revision>3</cp:revision>
  <dcterms:created xsi:type="dcterms:W3CDTF">2020-09-08T06:18:00Z</dcterms:created>
  <dcterms:modified xsi:type="dcterms:W3CDTF">2021-02-16T07:53:00Z</dcterms:modified>
</cp:coreProperties>
</file>