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E" w:rsidRDefault="00D57D04">
      <w:bookmarkStart w:id="0" w:name="_GoBack"/>
      <w:bookmarkEnd w:id="0"/>
      <w:r>
        <w:t>Описание Лота № 1</w:t>
      </w:r>
    </w:p>
    <w:p w:rsidR="00D57D04" w:rsidRDefault="00D57D04"/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1- здание, кадастровый номер 76:23:010101:13182, назначение: нежилое здание, площадь 7006,2 кв. м.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2- здание, кадастровый номер 76:23:010101:13194, назначение: нежилое здание, площадь 65,6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3- здание, кадастровый номер 76:23:010101:13210, назначение: нежилое здание, адрес: Ярославская область, г. Ярославль, ул. Промышленная, д. 19, площадь 339,3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кв.м. 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4- земельный участок, кадастровый номер 76:23:011001:942, вид разрешенного использования: земли населенных пунктов для эксплуатации комплекса производственных зданий,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площадь  21339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кв. М.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5- здание, кадастровый номер 76:23:010101:13206, назначение: нежилое здание, площадь 79,7 кв. м.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6- земельный участок, кадастровый номер 76:23:011001:938, вид разрешенного использования: земли населенных пунктов для эксплуатации комплекса производственных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зданий,  площадь</w:t>
      </w:r>
      <w:r w:rsidRPr="003A65FD">
        <w:rPr>
          <w:rStyle w:val="normaltextrun"/>
          <w:sz w:val="22"/>
          <w:szCs w:val="22"/>
        </w:rPr>
        <w:t>  338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7- здание, кадастровый номер 76:23:010101:13213,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747,7 кв. м.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8- земельный участок, кадастровый номер 76:23:011001:940, вид разрешенного использования: земли населенных пунктов для эксплуатации комплекса производственных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здании,  площадь</w:t>
      </w:r>
      <w:r w:rsidRPr="003A65FD">
        <w:rPr>
          <w:rStyle w:val="normaltextrun"/>
          <w:sz w:val="22"/>
          <w:szCs w:val="22"/>
        </w:rPr>
        <w:t>  291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9- здание, кадастровый номер 76:23:010101:13215, назначение: нежилое здание, площадь 671 кв. м, вид права: собственность, ограничение прав: аренда нежилого помещения площадью 34,6кв.м. 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10- здание, кадастровый номер 76:23:010101:13200,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96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11- здание, кадастровый номер 76:23:010101:13201,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21,7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12-земельный участок, кадастровый номер 76:23:011001:941, вид разрешенного использования: земли населенных пунктов для эксплуатации комплекса производственных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здании,  площадь</w:t>
      </w:r>
      <w:r w:rsidRPr="003A65FD">
        <w:rPr>
          <w:rStyle w:val="normaltextrun"/>
          <w:sz w:val="22"/>
          <w:szCs w:val="22"/>
        </w:rPr>
        <w:t>  1802 кв. м.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13- здание, кадастровый номер 76:23:010101:13212, назначение: нежилое здание, площадь 84 кв. м. 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14- здание, кадастровый номер 76:23:010101:13190,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377,9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spellingerror"/>
          <w:sz w:val="22"/>
          <w:szCs w:val="22"/>
        </w:rPr>
        <w:t>кв.м</w:t>
      </w:r>
      <w:r w:rsidRPr="003A65FD">
        <w:rPr>
          <w:rStyle w:val="normaltextrun"/>
          <w:sz w:val="22"/>
          <w:szCs w:val="22"/>
        </w:rPr>
        <w:t>.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15- здание, кадастровый номер 76:23:010101:13214,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100,5 кв. м.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16- земельный участок, кадастровый номер 76:23:011001:935, вид разрешенного использования: земли населенных пунктов для эксплуатации комплекса производственных зданий,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площадь  1638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кв. м.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17- здание, кадастровый номер 76:23:010101:13208, назначение: нежилое здание, площадь 8262,6 кв. м, 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18-здание, кадастровый номер 76:23:010101:13193, назначение: нежилое здание, площадь 252,1 кв. м.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19-здание, кадастровый номер 76:23:010101:13185, назначение: нежилое здание, площадь 159 кв. м.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20-здание, кадастровый номер 76:23:010101:13180, назначение: нежилое здание, площадь 42,1 кв. м.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21-здание, кадастровый номер 76:23:010101:13191, назначение: нежилое здание, площадь 841 кв. м.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22-здание, кадастровый номер 76:23:010101:13189, назначение: нежилое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здание,  площадь</w:t>
      </w:r>
      <w:r w:rsidRPr="003A65FD">
        <w:rPr>
          <w:rStyle w:val="normaltextrun"/>
          <w:sz w:val="22"/>
          <w:szCs w:val="22"/>
        </w:rPr>
        <w:t>136,7 кв. м. 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23-земельный участок, кадастровый номер 76:23:011001:937, вид разрешенного использования: земли населенных пунктов для эксплуатации комплекса производственных зданий,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contextualspellingandgrammarerror"/>
          <w:sz w:val="22"/>
          <w:szCs w:val="22"/>
        </w:rPr>
        <w:t>площадь  19581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кв. м.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lastRenderedPageBreak/>
        <w:t>24-здание, кадастровый номер 76:23:010101:13209, назначение: нежилое здание, площадь 5462,3 кв. м.     </w:t>
      </w:r>
      <w:r w:rsidRPr="003A65FD">
        <w:rPr>
          <w:rStyle w:val="eop"/>
          <w:sz w:val="22"/>
          <w:szCs w:val="22"/>
        </w:rPr>
        <w:t> 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rStyle w:val="normaltextrun"/>
          <w:sz w:val="22"/>
          <w:szCs w:val="22"/>
        </w:rPr>
      </w:pPr>
      <w:r w:rsidRPr="003A65FD">
        <w:rPr>
          <w:rStyle w:val="normaltextrun"/>
          <w:sz w:val="22"/>
          <w:szCs w:val="22"/>
        </w:rPr>
        <w:t>25-здание, кадастровый номер 76:23:010101:13197, назначение: нежилое здание, площадь 133,2 кв. м, вид права собственность, ограничение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spellingerror"/>
          <w:sz w:val="22"/>
          <w:szCs w:val="22"/>
        </w:rPr>
        <w:t>прав: аренда,</w:t>
      </w:r>
      <w:r w:rsidRPr="003A65FD">
        <w:rPr>
          <w:rStyle w:val="apple-converted-space"/>
          <w:sz w:val="22"/>
          <w:szCs w:val="22"/>
        </w:rPr>
        <w:t xml:space="preserve">  </w:t>
      </w:r>
      <w:r w:rsidRPr="003A65FD">
        <w:rPr>
          <w:rStyle w:val="spellingerror"/>
          <w:sz w:val="22"/>
          <w:szCs w:val="22"/>
        </w:rPr>
        <w:t>неж.пом.площадью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24,2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spellingerror"/>
          <w:sz w:val="22"/>
          <w:szCs w:val="22"/>
        </w:rPr>
        <w:t>кв.м</w:t>
      </w:r>
      <w:r w:rsidRPr="003A65FD">
        <w:rPr>
          <w:rStyle w:val="normaltextrun"/>
          <w:sz w:val="22"/>
          <w:szCs w:val="22"/>
        </w:rPr>
        <w:t>.</w:t>
      </w:r>
    </w:p>
    <w:p w:rsidR="00D57D04" w:rsidRPr="003A65FD" w:rsidRDefault="00D57D04" w:rsidP="00D57D04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3A65FD">
        <w:rPr>
          <w:rStyle w:val="normaltextrun"/>
          <w:sz w:val="22"/>
          <w:szCs w:val="22"/>
        </w:rPr>
        <w:t>26-земельный участок, кадастровый номер 76:23:011001:936, вид разрешенного использования: земли населенных пунктов для эксплуатации комплекса производственных</w:t>
      </w:r>
      <w:r w:rsidRPr="003A65FD">
        <w:rPr>
          <w:rStyle w:val="apple-converted-space"/>
          <w:sz w:val="22"/>
          <w:szCs w:val="22"/>
        </w:rPr>
        <w:t> </w:t>
      </w:r>
      <w:r w:rsidRPr="003A65FD">
        <w:rPr>
          <w:rStyle w:val="normaltextrun"/>
          <w:sz w:val="22"/>
          <w:szCs w:val="22"/>
        </w:rPr>
        <w:t>здании, площадь  11521 кв. м.</w:t>
      </w:r>
      <w:r w:rsidRPr="003A65FD">
        <w:rPr>
          <w:rStyle w:val="eop"/>
          <w:sz w:val="22"/>
          <w:szCs w:val="22"/>
        </w:rPr>
        <w:t> </w:t>
      </w:r>
    </w:p>
    <w:p w:rsidR="00D57D04" w:rsidRDefault="00D57D04"/>
    <w:sectPr w:rsidR="00D57D04" w:rsidSect="00426E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4"/>
    <w:rsid w:val="00426E28"/>
    <w:rsid w:val="006C1B5B"/>
    <w:rsid w:val="00D57D04"/>
    <w:rsid w:val="00E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57D04"/>
  </w:style>
  <w:style w:type="character" w:customStyle="1" w:styleId="apple-converted-space">
    <w:name w:val="apple-converted-space"/>
    <w:rsid w:val="00D57D04"/>
  </w:style>
  <w:style w:type="character" w:customStyle="1" w:styleId="contextualspellingandgrammarerror">
    <w:name w:val="contextualspellingandgrammarerror"/>
    <w:rsid w:val="00D57D04"/>
  </w:style>
  <w:style w:type="character" w:customStyle="1" w:styleId="spellingerror">
    <w:name w:val="spellingerror"/>
    <w:rsid w:val="00D57D04"/>
  </w:style>
  <w:style w:type="character" w:customStyle="1" w:styleId="eop">
    <w:name w:val="eop"/>
    <w:rsid w:val="00D5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57D04"/>
  </w:style>
  <w:style w:type="character" w:customStyle="1" w:styleId="apple-converted-space">
    <w:name w:val="apple-converted-space"/>
    <w:rsid w:val="00D57D04"/>
  </w:style>
  <w:style w:type="character" w:customStyle="1" w:styleId="contextualspellingandgrammarerror">
    <w:name w:val="contextualspellingandgrammarerror"/>
    <w:rsid w:val="00D57D04"/>
  </w:style>
  <w:style w:type="character" w:customStyle="1" w:styleId="spellingerror">
    <w:name w:val="spellingerror"/>
    <w:rsid w:val="00D57D04"/>
  </w:style>
  <w:style w:type="character" w:customStyle="1" w:styleId="eop">
    <w:name w:val="eop"/>
    <w:rsid w:val="00D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TCn1gy+Krmwr84Um2qZQbMON+XFLlGrnOW86x6qnk3g=</DigestValue>
    </Reference>
    <Reference URI="#idOfficeObject" Type="http://www.w3.org/2000/09/xmldsig#Object">
      <DigestMethod Algorithm="urn:ietf:params:xml:ns:cpxmlsec:algorithms:gostr34112012-256"/>
      <DigestValue>Opz72a064jqnAc0N8lSbhZ4Smwcf6LlyHeZNsvtVysg=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We3LcqgoJrs6FTnh9DoCNrF/4eQfNKkTwaEXmzFcSY8=</DigestValue>
    </Reference>
  </SignedInfo>
  <SignatureValue>Zopugu1kF7Scj0kdAdWcjuEKC+g28rwz89LUOnS9olmCAMeDt45zcuwWoH9xdo5H
D9i8F5MqtuEOF2CsjYAkXg==</SignatureValue>
  <KeyInfo>
    <X509Data>
      <X509Certificate>MIILcTCCCx6gAwIBAgIRAT12tACjq6aLTjaEBcBtj3UwCgYIKoUDBwEBAwIwggGJ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0J3Ql9Ce0KAiMB4XDTIwMDQyMDEwNDcwM1oXDTIxMDQyMDEwNTcwM1owggFVMTEw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LTM1OTIg0L7RgiAxNy4xMC4yMDE4MIIBegYDVR0fBIIBcTCCAW0wXqBcoFqGWGh0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vtC80YHQstGP0LfRjCDQoNC+0YHRgdC40LiCCwC0Br7EAAAAAAKxMB0GA1UdDgQW
BBQXqj6hHKWym0gjWdVS25xhQwbkpDAKBggqhQMHAQEDAgNBAGiO9+2TCUgEefDq
5kY3WRKfGjcLGjDq/esR5wdMMnVgZesAfP1qA3D7LuSWQ5fTr2WrJcQORZcLXMYc
cWlh8cM=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vSKpzfPV3f6LjjnWoUfqWNJHBV4=</DigestValue>
      </Reference>
      <Reference URI="/word/fontTable.xml?ContentType=application/vnd.openxmlformats-officedocument.wordprocessingml.fontTable+xml">
        <DigestMethod Algorithm="http://www.w3.org/2000/09/xmldsig#sha1"/>
        <DigestValue>kQnQbKLDYxKAPTD5YK+daScnfb4=</DigestValue>
      </Reference>
      <Reference URI="/word/settings.xml?ContentType=application/vnd.openxmlformats-officedocument.wordprocessingml.settings+xml">
        <DigestMethod Algorithm="http://www.w3.org/2000/09/xmldsig#sha1"/>
        <DigestValue>eNaljvja36mD+VIeMglYnL8/WR0=</DigestValue>
      </Reference>
      <Reference URI="/word/styles.xml?ContentType=application/vnd.openxmlformats-officedocument.wordprocessingml.styles+xml">
        <DigestMethod Algorithm="http://www.w3.org/2000/09/xmldsig#sha1"/>
        <DigestValue>boUxcPIpBZR+N76885rQU+Ikauk=</DigestValue>
      </Reference>
      <Reference URI="/word/stylesWithEffects.xml?ContentType=application/vnd.ms-word.stylesWithEffects+xml">
        <DigestMethod Algorithm="http://www.w3.org/2000/09/xmldsig#sha1"/>
        <DigestValue>1mY7dEZw+08wBBqvNgSaI91s3BU=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qI8QT/GhahHZpdVr65VG5ywl9BQ=</DigestValue>
      </Reference>
    </Manifest>
    <SignatureProperties>
      <SignatureProperty Id="idSignatureTime" Target="#idPackageSignature">
        <mdssi:SignatureTime>
          <mdssi:Format>YYYY-MM-DDThh:mm:ssTZD</mdssi:Format>
          <mdssi:Value>2020-09-07T06:27:32Z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2020-09-07T06:27:32Z</xd:SigningTime>
          <xd:SigningCertificate>
            <xd:Cert>
              <xd:CertDigest>
                <DigestMethod Algorithm="http://www.w3.org/2000/09/xmldsig#sha1"/>
                <DigestValue>lylY2GborvXN1yJ52pISlonvCvw=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421981616577507668069952514722634764149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Torgi</cp:lastModifiedBy>
  <cp:revision>2</cp:revision>
  <dcterms:created xsi:type="dcterms:W3CDTF">2020-09-07T07:06:00Z</dcterms:created>
  <dcterms:modified xsi:type="dcterms:W3CDTF">2020-09-07T07:06:00Z</dcterms:modified>
</cp:coreProperties>
</file>