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98824" w14:textId="29746BE2" w:rsidR="00693E07" w:rsidRPr="00144839" w:rsidRDefault="00693E07" w:rsidP="00693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 5, лит. В, (831)419-81-83, 8(800)777-57-57, </w:t>
      </w:r>
      <w:r w:rsidRPr="00144839">
        <w:rPr>
          <w:rFonts w:ascii="Times New Roman" w:hAnsi="Times New Roman" w:cs="Times New Roman"/>
          <w:color w:val="000000"/>
          <w:sz w:val="24"/>
          <w:szCs w:val="24"/>
          <w:lang w:val="en-US"/>
        </w:rPr>
        <w:t>sheronova</w:t>
      </w:r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</w:t>
      </w:r>
      <w:r w:rsidR="00DA6810">
        <w:rPr>
          <w:rFonts w:ascii="Times New Roman" w:hAnsi="Times New Roman" w:cs="Times New Roman"/>
          <w:color w:val="000000"/>
          <w:sz w:val="24"/>
          <w:szCs w:val="24"/>
        </w:rPr>
        <w:t>ДП</w:t>
      </w:r>
      <w:r w:rsidRPr="00144839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144839">
        <w:rPr>
          <w:rFonts w:ascii="Times New Roman" w:hAnsi="Times New Roman" w:cs="Times New Roman"/>
          <w:iCs/>
          <w:sz w:val="24"/>
          <w:szCs w:val="24"/>
        </w:rPr>
        <w:t xml:space="preserve">ООО «Промкомбинат» </w:t>
      </w:r>
      <w:r w:rsidRPr="00144839">
        <w:rPr>
          <w:rFonts w:ascii="Times New Roman" w:hAnsi="Times New Roman" w:cs="Times New Roman"/>
          <w:bCs/>
          <w:iCs/>
          <w:sz w:val="24"/>
          <w:szCs w:val="24"/>
        </w:rPr>
        <w:t xml:space="preserve">(ИНН 4010002420, ОГРН 1094023000301, 249500, Калужская область, Куйбышевский р-н, п. Бетлица, ул. Кирова, дом 35А) </w:t>
      </w:r>
      <w:r w:rsidRPr="00144839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DA6810">
        <w:rPr>
          <w:rFonts w:ascii="Times New Roman" w:hAnsi="Times New Roman" w:cs="Times New Roman"/>
          <w:bCs/>
          <w:sz w:val="24"/>
          <w:szCs w:val="24"/>
        </w:rPr>
        <w:t>КУ</w:t>
      </w:r>
      <w:r w:rsidRPr="00144839">
        <w:rPr>
          <w:rFonts w:ascii="Times New Roman" w:hAnsi="Times New Roman" w:cs="Times New Roman"/>
          <w:bCs/>
          <w:sz w:val="24"/>
          <w:szCs w:val="24"/>
        </w:rPr>
        <w:t xml:space="preserve"> Обухова О</w:t>
      </w:r>
      <w:r w:rsidR="00DA6810">
        <w:rPr>
          <w:rFonts w:ascii="Times New Roman" w:hAnsi="Times New Roman" w:cs="Times New Roman"/>
          <w:bCs/>
          <w:sz w:val="24"/>
          <w:szCs w:val="24"/>
        </w:rPr>
        <w:t>.Н.</w:t>
      </w:r>
      <w:r w:rsidRPr="00144839" w:rsidDel="00E71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839">
        <w:rPr>
          <w:rFonts w:ascii="Times New Roman" w:hAnsi="Times New Roman" w:cs="Times New Roman"/>
          <w:sz w:val="24"/>
          <w:szCs w:val="24"/>
        </w:rPr>
        <w:t xml:space="preserve">(+7 910 385 84 38, </w:t>
      </w:r>
      <w:r w:rsidRPr="00144839">
        <w:rPr>
          <w:rFonts w:ascii="Times New Roman" w:hAnsi="Times New Roman" w:cs="Times New Roman"/>
          <w:sz w:val="24"/>
          <w:szCs w:val="24"/>
          <w:lang w:val="en-US"/>
        </w:rPr>
        <w:t>onobuxov</w:t>
      </w:r>
      <w:r w:rsidRPr="00144839">
        <w:rPr>
          <w:rFonts w:ascii="Times New Roman" w:hAnsi="Times New Roman" w:cs="Times New Roman"/>
          <w:sz w:val="24"/>
          <w:szCs w:val="24"/>
        </w:rPr>
        <w:t>@</w:t>
      </w:r>
      <w:r w:rsidRPr="0014483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4839">
        <w:rPr>
          <w:rFonts w:ascii="Times New Roman" w:hAnsi="Times New Roman" w:cs="Times New Roman"/>
          <w:sz w:val="24"/>
          <w:szCs w:val="24"/>
        </w:rPr>
        <w:t>.</w:t>
      </w:r>
      <w:r w:rsidRPr="0014483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44839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Калужской области от 03.07.2020 года по делу №А23-5432/2019, сообщает о результатах проведения </w:t>
      </w:r>
      <w:r w:rsidR="00F15A47" w:rsidRPr="00F15A47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AD2668">
        <w:rPr>
          <w:rFonts w:ascii="Times New Roman" w:hAnsi="Times New Roman" w:cs="Times New Roman"/>
          <w:b/>
          <w:bCs/>
          <w:sz w:val="24"/>
          <w:szCs w:val="24"/>
        </w:rPr>
        <w:t>втор</w:t>
      </w:r>
      <w:r w:rsidR="00F15A47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44839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144839">
        <w:rPr>
          <w:rFonts w:ascii="Times New Roman" w:hAnsi="Times New Roman" w:cs="Times New Roman"/>
          <w:sz w:val="24"/>
          <w:szCs w:val="24"/>
        </w:rPr>
        <w:t xml:space="preserve"> электронных торгов в форме аукциона, проведенных 2</w:t>
      </w:r>
      <w:r w:rsidR="00AD2668">
        <w:rPr>
          <w:rFonts w:ascii="Times New Roman" w:hAnsi="Times New Roman" w:cs="Times New Roman"/>
          <w:sz w:val="24"/>
          <w:szCs w:val="24"/>
        </w:rPr>
        <w:t>4</w:t>
      </w:r>
      <w:r w:rsidRPr="00144839">
        <w:rPr>
          <w:rFonts w:ascii="Times New Roman" w:hAnsi="Times New Roman" w:cs="Times New Roman"/>
          <w:sz w:val="24"/>
          <w:szCs w:val="24"/>
        </w:rPr>
        <w:t>.</w:t>
      </w:r>
      <w:r w:rsidR="00AD2668">
        <w:rPr>
          <w:rFonts w:ascii="Times New Roman" w:hAnsi="Times New Roman" w:cs="Times New Roman"/>
          <w:sz w:val="24"/>
          <w:szCs w:val="24"/>
        </w:rPr>
        <w:t>0</w:t>
      </w:r>
      <w:r w:rsidRPr="00144839">
        <w:rPr>
          <w:rFonts w:ascii="Times New Roman" w:hAnsi="Times New Roman" w:cs="Times New Roman"/>
          <w:sz w:val="24"/>
          <w:szCs w:val="24"/>
        </w:rPr>
        <w:t>2.202</w:t>
      </w:r>
      <w:r w:rsidR="00AD2668">
        <w:rPr>
          <w:rFonts w:ascii="Times New Roman" w:hAnsi="Times New Roman" w:cs="Times New Roman"/>
          <w:sz w:val="24"/>
          <w:szCs w:val="24"/>
        </w:rPr>
        <w:t>1</w:t>
      </w:r>
      <w:r w:rsidRPr="00144839">
        <w:rPr>
          <w:rFonts w:ascii="Times New Roman" w:hAnsi="Times New Roman" w:cs="Times New Roman"/>
          <w:sz w:val="24"/>
          <w:szCs w:val="24"/>
        </w:rPr>
        <w:t xml:space="preserve">г. (сообщение </w:t>
      </w:r>
      <w:r>
        <w:rPr>
          <w:rFonts w:ascii="Times New Roman" w:hAnsi="Times New Roman" w:cs="Times New Roman"/>
          <w:sz w:val="24"/>
          <w:szCs w:val="24"/>
        </w:rPr>
        <w:t>52030369299</w:t>
      </w:r>
      <w:r w:rsidRPr="0014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газете АО «Коммерсант» №214 (6935) </w:t>
      </w:r>
      <w:r w:rsidRPr="00144839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483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4839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</w:t>
      </w:r>
      <w:r w:rsidRPr="00144839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bankruptcy.lot-online.ru. </w:t>
      </w:r>
    </w:p>
    <w:p w14:paraId="2A98B322" w14:textId="1FB632DF" w:rsidR="00693E07" w:rsidRDefault="00693E07" w:rsidP="0069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44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орги признаны несостоявшимися в связи с отсутствием заявок. </w:t>
      </w:r>
    </w:p>
    <w:p w14:paraId="68F31EC8" w14:textId="456F7019" w:rsidR="00895F41" w:rsidRDefault="00DA6810" w:rsidP="00895F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12A14">
        <w:rPr>
          <w:rFonts w:ascii="Times New Roman" w:hAnsi="Times New Roman" w:cs="Times New Roman"/>
          <w:sz w:val="24"/>
          <w:szCs w:val="24"/>
        </w:rPr>
        <w:t>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</w:t>
      </w:r>
      <w:r>
        <w:rPr>
          <w:rFonts w:ascii="Times New Roman" w:hAnsi="Times New Roman" w:cs="Times New Roman"/>
          <w:sz w:val="24"/>
          <w:szCs w:val="24"/>
        </w:rPr>
        <w:t>ернет: http://www.lot-online.ru</w:t>
      </w:r>
      <w:r w:rsidRPr="00A12A14">
        <w:rPr>
          <w:rFonts w:ascii="Times New Roman" w:hAnsi="Times New Roman" w:cs="Times New Roman"/>
          <w:sz w:val="24"/>
          <w:szCs w:val="24"/>
        </w:rPr>
        <w:t xml:space="preserve"> (далее-ЭП). Начало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Pr="00DA6810">
        <w:rPr>
          <w:rFonts w:ascii="Times New Roman" w:hAnsi="Times New Roman" w:cs="Times New Roman"/>
          <w:b/>
          <w:bCs/>
          <w:sz w:val="24"/>
          <w:szCs w:val="24"/>
        </w:rPr>
        <w:t xml:space="preserve">02.03.2021 с 10:00 (мск). </w:t>
      </w:r>
      <w:r w:rsidRPr="00DA6810">
        <w:rPr>
          <w:rFonts w:ascii="Times New Roman" w:hAnsi="Times New Roman" w:cs="Times New Roman"/>
          <w:sz w:val="24"/>
          <w:szCs w:val="24"/>
        </w:rPr>
        <w:t>Со</w:t>
      </w:r>
      <w:r w:rsidRPr="00A12A14">
        <w:rPr>
          <w:rFonts w:ascii="Times New Roman" w:hAnsi="Times New Roman" w:cs="Times New Roman"/>
          <w:sz w:val="24"/>
          <w:szCs w:val="24"/>
        </w:rPr>
        <w:t xml:space="preserve">кращение: календарный день – к/день. Прием заявок составляет: в 1-ом периоде - </w:t>
      </w:r>
      <w:r w:rsidRPr="00A12A14">
        <w:rPr>
          <w:rFonts w:ascii="Times New Roman" w:hAnsi="Times New Roman" w:cs="Times New Roman"/>
          <w:bCs/>
          <w:sz w:val="24"/>
          <w:szCs w:val="24"/>
        </w:rPr>
        <w:t>37 (тридцать семь) к/ дней с даты начала приёма заявок</w:t>
      </w:r>
      <w:r w:rsidRPr="00A12A14">
        <w:rPr>
          <w:rFonts w:ascii="Times New Roman" w:hAnsi="Times New Roman" w:cs="Times New Roman"/>
          <w:sz w:val="24"/>
          <w:szCs w:val="24"/>
        </w:rPr>
        <w:t>, без изменения начальной цены</w:t>
      </w:r>
      <w:r w:rsidR="00F15A47">
        <w:rPr>
          <w:rFonts w:ascii="Times New Roman" w:hAnsi="Times New Roman" w:cs="Times New Roman"/>
          <w:sz w:val="24"/>
          <w:szCs w:val="24"/>
        </w:rPr>
        <w:t xml:space="preserve"> по </w:t>
      </w:r>
      <w:r w:rsidR="00F15A47" w:rsidRPr="00F15A47">
        <w:rPr>
          <w:rFonts w:ascii="Times New Roman" w:hAnsi="Times New Roman" w:cs="Times New Roman"/>
          <w:b/>
          <w:bCs/>
          <w:sz w:val="24"/>
          <w:szCs w:val="24"/>
        </w:rPr>
        <w:t>07.04.2021</w:t>
      </w:r>
      <w:r w:rsidRPr="00A12A14">
        <w:rPr>
          <w:rFonts w:ascii="Times New Roman" w:hAnsi="Times New Roman" w:cs="Times New Roman"/>
          <w:sz w:val="24"/>
          <w:szCs w:val="24"/>
        </w:rPr>
        <w:t xml:space="preserve">, со 2-го по </w:t>
      </w:r>
      <w:r w:rsidR="006D3624">
        <w:rPr>
          <w:rFonts w:ascii="Times New Roman" w:hAnsi="Times New Roman" w:cs="Times New Roman"/>
          <w:sz w:val="24"/>
          <w:szCs w:val="24"/>
        </w:rPr>
        <w:t>11</w:t>
      </w:r>
      <w:r w:rsidRPr="00A12A14">
        <w:rPr>
          <w:rFonts w:ascii="Times New Roman" w:hAnsi="Times New Roman" w:cs="Times New Roman"/>
          <w:sz w:val="24"/>
          <w:szCs w:val="24"/>
        </w:rPr>
        <w:t xml:space="preserve">-й периоды - </w:t>
      </w:r>
      <w:r w:rsidR="006D3624">
        <w:rPr>
          <w:rFonts w:ascii="Times New Roman" w:hAnsi="Times New Roman" w:cs="Times New Roman"/>
          <w:sz w:val="24"/>
          <w:szCs w:val="24"/>
        </w:rPr>
        <w:t>5</w:t>
      </w:r>
      <w:r w:rsidRPr="00A12A14">
        <w:rPr>
          <w:rFonts w:ascii="Times New Roman" w:hAnsi="Times New Roman" w:cs="Times New Roman"/>
          <w:sz w:val="24"/>
          <w:szCs w:val="24"/>
        </w:rPr>
        <w:t xml:space="preserve"> (</w:t>
      </w:r>
      <w:r w:rsidR="006D3624">
        <w:rPr>
          <w:rFonts w:ascii="Times New Roman" w:hAnsi="Times New Roman" w:cs="Times New Roman"/>
          <w:sz w:val="24"/>
          <w:szCs w:val="24"/>
        </w:rPr>
        <w:t>пят</w:t>
      </w:r>
      <w:r w:rsidRPr="00A12A14">
        <w:rPr>
          <w:rFonts w:ascii="Times New Roman" w:hAnsi="Times New Roman" w:cs="Times New Roman"/>
          <w:sz w:val="24"/>
          <w:szCs w:val="24"/>
        </w:rPr>
        <w:t>ь) к/дней, величина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6D3624">
        <w:rPr>
          <w:rFonts w:ascii="Times New Roman" w:hAnsi="Times New Roman" w:cs="Times New Roman"/>
          <w:sz w:val="24"/>
          <w:szCs w:val="24"/>
        </w:rPr>
        <w:t>5</w:t>
      </w:r>
      <w:r w:rsidRPr="00A12A1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Нач. цена Лота: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6D3624">
        <w:rPr>
          <w:rFonts w:ascii="Times New Roman" w:hAnsi="Times New Roman" w:cs="Times New Roman"/>
          <w:b/>
          <w:sz w:val="24"/>
          <w:szCs w:val="24"/>
        </w:rPr>
        <w:t>1 810 588,5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руб. НДС не обл.  </w:t>
      </w:r>
      <w:r w:rsidRPr="00A12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Минимальная цена (цена отсечения) составляет </w:t>
      </w:r>
      <w:r w:rsidR="006D3624">
        <w:rPr>
          <w:rFonts w:ascii="Times New Roman" w:hAnsi="Times New Roman" w:cs="Times New Roman"/>
          <w:b/>
          <w:bCs/>
          <w:sz w:val="24"/>
          <w:szCs w:val="24"/>
        </w:rPr>
        <w:t>905 294,3</w:t>
      </w:r>
      <w:r w:rsidRPr="00A12A14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14:paraId="41AE27E9" w14:textId="7295F893" w:rsidR="00895F41" w:rsidRPr="00895F41" w:rsidRDefault="00895F41" w:rsidP="00895F41">
      <w:pPr>
        <w:jc w:val="both"/>
        <w:rPr>
          <w:rFonts w:ascii="Times New Roman" w:hAnsi="Times New Roman" w:cs="Times New Roman"/>
          <w:sz w:val="24"/>
          <w:szCs w:val="24"/>
        </w:rPr>
      </w:pP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Торгов. Признание участника победителем оформляется протоколом об итогах Торгов, который размещается на ЭП и в ЕФРСБ.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95F41">
        <w:rPr>
          <w:rFonts w:ascii="Times New Roman" w:hAnsi="Times New Roman" w:cs="Times New Roman"/>
          <w:sz w:val="24"/>
          <w:szCs w:val="24"/>
        </w:rPr>
        <w:t>Продаже на Торгах подлежит следующее имущество:</w:t>
      </w:r>
      <w:r w:rsidRPr="00895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Лот №1: </w:t>
      </w:r>
      <w:r w:rsidRPr="00895F41">
        <w:rPr>
          <w:rFonts w:ascii="Times New Roman" w:hAnsi="Times New Roman" w:cs="Times New Roman"/>
          <w:color w:val="000000"/>
          <w:sz w:val="24"/>
          <w:szCs w:val="24"/>
        </w:rPr>
        <w:t>Производственная база, состоящая из двух</w:t>
      </w:r>
      <w:r w:rsidRPr="00895F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земельных участк</w:t>
      </w:r>
      <w:r w:rsidR="00733BC5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895F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площ. 27 247 кв.м и 5 121 кв.м, </w:t>
      </w:r>
      <w:r w:rsidRPr="00895F41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населенных пунктов, для производственных целей, по адресу: Калужская обл., Куйбышевский р-н, п. Бетлица, ул. Кирова, д. 35а</w:t>
      </w:r>
      <w:r w:rsidR="002A35DB">
        <w:rPr>
          <w:rFonts w:ascii="Times New Roman" w:hAnsi="Times New Roman" w:cs="Times New Roman"/>
          <w:color w:val="000000"/>
          <w:sz w:val="24"/>
          <w:szCs w:val="24"/>
        </w:rPr>
        <w:t xml:space="preserve"> и производственных зданий –                        см.</w:t>
      </w:r>
      <w:r w:rsidR="002A35DB" w:rsidRPr="002A35DB">
        <w:rPr>
          <w:rFonts w:ascii="Times New Roman" w:hAnsi="Times New Roman" w:cs="Times New Roman"/>
          <w:sz w:val="24"/>
          <w:szCs w:val="24"/>
        </w:rPr>
        <w:t xml:space="preserve"> </w:t>
      </w:r>
      <w:r w:rsidR="002A35DB" w:rsidRPr="0014483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2A35DB">
        <w:rPr>
          <w:rFonts w:ascii="Times New Roman" w:hAnsi="Times New Roman" w:cs="Times New Roman"/>
          <w:sz w:val="24"/>
          <w:szCs w:val="24"/>
        </w:rPr>
        <w:t>52030369299</w:t>
      </w:r>
      <w:r w:rsidR="002A35DB" w:rsidRPr="00144839">
        <w:rPr>
          <w:rFonts w:ascii="Times New Roman" w:hAnsi="Times New Roman" w:cs="Times New Roman"/>
          <w:sz w:val="24"/>
          <w:szCs w:val="24"/>
        </w:rPr>
        <w:t xml:space="preserve"> </w:t>
      </w:r>
      <w:r w:rsidR="002A35DB">
        <w:rPr>
          <w:rFonts w:ascii="Times New Roman" w:hAnsi="Times New Roman" w:cs="Times New Roman"/>
          <w:sz w:val="24"/>
          <w:szCs w:val="24"/>
        </w:rPr>
        <w:t xml:space="preserve">в газете АО «Коммерсант» №214 (6935) </w:t>
      </w:r>
      <w:r w:rsidR="002A35DB" w:rsidRPr="00144839">
        <w:rPr>
          <w:rFonts w:ascii="Times New Roman" w:hAnsi="Times New Roman" w:cs="Times New Roman"/>
          <w:sz w:val="24"/>
          <w:szCs w:val="24"/>
        </w:rPr>
        <w:t>от 2</w:t>
      </w:r>
      <w:r w:rsidR="002A35DB">
        <w:rPr>
          <w:rFonts w:ascii="Times New Roman" w:hAnsi="Times New Roman" w:cs="Times New Roman"/>
          <w:sz w:val="24"/>
          <w:szCs w:val="24"/>
        </w:rPr>
        <w:t>1</w:t>
      </w:r>
      <w:r w:rsidR="002A35DB" w:rsidRPr="00144839">
        <w:rPr>
          <w:rFonts w:ascii="Times New Roman" w:hAnsi="Times New Roman" w:cs="Times New Roman"/>
          <w:sz w:val="24"/>
          <w:szCs w:val="24"/>
        </w:rPr>
        <w:t>.1</w:t>
      </w:r>
      <w:r w:rsidR="002A35DB">
        <w:rPr>
          <w:rFonts w:ascii="Times New Roman" w:hAnsi="Times New Roman" w:cs="Times New Roman"/>
          <w:sz w:val="24"/>
          <w:szCs w:val="24"/>
        </w:rPr>
        <w:t>1</w:t>
      </w:r>
      <w:r w:rsidR="002A35DB" w:rsidRPr="00144839">
        <w:rPr>
          <w:rFonts w:ascii="Times New Roman" w:hAnsi="Times New Roman" w:cs="Times New Roman"/>
          <w:sz w:val="24"/>
          <w:szCs w:val="24"/>
        </w:rPr>
        <w:t>.2020</w:t>
      </w:r>
      <w:r w:rsidR="002A35DB">
        <w:rPr>
          <w:rFonts w:ascii="Times New Roman" w:hAnsi="Times New Roman" w:cs="Times New Roman"/>
          <w:sz w:val="24"/>
          <w:szCs w:val="24"/>
        </w:rPr>
        <w:t>.</w:t>
      </w:r>
      <w:r w:rsidR="002A35DB">
        <w:rPr>
          <w:rFonts w:ascii="Times New Roman" w:hAnsi="Times New Roman" w:cs="Times New Roman"/>
          <w:sz w:val="24"/>
          <w:szCs w:val="24"/>
        </w:rPr>
        <w:t xml:space="preserve"> </w:t>
      </w:r>
      <w:r w:rsidR="002A3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5F41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с Имуществом по тел.: </w:t>
      </w:r>
      <w:r w:rsidRPr="00895F41">
        <w:rPr>
          <w:rFonts w:ascii="Times New Roman" w:hAnsi="Times New Roman" w:cs="Times New Roman"/>
          <w:sz w:val="24"/>
          <w:szCs w:val="24"/>
          <w:lang w:bidi="ru-RU"/>
        </w:rPr>
        <w:t>+7 9103858438 (КУ).</w:t>
      </w:r>
      <w:r w:rsidRPr="00895F41">
        <w:rPr>
          <w:rFonts w:ascii="Times New Roman" w:hAnsi="Times New Roman" w:cs="Times New Roman"/>
          <w:sz w:val="24"/>
          <w:szCs w:val="24"/>
        </w:rPr>
        <w:t xml:space="preserve"> Задаток - 10 % от начальной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A12A14">
        <w:rPr>
          <w:rFonts w:ascii="Times New Roman" w:hAnsi="Times New Roman" w:cs="Times New Roman"/>
          <w:sz w:val="24"/>
          <w:szCs w:val="24"/>
        </w:rPr>
        <w:t xml:space="preserve">Реквизиты расчетных счетов для внесения задатка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перечислившие в установленный срок задаток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12A14">
        <w:rPr>
          <w:rFonts w:ascii="Times New Roman" w:hAnsi="Times New Roman" w:cs="Times New Roman"/>
          <w:sz w:val="24"/>
          <w:szCs w:val="24"/>
        </w:rPr>
        <w:t>представившие заявку на участие в торгах</w:t>
      </w:r>
      <w:r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Pr="00A12A14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12A14">
        <w:rPr>
          <w:rFonts w:ascii="Times New Roman" w:hAnsi="Times New Roman" w:cs="Times New Roman"/>
          <w:sz w:val="24"/>
          <w:szCs w:val="24"/>
        </w:rPr>
        <w:t xml:space="preserve"> документов согласно требованиям п. 11 ст. 110 Федерального закона от 26.10.2002 N 127-ФЗ "О несостоятельности (банкротстве)"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5F41"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B60999" w:rsidRPr="00B60999">
        <w:rPr>
          <w:rFonts w:ascii="Times New Roman" w:hAnsi="Times New Roman" w:cs="Times New Roman"/>
          <w:sz w:val="24"/>
          <w:szCs w:val="24"/>
        </w:rPr>
        <w:t>(</w:t>
      </w:r>
      <w:r w:rsidR="00B60999" w:rsidRPr="00B60999">
        <w:rPr>
          <w:rFonts w:ascii="Times New Roman" w:hAnsi="Times New Roman" w:cs="Times New Roman"/>
          <w:color w:val="000000"/>
          <w:sz w:val="24"/>
          <w:szCs w:val="24"/>
        </w:rPr>
        <w:t>далее – ПТ)</w:t>
      </w:r>
      <w:r w:rsidR="00B60999">
        <w:rPr>
          <w:rFonts w:ascii="Times New Roman" w:hAnsi="Times New Roman" w:cs="Times New Roman"/>
          <w:color w:val="000000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признается участник Торгов, который представил в установленный срок заявку на участие в Торгах, </w:t>
      </w:r>
      <w:r w:rsidR="002A35DB">
        <w:rPr>
          <w:rFonts w:ascii="Times New Roman" w:hAnsi="Times New Roman" w:cs="Times New Roman"/>
          <w:sz w:val="24"/>
          <w:szCs w:val="24"/>
        </w:rPr>
        <w:t>с ценой предложения</w:t>
      </w:r>
      <w:r w:rsidRPr="00A12A14">
        <w:rPr>
          <w:rFonts w:ascii="Times New Roman" w:hAnsi="Times New Roman" w:cs="Times New Roman"/>
          <w:sz w:val="24"/>
          <w:szCs w:val="24"/>
        </w:rPr>
        <w:t xml:space="preserve"> не ниже начальной цены Лота, установленной для определенного периода </w:t>
      </w:r>
      <w:r w:rsidRPr="00A12A14">
        <w:rPr>
          <w:rFonts w:ascii="Times New Roman" w:hAnsi="Times New Roman" w:cs="Times New Roman"/>
          <w:sz w:val="24"/>
          <w:szCs w:val="24"/>
        </w:rPr>
        <w:lastRenderedPageBreak/>
        <w:t>проведения Торгов</w:t>
      </w:r>
      <w:r w:rsidR="002A35DB">
        <w:rPr>
          <w:rFonts w:ascii="Times New Roman" w:hAnsi="Times New Roman" w:cs="Times New Roman"/>
          <w:sz w:val="24"/>
          <w:szCs w:val="24"/>
        </w:rPr>
        <w:t>.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2A35DB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Pr="00A12A14">
        <w:rPr>
          <w:rFonts w:ascii="Times New Roman" w:hAnsi="Times New Roman" w:cs="Times New Roman"/>
          <w:sz w:val="24"/>
          <w:szCs w:val="24"/>
        </w:rPr>
        <w:t>нескольк</w:t>
      </w:r>
      <w:r w:rsidR="002A35DB">
        <w:rPr>
          <w:rFonts w:ascii="Times New Roman" w:hAnsi="Times New Roman" w:cs="Times New Roman"/>
          <w:sz w:val="24"/>
          <w:szCs w:val="24"/>
        </w:rPr>
        <w:t>их</w:t>
      </w:r>
      <w:r w:rsidRPr="00A12A14">
        <w:rPr>
          <w:rFonts w:ascii="Times New Roman" w:hAnsi="Times New Roman" w:cs="Times New Roman"/>
          <w:sz w:val="24"/>
          <w:szCs w:val="24"/>
        </w:rPr>
        <w:t xml:space="preserve"> участников победителем признается участник, предложивший максимальную цену</w:t>
      </w:r>
      <w:r w:rsidR="002A35DB">
        <w:rPr>
          <w:rFonts w:ascii="Times New Roman" w:hAnsi="Times New Roman" w:cs="Times New Roman"/>
          <w:sz w:val="24"/>
          <w:szCs w:val="24"/>
        </w:rPr>
        <w:t>, а при равной цене</w:t>
      </w:r>
      <w:r w:rsidRPr="00A12A14">
        <w:rPr>
          <w:rFonts w:ascii="Times New Roman" w:hAnsi="Times New Roman" w:cs="Times New Roman"/>
          <w:sz w:val="24"/>
          <w:szCs w:val="24"/>
        </w:rPr>
        <w:t xml:space="preserve"> победителем Торгов признается участник, который первым представил в установленный срок заявку на участие в Торгах.  Проект договора купли-продажи размещен на ЭП. Договор заключается с </w:t>
      </w:r>
      <w:r w:rsidR="00B60999">
        <w:rPr>
          <w:rFonts w:ascii="Times New Roman" w:hAnsi="Times New Roman" w:cs="Times New Roman"/>
          <w:sz w:val="24"/>
          <w:szCs w:val="24"/>
        </w:rPr>
        <w:t>ПТ</w:t>
      </w:r>
      <w:r w:rsidRPr="00A12A14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B60999">
        <w:rPr>
          <w:rFonts w:ascii="Times New Roman" w:hAnsi="Times New Roman" w:cs="Times New Roman"/>
          <w:sz w:val="24"/>
          <w:szCs w:val="24"/>
        </w:rPr>
        <w:t>ПТ</w:t>
      </w:r>
      <w:r w:rsidRPr="00A12A14">
        <w:rPr>
          <w:rFonts w:ascii="Times New Roman" w:hAnsi="Times New Roman" w:cs="Times New Roman"/>
          <w:sz w:val="24"/>
          <w:szCs w:val="24"/>
        </w:rPr>
        <w:t xml:space="preserve"> договора от 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A12A14">
        <w:rPr>
          <w:rFonts w:ascii="Times New Roman" w:hAnsi="Times New Roman" w:cs="Times New Roman"/>
          <w:sz w:val="24"/>
          <w:szCs w:val="24"/>
        </w:rPr>
        <w:t xml:space="preserve">. </w:t>
      </w:r>
      <w:r w:rsidRPr="00895F41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Pr="00895F41">
        <w:rPr>
          <w:rFonts w:ascii="Times New Roman" w:hAnsi="Times New Roman" w:cs="Times New Roman"/>
          <w:bCs/>
          <w:iCs/>
          <w:sz w:val="24"/>
          <w:szCs w:val="24"/>
        </w:rPr>
        <w:t xml:space="preserve"> ООО «Промкомбинат», ИНН 4010002420, Счет №</w:t>
      </w:r>
      <w:r w:rsidRPr="00895F41">
        <w:rPr>
          <w:rFonts w:ascii="Times New Roman" w:hAnsi="Times New Roman" w:cs="Times New Roman"/>
          <w:sz w:val="24"/>
          <w:szCs w:val="24"/>
        </w:rPr>
        <w:t xml:space="preserve">40702810642000045705 Банк: Волго-Вятский Банк ПАО Сбербанк, БИК: 042202603, КПП 526002001, Кор.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95F4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5F41">
        <w:rPr>
          <w:rFonts w:ascii="Times New Roman" w:hAnsi="Times New Roman" w:cs="Times New Roman"/>
          <w:sz w:val="24"/>
          <w:szCs w:val="24"/>
        </w:rPr>
        <w:t>: 30101810900000000603.</w:t>
      </w:r>
    </w:p>
    <w:p w14:paraId="635A8652" w14:textId="513DEBE3" w:rsidR="00895F41" w:rsidRPr="00A12A14" w:rsidRDefault="00895F41" w:rsidP="00895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24FCBA" w14:textId="22DFE5B7" w:rsidR="00895F41" w:rsidRPr="00A12A14" w:rsidRDefault="00895F41" w:rsidP="0089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A95F4" w14:textId="1E004DE1" w:rsidR="00895F41" w:rsidRPr="00895F41" w:rsidRDefault="00895F41" w:rsidP="00895F4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3390A92" w14:textId="20579C7E" w:rsidR="00DA6810" w:rsidRPr="00DA6810" w:rsidRDefault="00DA6810" w:rsidP="00895F41">
      <w:pPr>
        <w:pStyle w:val="Bodytext20"/>
        <w:shd w:val="clear" w:color="auto" w:fill="auto"/>
        <w:spacing w:line="235" w:lineRule="exact"/>
        <w:jc w:val="both"/>
        <w:rPr>
          <w:sz w:val="24"/>
          <w:szCs w:val="24"/>
        </w:rPr>
      </w:pPr>
    </w:p>
    <w:p w14:paraId="2BCA571A" w14:textId="77777777" w:rsidR="00DA6810" w:rsidRPr="00144839" w:rsidRDefault="00DA6810" w:rsidP="00693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64E36" w14:textId="017C2F6A" w:rsidR="00051A5D" w:rsidRPr="00CB4AAB" w:rsidRDefault="00051A5D" w:rsidP="008F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1A5D" w:rsidRPr="00CB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71"/>
    <w:rsid w:val="00051A5D"/>
    <w:rsid w:val="001B6FE4"/>
    <w:rsid w:val="00260E15"/>
    <w:rsid w:val="002A35DB"/>
    <w:rsid w:val="00334D7B"/>
    <w:rsid w:val="00693E07"/>
    <w:rsid w:val="006D3624"/>
    <w:rsid w:val="00733BC5"/>
    <w:rsid w:val="00834C71"/>
    <w:rsid w:val="00895F41"/>
    <w:rsid w:val="008F37DA"/>
    <w:rsid w:val="00A65975"/>
    <w:rsid w:val="00AB5B91"/>
    <w:rsid w:val="00AD2668"/>
    <w:rsid w:val="00B60999"/>
    <w:rsid w:val="00BE7C5D"/>
    <w:rsid w:val="00CB4AAB"/>
    <w:rsid w:val="00DA6810"/>
    <w:rsid w:val="00F1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DA83"/>
  <w15:chartTrackingRefBased/>
  <w15:docId w15:val="{1A778439-3C12-4C1E-BEBD-32CCB953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E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0pt">
    <w:name w:val="Body text (2) + 10 pt"/>
    <w:rsid w:val="00CB4AAB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Bodytext2CourierNew">
    <w:name w:val="Body text (2) + Courier New"/>
    <w:aliases w:val="10 pt"/>
    <w:rsid w:val="00CB4AAB"/>
    <w:rPr>
      <w:rFonts w:ascii="Courier New" w:hAnsi="Courier New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Bodytext2">
    <w:name w:val="Body text (2)_"/>
    <w:link w:val="Bodytext20"/>
    <w:locked/>
    <w:rsid w:val="00895F41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5F41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Шеронова Татьяна Николаевна</dc:creator>
  <cp:keywords/>
  <dc:description/>
  <cp:lastModifiedBy>Шеронова Татьяна Николаевна</cp:lastModifiedBy>
  <cp:revision>13</cp:revision>
  <cp:lastPrinted>2021-02-17T12:34:00Z</cp:lastPrinted>
  <dcterms:created xsi:type="dcterms:W3CDTF">2020-12-02T13:24:00Z</dcterms:created>
  <dcterms:modified xsi:type="dcterms:W3CDTF">2021-02-18T09:46:00Z</dcterms:modified>
</cp:coreProperties>
</file>