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16131B43" w:rsidR="0004186C" w:rsidRPr="00B141BB" w:rsidRDefault="00786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5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65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65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65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865F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7865F6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Pr="007865F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AD5E5BD" w14:textId="31B64C82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- 4 595,2 кв. м, адрес: г. Москва, ул. Гостиничная, д. 5, подвал, чердак, 1 этаж, имущество (394 поз.), кадастровый номер 77:02:0017001:4938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567 525 057,88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DB79D2" w14:textId="4C72C6C1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- 184,9 кв. м, адрес: Калужская обл., г. Обнинск, ул. Победы, д. 9А, пом. 2, 1 этаж, имущество (14 поз.), кадастровый номер 40:27:030101:2816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8 930 267,42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DD584A" w14:textId="1147AD06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- 185,1 кв. м, адрес: Волгоградская обл., г. Волгоград, ул. им. Канунникова, д. 6/1, подвал, 1 этаж, неотделимые улучшения и имущество (14 поз.), кадастровый номер 34:34:050007:287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4 941 165,70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90D10C" w14:textId="03AD0E34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- 554,5 кв. м, адрес: Калужская обл., г. Калуга, ул. Академика Королева, д. 4, подвал: 1-22, 1-ый этаж: 18, 1 этаж, неотделимые улучшения и имущество (43 поз.), кадастровый номер 40:26:000306:680, расположено в многоквартирном доме: тамбур - 4,8 кв. м, лоджия - 2,8 кв. м, лоджия - 2,7 кв. м, этаж подвал 1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22 057 207,53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B07BBE" w14:textId="2D01DA74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- 371,7 кв. м, адрес: Рязанская обл., г. Рязань, ул. Подгорная, д. 5, лит. А, подвал, 1 этаж, неотделимые улучшения и имущество (28 поз.), кадастровый номер 62:29:0080069:521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11 893 933,70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98825AE" w14:textId="52B84C5F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- 253,2 кв. м, 15/1000 доли в праве собственности на земельный участок - 17 770 кв. м, адрес: Тверская обл., Бежецкий р-н, г. Бежецк, ул. Нечаева, д. 35/34, 1 этаж, имущество (16 поз.), кадастровые номера 69:37:0070407:20, 69:37:0070407:6, земли населенных пунктов - для размещения иных сооружений промышленности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5 616 276,47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1A4F38" w14:textId="30584D47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Нежилое помещение - 572,2 кв. м, адрес: Тверская обл., г. Тверь, ул. Карпинского, д. 28, имущество (79 поз.), кадастровый номер 69:40:0100263:161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20 381 948,26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5DC401" w14:textId="576A733D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Гаражный бокс - 30 кв. м, адрес: Московская обл., г. Красноармейск, ГСК "Закат", этаж 1, бокс 1, кадастровый номер 50:65:0000000:3841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154 418,76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3517BC" w14:textId="249A4711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5887 (08-37101792), г. Москва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16 800,03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DC31B5" w14:textId="343659B9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5877 (08-37106932), г. Москва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15 615,63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6BBF40" w14:textId="61CE41D1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Банкоматы и терминалы (65 поз.), г. Новосибирск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1 062 012,76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94EA92" w14:textId="47231071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520 (1520-F-33-12927), г. Москва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16 093,42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F7A13B" w14:textId="5C0EC0A7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Фискальный регистратор "Азимут-EpsonTM-U950 RK"", счетчик банкнот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VS мультивалютный (3 шт.), счетчик банкнот мультивалютный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VS, г. Курск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15 091,92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F12521" w14:textId="3225660F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Банкоматы и терминалы (80 поз.), г. Оренбург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971 492,87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2A54E2" w14:textId="7BB5C0CE" w:rsidR="00427645" w:rsidRPr="00427645" w:rsidRDefault="00427645" w:rsidP="00427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VS мультивалютный (2 шт.), г. Кострома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6 389,28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B33B70" w14:textId="7DC48F88" w:rsidR="00502641" w:rsidRPr="00B141BB" w:rsidRDefault="00427645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6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Стол орех, счетчик банкнот SBM SB-1100, сортировщик банкнот SBM SB-2000, </w:t>
      </w:r>
      <w:proofErr w:type="spellStart"/>
      <w:r w:rsidRPr="00427645">
        <w:rPr>
          <w:rFonts w:ascii="Times New Roman" w:hAnsi="Times New Roman" w:cs="Times New Roman"/>
          <w:color w:val="000000"/>
          <w:sz w:val="24"/>
          <w:szCs w:val="24"/>
        </w:rPr>
        <w:t>псевдообъемные</w:t>
      </w:r>
      <w:proofErr w:type="spellEnd"/>
      <w:r w:rsidRPr="00427645">
        <w:rPr>
          <w:rFonts w:ascii="Times New Roman" w:hAnsi="Times New Roman" w:cs="Times New Roman"/>
          <w:color w:val="000000"/>
          <w:sz w:val="24"/>
          <w:szCs w:val="24"/>
        </w:rPr>
        <w:t xml:space="preserve"> буквы - 2 комп., г. Красноярск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9 232,17</w:t>
      </w:r>
      <w:r w:rsidR="002C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6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A998733" w14:textId="7370060F" w:rsidR="00072D4F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72D4F">
        <w:rPr>
          <w:color w:val="000000"/>
          <w:shd w:val="clear" w:color="auto" w:fill="FFFFFF"/>
        </w:rPr>
        <w:t xml:space="preserve"> </w:t>
      </w:r>
      <w:r w:rsidR="00072D4F" w:rsidRPr="00DD01CB">
        <w:rPr>
          <w:b/>
          <w:bCs/>
          <w:color w:val="000000"/>
        </w:rPr>
        <w:t xml:space="preserve">с </w:t>
      </w:r>
      <w:r w:rsidR="00072D4F">
        <w:rPr>
          <w:b/>
          <w:bCs/>
          <w:color w:val="000000"/>
          <w:shd w:val="clear" w:color="auto" w:fill="FFFFFF"/>
        </w:rPr>
        <w:t>10 марта</w:t>
      </w:r>
      <w:r w:rsidR="00072D4F" w:rsidRPr="00DD01CB">
        <w:rPr>
          <w:b/>
          <w:bCs/>
          <w:color w:val="000000"/>
          <w:shd w:val="clear" w:color="auto" w:fill="FFFFFF"/>
        </w:rPr>
        <w:t xml:space="preserve"> </w:t>
      </w:r>
      <w:r w:rsidR="00072D4F">
        <w:rPr>
          <w:b/>
          <w:bCs/>
          <w:color w:val="000000"/>
          <w:shd w:val="clear" w:color="auto" w:fill="FFFFFF"/>
        </w:rPr>
        <w:t>2021</w:t>
      </w:r>
      <w:r w:rsidR="00072D4F" w:rsidRPr="00DD01CB">
        <w:rPr>
          <w:b/>
          <w:bCs/>
          <w:color w:val="000000"/>
        </w:rPr>
        <w:t xml:space="preserve"> г. по </w:t>
      </w:r>
      <w:r w:rsidR="00072D4F">
        <w:rPr>
          <w:b/>
          <w:bCs/>
          <w:color w:val="000000"/>
          <w:shd w:val="clear" w:color="auto" w:fill="FFFFFF"/>
        </w:rPr>
        <w:t>09 июня</w:t>
      </w:r>
      <w:r w:rsidR="00072D4F" w:rsidRPr="00DD01CB">
        <w:rPr>
          <w:b/>
          <w:bCs/>
          <w:color w:val="000000"/>
          <w:shd w:val="clear" w:color="auto" w:fill="FFFFFF"/>
        </w:rPr>
        <w:t xml:space="preserve"> </w:t>
      </w:r>
      <w:r w:rsidR="00072D4F">
        <w:rPr>
          <w:b/>
          <w:bCs/>
          <w:color w:val="000000"/>
          <w:shd w:val="clear" w:color="auto" w:fill="FFFFFF"/>
        </w:rPr>
        <w:t>2021</w:t>
      </w:r>
      <w:r w:rsidR="00072D4F" w:rsidRPr="00DD01C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5A9BDC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72D4F" w:rsidRPr="00072D4F">
        <w:rPr>
          <w:b/>
          <w:bCs/>
          <w:color w:val="000000"/>
        </w:rPr>
        <w:t>10 марта 2021</w:t>
      </w:r>
      <w:r w:rsidRPr="00072D4F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5E56157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82684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DE57506" w14:textId="77777777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10 марта 2021 г. по 20 апреля 2021 г. - в размере начальной цены продажи лота;</w:t>
      </w:r>
    </w:p>
    <w:p w14:paraId="36C71EDA" w14:textId="77777777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93,00% от начальной цены продажи лота;</w:t>
      </w:r>
    </w:p>
    <w:p w14:paraId="0FD5B66A" w14:textId="0FF76977" w:rsidR="00AA765C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86,00% от начальной цены продажи лота;</w:t>
      </w:r>
    </w:p>
    <w:p w14:paraId="019B9226" w14:textId="48723E7A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 xml:space="preserve">с 05 мая 2021 г. по 12 мая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786EB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8427F2A" w14:textId="1214A57B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6EB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A15536A" w14:textId="204F53BD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86EB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F2DD0B0" w14:textId="01266238" w:rsidR="00786EB5" w:rsidRPr="00786EB5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 xml:space="preserve">с 27 мая 2021 г. по 02 июня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786EB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896B7B" w14:textId="753EB3C4" w:rsidR="00AA765C" w:rsidRDefault="00786EB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EB5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86EB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835853" w14:textId="2643A9F2" w:rsidR="00FE2695" w:rsidRPr="00FE2695" w:rsidRDefault="00FE2695" w:rsidP="0078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 5-8:</w:t>
      </w:r>
    </w:p>
    <w:p w14:paraId="6307966F" w14:textId="3DA9503D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10 марта 2021 г. по 20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31EBB" w14:textId="187DEB82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5EAFD2" w14:textId="5718D15F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8BD47F" w14:textId="333DC25A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05 мая 2021 г. по 12 мая 2021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3D15F" w14:textId="3022A8E1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63FD10" w14:textId="2FAB924C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EFF03A" w14:textId="540F4D35" w:rsidR="00240AFB" w:rsidRPr="00240AFB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0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B70C6" w14:textId="51601287" w:rsidR="00FE2695" w:rsidRDefault="00240AFB" w:rsidP="00240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FB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23A798" w14:textId="69602FCB" w:rsidR="00AA765C" w:rsidRPr="009964FC" w:rsidRDefault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E6106AE" w14:textId="77777777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10 марта 2021 г. по 20 апреля 2021 г. - в размере начальной цены продажи лота;</w:t>
      </w:r>
    </w:p>
    <w:p w14:paraId="6B4A3D5D" w14:textId="77777777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92,00% от начальной цены продажи лота;</w:t>
      </w:r>
    </w:p>
    <w:p w14:paraId="1A21183E" w14:textId="77777777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84,00% от начальной цены продажи лота;</w:t>
      </w:r>
    </w:p>
    <w:p w14:paraId="02ABB4F4" w14:textId="77777777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05 мая 2021 г. по 12 мая 2021 г. - в размере 76,00% от начальной цены продажи лота;</w:t>
      </w:r>
    </w:p>
    <w:p w14:paraId="1049B17C" w14:textId="77777777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68,00% от начальной цены продажи лота;</w:t>
      </w:r>
    </w:p>
    <w:p w14:paraId="762AA867" w14:textId="281FE43A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64F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D8B7DC3" w14:textId="47C99CC6" w:rsidR="009964FC" w:rsidRPr="009964F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964F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0E18E15" w14:textId="7A2E572E" w:rsidR="00AA765C" w:rsidRDefault="009964FC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4FC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64F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38C46" w14:textId="17655EF4" w:rsidR="009964FC" w:rsidRPr="004A4B66" w:rsidRDefault="004A4B66" w:rsidP="0099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4: </w:t>
      </w:r>
    </w:p>
    <w:p w14:paraId="210D2500" w14:textId="77777777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>с 10 марта 2021 г. по 20 апреля 2021 г. - в размере начальной цены продажи лота;</w:t>
      </w:r>
    </w:p>
    <w:p w14:paraId="10513D35" w14:textId="77777777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94,00% от начальной цены продажи лота;</w:t>
      </w:r>
    </w:p>
    <w:p w14:paraId="17A5C351" w14:textId="0403DE70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D42C295" w14:textId="7A2BCAE6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>с 05 мая 2021 г. по 12 мая 2021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52FA4E6" w14:textId="7D92D96D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FD5CC11" w14:textId="36F12B88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 xml:space="preserve">с 20 мая 2021 г. по 26 мая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8029114" w14:textId="3938486F" w:rsidR="004A4B66" w:rsidRP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t xml:space="preserve">с 27 мая 2021 г. по 02 июня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6F86792" w14:textId="19C9C46C" w:rsidR="004A4B66" w:rsidRDefault="004A4B66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июня 2021 г. по 09 июня 2021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4B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811403" w14:textId="7E7503D5" w:rsidR="004A4B66" w:rsidRPr="00BD5588" w:rsidRDefault="00BD5588" w:rsidP="004A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9-16:</w:t>
      </w:r>
    </w:p>
    <w:p w14:paraId="60F66CA2" w14:textId="7D1DE7E3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10 марта 2021 г. по 20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B27EDB" w14:textId="6DF8159C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88,35%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B98901" w14:textId="06CC6D43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76,70%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99EFD" w14:textId="253C9EC9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05 мая 2021 г. по 12 мая 2021 г. - в размере 65,05%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52F85" w14:textId="392E573A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53,40%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5CD277" w14:textId="1C1EA18A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41,75%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02EE35" w14:textId="3C76C29E" w:rsidR="00064C88" w:rsidRPr="00064C88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30,10%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4C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FF425" w14:textId="247F260D" w:rsidR="004A4B66" w:rsidRDefault="00064C88" w:rsidP="0006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88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18,45%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60E15E0A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E869BE1" w14:textId="6DC64A12" w:rsidR="00B54939" w:rsidRDefault="00B220F8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A5FFA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A5FFA">
        <w:rPr>
          <w:rFonts w:ascii="Times New Roman" w:hAnsi="Times New Roman" w:cs="Times New Roman"/>
          <w:sz w:val="24"/>
          <w:szCs w:val="24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A5FFA">
        <w:rPr>
          <w:rFonts w:ascii="Times New Roman" w:hAnsi="Times New Roman" w:cs="Times New Roman"/>
          <w:sz w:val="24"/>
          <w:szCs w:val="24"/>
        </w:rPr>
        <w:t>г. Москва, Павелецкая наб., д.8, тел. +7(495)725-31-15, доб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5FFA">
        <w:rPr>
          <w:rFonts w:ascii="Times New Roman" w:hAnsi="Times New Roman" w:cs="Times New Roman"/>
          <w:color w:val="000000"/>
          <w:sz w:val="24"/>
          <w:szCs w:val="24"/>
        </w:rPr>
        <w:t xml:space="preserve"> 67-44, 65-89, у ОТ: 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9146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146E3"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3668" w:rsidRPr="00B53668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53668" w:rsidRPr="001C4C0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146E3">
        <w:rPr>
          <w:rFonts w:ascii="Times New Roman" w:hAnsi="Times New Roman" w:cs="Times New Roman"/>
          <w:color w:val="000000"/>
          <w:sz w:val="24"/>
          <w:szCs w:val="24"/>
        </w:rPr>
        <w:t>по лотам 2,4</w:t>
      </w:r>
      <w:r w:rsidR="008B498C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9146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146E3" w:rsidRPr="009146E3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9146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27DBD">
        <w:rPr>
          <w:rFonts w:ascii="Times New Roman" w:hAnsi="Times New Roman" w:cs="Times New Roman"/>
          <w:color w:val="000000"/>
          <w:sz w:val="24"/>
          <w:szCs w:val="24"/>
        </w:rPr>
        <w:t xml:space="preserve">по лоту 3: </w:t>
      </w:r>
      <w:r w:rsidR="00E27DBD" w:rsidRPr="00E27DBD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</w:t>
      </w:r>
      <w:r w:rsidR="00E27D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54939">
        <w:rPr>
          <w:rFonts w:ascii="Times New Roman" w:hAnsi="Times New Roman" w:cs="Times New Roman"/>
          <w:color w:val="000000"/>
          <w:sz w:val="24"/>
          <w:szCs w:val="24"/>
        </w:rPr>
        <w:t xml:space="preserve">по лотам 6,7: </w:t>
      </w:r>
      <w:hyperlink r:id="rId9" w:history="1">
        <w:r w:rsidR="00B54939" w:rsidRPr="001C4C0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54939" w:rsidRPr="00B549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39" w:rsidRPr="00B54939">
        <w:rPr>
          <w:rFonts w:ascii="Times New Roman" w:hAnsi="Times New Roman" w:cs="Times New Roman"/>
          <w:color w:val="000000"/>
          <w:sz w:val="24"/>
          <w:szCs w:val="24"/>
        </w:rPr>
        <w:t>8 (812) 777-57-57 (доб.596, 598); Шумилов Андрей тел. 8 (916) 664-98-08; Ермакова Юлия тел. 8(980) 701-15-25</w:t>
      </w:r>
      <w:r w:rsidR="00B5493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по лотам 9-16: </w:t>
      </w:r>
      <w:r w:rsidR="00B53668" w:rsidRPr="00B5366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B536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B54939" w:rsidRPr="001C4C0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536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04A9509F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4C88"/>
    <w:rsid w:val="00072D4F"/>
    <w:rsid w:val="000762DA"/>
    <w:rsid w:val="00107714"/>
    <w:rsid w:val="001A326C"/>
    <w:rsid w:val="00203862"/>
    <w:rsid w:val="00220317"/>
    <w:rsid w:val="00220F07"/>
    <w:rsid w:val="00240AFB"/>
    <w:rsid w:val="002A0202"/>
    <w:rsid w:val="002C116A"/>
    <w:rsid w:val="002C2943"/>
    <w:rsid w:val="002C2BDE"/>
    <w:rsid w:val="00300E24"/>
    <w:rsid w:val="00360DC6"/>
    <w:rsid w:val="003D0F27"/>
    <w:rsid w:val="00405C92"/>
    <w:rsid w:val="00427645"/>
    <w:rsid w:val="004A4B66"/>
    <w:rsid w:val="00502641"/>
    <w:rsid w:val="00507F0D"/>
    <w:rsid w:val="0051664E"/>
    <w:rsid w:val="00577987"/>
    <w:rsid w:val="00594331"/>
    <w:rsid w:val="005C6E87"/>
    <w:rsid w:val="005F1F68"/>
    <w:rsid w:val="00651D54"/>
    <w:rsid w:val="006A5FFA"/>
    <w:rsid w:val="00707F65"/>
    <w:rsid w:val="007865F6"/>
    <w:rsid w:val="00786EB5"/>
    <w:rsid w:val="00826849"/>
    <w:rsid w:val="008B498C"/>
    <w:rsid w:val="008E2B16"/>
    <w:rsid w:val="009146E3"/>
    <w:rsid w:val="009964FC"/>
    <w:rsid w:val="00AA765C"/>
    <w:rsid w:val="00B141BB"/>
    <w:rsid w:val="00B220F8"/>
    <w:rsid w:val="00B53668"/>
    <w:rsid w:val="00B54939"/>
    <w:rsid w:val="00B93A5E"/>
    <w:rsid w:val="00BD5588"/>
    <w:rsid w:val="00CA7E2E"/>
    <w:rsid w:val="00CF5F6F"/>
    <w:rsid w:val="00D16130"/>
    <w:rsid w:val="00E27DBD"/>
    <w:rsid w:val="00E645EC"/>
    <w:rsid w:val="00EE3F19"/>
    <w:rsid w:val="00F16092"/>
    <w:rsid w:val="00FA4A78"/>
    <w:rsid w:val="00FC38B5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D6BB8BC-17BB-4EA5-8BFE-3254402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5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D268-0B06-42E1-8C13-F65275F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2019-07-23T07:54:00Z</dcterms:created>
  <dcterms:modified xsi:type="dcterms:W3CDTF">2021-02-26T13:11:00Z</dcterms:modified>
</cp:coreProperties>
</file>