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0672C" w14:textId="60ABFD73" w:rsidR="009E5BD2" w:rsidRPr="009E5BD2" w:rsidRDefault="00CD43A4" w:rsidP="00C20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20C7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20C78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C20C78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C20C7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C20C7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C20C7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C20C7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C20C7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C20C7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C20C7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C20C78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proofErr w:type="spellStart"/>
      <w:r w:rsidRPr="00C20C78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496504" w:rsidRPr="00C20C78">
        <w:rPr>
          <w:rFonts w:ascii="Times New Roman" w:hAnsi="Times New Roman" w:cs="Times New Roman"/>
          <w:sz w:val="20"/>
          <w:szCs w:val="20"/>
        </w:rPr>
        <w:t>.</w:t>
      </w:r>
      <w:r w:rsidRPr="00C20C78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496504" w:rsidRPr="00C20C7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ООО «Недвижимость Плюс»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(ИНН 1655250042, далее – Должник), </w:t>
      </w:r>
      <w:r w:rsidR="00496504" w:rsidRPr="00C20C7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в лице конкурсного управляющего Леонова А.В.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(ИНН 166010100408, далее – КУ) - член Ассоциации СОАУ «Меркурий» (ИНН 7710458616), действующего на </w:t>
      </w:r>
      <w:proofErr w:type="spellStart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осн</w:t>
      </w:r>
      <w:proofErr w:type="spellEnd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Решения Арбитражного суда Республики Татарстан от 03.05.2017 г. по делу №А65-7693/2017</w:t>
      </w:r>
      <w:r w:rsidRPr="00C20C78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C20C78">
        <w:rPr>
          <w:rFonts w:ascii="Times New Roman" w:hAnsi="Times New Roman" w:cs="Times New Roman"/>
          <w:b/>
          <w:sz w:val="20"/>
          <w:szCs w:val="20"/>
        </w:rPr>
        <w:t>о</w:t>
      </w:r>
      <w:r w:rsidRPr="00C20C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C20C78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C20C7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C20C78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C20C78">
        <w:rPr>
          <w:rFonts w:ascii="Times New Roman" w:hAnsi="Times New Roman" w:cs="Times New Roman"/>
          <w:sz w:val="20"/>
          <w:szCs w:val="20"/>
        </w:rPr>
        <w:t xml:space="preserve"> </w:t>
      </w:r>
      <w:r w:rsidRPr="00C20C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496504" w:rsidRPr="00C20C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C20C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96504" w:rsidRPr="00C20C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C20C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96504" w:rsidRPr="00C20C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C20C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C20C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C20C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C20C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C20C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C20C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C20C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C20C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C20C7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496504"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</w:t>
      </w:r>
      <w:r w:rsidR="00496504"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>ень</w:t>
      </w:r>
      <w:r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 изменения начальной цены, со 2-го по </w:t>
      </w:r>
      <w:r w:rsidR="00E23867"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496504"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3278CC"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278CC"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>154 335 811,14</w:t>
      </w:r>
      <w:r w:rsidR="002F7AB6"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C20C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Продаже на торгах единым лотом подлежит следующее имущество (далее-Имущество, Лот) находящееся по адресу:</w:t>
      </w:r>
      <w:r w:rsidR="003B17CE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РТ,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г. Казань, ул. Бурхана </w:t>
      </w:r>
      <w:proofErr w:type="spellStart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Шахиди</w:t>
      </w:r>
      <w:proofErr w:type="spellEnd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д.9/10, 13/11, 13, 17, </w:t>
      </w:r>
      <w:r w:rsidR="00496504" w:rsidRPr="00C20C7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обремененное залогом ПАО «</w:t>
      </w:r>
      <w:proofErr w:type="spellStart"/>
      <w:r w:rsidR="00496504" w:rsidRPr="00C20C7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Татфондбанк</w:t>
      </w:r>
      <w:proofErr w:type="spellEnd"/>
      <w:r w:rsidR="00496504" w:rsidRPr="00C20C7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»:</w:t>
      </w:r>
      <w:r w:rsidR="00496504" w:rsidRPr="00C20C78">
        <w:rPr>
          <w:rFonts w:ascii="Times New Roman" w:hAnsi="Times New Roman" w:cs="Times New Roman"/>
          <w:sz w:val="20"/>
          <w:szCs w:val="20"/>
        </w:rPr>
        <w:t xml:space="preserve"> </w:t>
      </w:r>
      <w:r w:rsidR="00037F5D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Нежилое здание, пристройка 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 торговому комплексу «Модная Семья», </w:t>
      </w:r>
      <w:r w:rsidR="003B17CE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д.17, </w:t>
      </w:r>
      <w:r w:rsidR="000C7F82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этажность 5, площадь </w:t>
      </w:r>
      <w:r w:rsidR="00EC4306" w:rsidRPr="00C20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(далее-пл.) </w:t>
      </w:r>
      <w:r w:rsidR="000C7F82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986,80 </w:t>
      </w:r>
      <w:proofErr w:type="spellStart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., кадастровый номер (далее-КН) 16:50:011814:15, обременение: а</w:t>
      </w:r>
      <w:r w:rsidR="00EC4306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ренда от 24.07.2015, </w:t>
      </w:r>
      <w:proofErr w:type="spellStart"/>
      <w:r w:rsidR="00EC4306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рег.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запись</w:t>
      </w:r>
      <w:proofErr w:type="spellEnd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№16-16/001-16/097/006/</w:t>
      </w:r>
      <w:r w:rsidR="00EC4306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2015-1781/2, от 27.04.2016 </w:t>
      </w:r>
      <w:proofErr w:type="spellStart"/>
      <w:r w:rsidR="00EC4306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рег.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запись</w:t>
      </w:r>
      <w:proofErr w:type="spellEnd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№16-16/041-16/097/004/2016-6495/2; Земельный участок (далее-ЗУ)</w:t>
      </w:r>
      <w:r w:rsidR="00EC4306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EC4306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Вахитовский</w:t>
      </w:r>
      <w:proofErr w:type="spellEnd"/>
      <w:r w:rsidR="00EC4306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р-н, уч.9/10 (лит.4,5,6)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земли населенных пунктов, </w:t>
      </w:r>
      <w:r w:rsidR="000C7F82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для объектов жилой застройки, 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</w:t>
      </w:r>
      <w:r w:rsidR="00EC4306" w:rsidRPr="00C20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140,00 </w:t>
      </w:r>
      <w:proofErr w:type="spellStart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.,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КН 16:50:011815:8; ЗУ, </w:t>
      </w:r>
      <w:proofErr w:type="spellStart"/>
      <w:r w:rsidR="00EC4306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Вахитовский</w:t>
      </w:r>
      <w:proofErr w:type="spellEnd"/>
      <w:r w:rsidR="00EC4306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р-н, д.13/11, 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земли населенных пунктов, </w:t>
      </w:r>
      <w:r w:rsidR="000C7F82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для размещения объектов социального назначения, 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пл. 950,00 </w:t>
      </w:r>
      <w:proofErr w:type="spellStart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КН 16:50:011815:7; ЗУ, </w:t>
      </w:r>
      <w:proofErr w:type="spellStart"/>
      <w:r w:rsidR="00EC4306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Вахитовский</w:t>
      </w:r>
      <w:proofErr w:type="spellEnd"/>
      <w:r w:rsidR="00EC4306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р-н, д.13, 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земли населенных пунктов, </w:t>
      </w:r>
      <w:r w:rsidR="003B17CE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для иных видов использования, характерных для населенных пунктов, 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пл.</w:t>
      </w:r>
      <w:r w:rsidR="00C20C78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980,00 </w:t>
      </w:r>
      <w:proofErr w:type="spellStart"/>
      <w:r w:rsidR="00C20C78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="00C20C78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КН 16:50:011815:6.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20C78" w:rsidRPr="00C20C7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О</w:t>
      </w:r>
      <w:r w:rsidR="003664E0" w:rsidRPr="00C20C7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бременение: сервитут рег. запись 16-16-01/147/2014-537 от 29.12.2014:</w:t>
      </w:r>
      <w:r w:rsidR="003664E0" w:rsidRPr="00C20C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496504" w:rsidRPr="00C20C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ЗУ, </w:t>
      </w:r>
      <w:proofErr w:type="spellStart"/>
      <w:r w:rsidR="00EC4306" w:rsidRPr="00C20C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Вахитовский</w:t>
      </w:r>
      <w:proofErr w:type="spellEnd"/>
      <w:r w:rsidR="00EC4306" w:rsidRPr="00C20C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р-н, д.17, </w:t>
      </w:r>
      <w:r w:rsidR="00496504" w:rsidRPr="00C20C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земли населенных пунктов, </w:t>
      </w:r>
      <w:r w:rsidR="003664E0" w:rsidRPr="00C20C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для объектов общественно-делового значения,</w:t>
      </w:r>
      <w:r w:rsidR="003664E0" w:rsidRPr="00C20C78">
        <w:rPr>
          <w:rFonts w:ascii="Times New Roman" w:hAnsi="Times New Roman" w:cs="Times New Roman"/>
          <w:b/>
          <w:bCs/>
          <w:color w:val="343434"/>
          <w:sz w:val="20"/>
          <w:szCs w:val="20"/>
          <w:shd w:val="clear" w:color="auto" w:fill="FFFFFF"/>
        </w:rPr>
        <w:t xml:space="preserve"> </w:t>
      </w:r>
      <w:r w:rsidR="00496504" w:rsidRPr="00C20C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пл.</w:t>
      </w:r>
      <w:r w:rsidR="003664E0" w:rsidRPr="00C20C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2</w:t>
      </w:r>
      <w:r w:rsidR="00496504" w:rsidRPr="00C20C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157,00 </w:t>
      </w:r>
      <w:proofErr w:type="spellStart"/>
      <w:r w:rsidR="00496504" w:rsidRPr="00C20C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="00496504" w:rsidRPr="00C20C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., КН 16:50:011815:17</w:t>
      </w:r>
      <w:r w:rsidR="00C20C78" w:rsidRPr="00C20C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. </w:t>
      </w:r>
      <w:r w:rsidR="00C20C78" w:rsidRPr="00C20C7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Б</w:t>
      </w:r>
      <w:r w:rsidR="00496504" w:rsidRPr="00C20C7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ез обременения</w:t>
      </w:r>
      <w:r w:rsidR="00C20C78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 н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ежилое здание, </w:t>
      </w:r>
      <w:r w:rsidR="00EC4306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д.17, 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2КТП-630кВа</w:t>
      </w:r>
      <w:r w:rsidR="003664E0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Комплектная </w:t>
      </w:r>
      <w:proofErr w:type="spellStart"/>
      <w:r w:rsidR="003664E0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двух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трансформаторная</w:t>
      </w:r>
      <w:proofErr w:type="spellEnd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подстанция мощностью 630 </w:t>
      </w:r>
      <w:proofErr w:type="spellStart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кВа</w:t>
      </w:r>
      <w:proofErr w:type="spellEnd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(ТП-268), общ. пл. 50,2 </w:t>
      </w:r>
      <w:proofErr w:type="spellStart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кв.м</w:t>
      </w:r>
      <w:proofErr w:type="spellEnd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., </w:t>
      </w:r>
      <w:r w:rsidR="003664E0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этажность 1, 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КН 16:50:011815:19; Кабельная линия 6 </w:t>
      </w:r>
      <w:proofErr w:type="spellStart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</w:t>
      </w:r>
      <w:proofErr w:type="spellEnd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от ТП-2044 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L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=390 м; Кабельная линия 6 </w:t>
      </w:r>
      <w:proofErr w:type="spellStart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кВ</w:t>
      </w:r>
      <w:proofErr w:type="spellEnd"/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от ТП-122 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L</w:t>
      </w:r>
      <w:r w:rsidR="00496504" w:rsidRPr="00C20C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=350 м; Ячейка КСО-ПКУ в ТП-122; Ячейка КСО 366 в ТП-2044. </w:t>
      </w:r>
      <w:r w:rsidR="00496504" w:rsidRPr="00C20C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Подробный перечень реализуемого имущества опубликован в Едином федеральном реестре сведений о банкротстве по адресу </w:t>
      </w:r>
      <w:hyperlink r:id="rId7" w:history="1">
        <w:r w:rsidR="00496504" w:rsidRPr="00C20C78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http://fedresurs.ru/</w:t>
        </w:r>
      </w:hyperlink>
      <w:r w:rsidR="00496504" w:rsidRPr="00C20C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а также на сайте ЭП по адресу </w:t>
      </w:r>
      <w:hyperlink r:id="rId8" w:history="1">
        <w:r w:rsidR="00496504" w:rsidRPr="00C20C78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http://www.lot-online.ru//</w:t>
        </w:r>
      </w:hyperlink>
      <w:r w:rsidR="00496504" w:rsidRPr="00C20C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496504" w:rsidRPr="00C20C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Начальная цена Лота – </w:t>
      </w:r>
      <w:r w:rsidR="003278CC" w:rsidRPr="00C20C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188 214 403,83</w:t>
      </w:r>
      <w:r w:rsidR="00496504" w:rsidRPr="00C20C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руб.</w:t>
      </w:r>
      <w:r w:rsidR="00C20C78" w:rsidRPr="00C20C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96504" w:rsidRPr="00C20C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Ознакомление с Лотом производится по адресу</w:t>
      </w:r>
      <w:r w:rsidR="00496504" w:rsidRPr="00C20C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x-none" w:eastAsia="ru-RU"/>
        </w:rPr>
        <w:t xml:space="preserve">: </w:t>
      </w:r>
      <w:r w:rsidR="00496504" w:rsidRPr="00C20C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г. Казань, ул. Бурхана </w:t>
      </w:r>
      <w:proofErr w:type="spellStart"/>
      <w:r w:rsidR="00496504" w:rsidRPr="00C20C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Шахиди</w:t>
      </w:r>
      <w:proofErr w:type="spellEnd"/>
      <w:r w:rsidR="00496504" w:rsidRPr="00C20C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д.17, тел: 8(905)00218991 (КУ), а также у ОТ: </w:t>
      </w:r>
      <w:r w:rsidR="00496504" w:rsidRPr="00C20C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тел. +7(920)0510841, Леван Шакая, </w:t>
      </w:r>
      <w:hyperlink r:id="rId9" w:history="1">
        <w:r w:rsidR="00496504" w:rsidRPr="00C20C7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shakaya@auction-house.ru</w:t>
        </w:r>
      </w:hyperlink>
      <w:r w:rsidR="00496504" w:rsidRPr="00C20C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="00C20C78" w:rsidRPr="00C20C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C20C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C20C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</w:t>
      </w:r>
      <w:r w:rsidR="00496504" w:rsidRPr="00C20C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C20C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E172B3" w:rsidRPr="00C20C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C20C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C20C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C20C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C20C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C20C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044030653. Документом, подтверждающим поступление задатка на счет ОТ, является выписка со счета ОТ. Исполнение обязанности по внесению суммы задатка </w:t>
      </w:r>
      <w:r w:rsidR="00925822" w:rsidRPr="009E5B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третьими лицами не допускается.</w:t>
      </w:r>
      <w:r w:rsidR="0039127B" w:rsidRPr="009E5BD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4724D" w:rsidRPr="009E5BD2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64724D" w:rsidRPr="009E5BD2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64724D" w:rsidRPr="009E5BD2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</w:t>
      </w:r>
      <w:r w:rsidR="0064724D" w:rsidRPr="00C20C78">
        <w:rPr>
          <w:rFonts w:ascii="Times New Roman" w:hAnsi="Times New Roman" w:cs="Times New Roman"/>
          <w:sz w:val="20"/>
          <w:szCs w:val="20"/>
        </w:rPr>
        <w:t xml:space="preserve">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Pr="00C20C78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="00925822" w:rsidRPr="00C20C78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C20C78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C20C78">
        <w:rPr>
          <w:rFonts w:ascii="Times New Roman" w:hAnsi="Times New Roman" w:cs="Times New Roman"/>
          <w:sz w:val="20"/>
          <w:szCs w:val="20"/>
        </w:rPr>
        <w:t xml:space="preserve"> </w:t>
      </w:r>
      <w:r w:rsidRPr="00C20C78">
        <w:rPr>
          <w:rFonts w:ascii="Times New Roman" w:hAnsi="Times New Roman" w:cs="Times New Roman"/>
          <w:sz w:val="20"/>
          <w:szCs w:val="20"/>
        </w:rPr>
        <w:t>-</w:t>
      </w:r>
      <w:r w:rsidR="00925822" w:rsidRPr="00C20C78">
        <w:rPr>
          <w:rFonts w:ascii="Times New Roman" w:hAnsi="Times New Roman" w:cs="Times New Roman"/>
          <w:sz w:val="20"/>
          <w:szCs w:val="20"/>
        </w:rPr>
        <w:t xml:space="preserve"> ДКП</w:t>
      </w:r>
      <w:r w:rsidRPr="00C20C78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C20C78">
        <w:rPr>
          <w:rFonts w:ascii="Times New Roman" w:hAnsi="Times New Roman" w:cs="Times New Roman"/>
          <w:sz w:val="20"/>
          <w:szCs w:val="20"/>
        </w:rPr>
        <w:t>ДКП</w:t>
      </w:r>
      <w:r w:rsidRPr="00C20C78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C20C78">
        <w:rPr>
          <w:rFonts w:ascii="Times New Roman" w:hAnsi="Times New Roman" w:cs="Times New Roman"/>
          <w:sz w:val="20"/>
          <w:szCs w:val="20"/>
        </w:rPr>
        <w:t>ПТ</w:t>
      </w:r>
      <w:r w:rsidRPr="00C20C7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C20C78">
        <w:rPr>
          <w:rFonts w:ascii="Times New Roman" w:hAnsi="Times New Roman" w:cs="Times New Roman"/>
          <w:sz w:val="20"/>
          <w:szCs w:val="20"/>
        </w:rPr>
        <w:t>ПТ</w:t>
      </w:r>
      <w:r w:rsidRPr="00C20C78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C20C78">
        <w:rPr>
          <w:rFonts w:ascii="Times New Roman" w:hAnsi="Times New Roman" w:cs="Times New Roman"/>
          <w:sz w:val="20"/>
          <w:szCs w:val="20"/>
        </w:rPr>
        <w:t>ДКП</w:t>
      </w:r>
      <w:r w:rsidRPr="00C20C78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C20C78">
        <w:rPr>
          <w:rFonts w:ascii="Times New Roman" w:hAnsi="Times New Roman" w:cs="Times New Roman"/>
          <w:sz w:val="20"/>
          <w:szCs w:val="20"/>
        </w:rPr>
        <w:t>К</w:t>
      </w:r>
      <w:r w:rsidRPr="00C20C78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C20C78">
        <w:rPr>
          <w:rFonts w:ascii="Times New Roman" w:hAnsi="Times New Roman" w:cs="Times New Roman"/>
          <w:sz w:val="20"/>
          <w:szCs w:val="20"/>
        </w:rPr>
        <w:t>ДКП</w:t>
      </w:r>
      <w:r w:rsidRPr="00C20C78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C20C78">
        <w:rPr>
          <w:rFonts w:ascii="Times New Roman" w:hAnsi="Times New Roman" w:cs="Times New Roman"/>
          <w:sz w:val="20"/>
          <w:szCs w:val="20"/>
        </w:rPr>
        <w:t xml:space="preserve"> </w:t>
      </w:r>
      <w:r w:rsidR="003278CC" w:rsidRPr="00C20C78">
        <w:rPr>
          <w:rFonts w:ascii="Times New Roman" w:hAnsi="Times New Roman" w:cs="Times New Roman"/>
          <w:sz w:val="20"/>
          <w:szCs w:val="20"/>
        </w:rPr>
        <w:t>р/с 40702810003000064091 в Приволжский ф-л ПАО «Промсвязьбанк», БИК 042202803, к/с 30101810700000000803.</w:t>
      </w:r>
    </w:p>
    <w:sectPr w:rsidR="009E5BD2" w:rsidRPr="009E5BD2" w:rsidSect="00A0177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37F5D"/>
    <w:rsid w:val="000C7F82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278CC"/>
    <w:rsid w:val="003664E0"/>
    <w:rsid w:val="00390A28"/>
    <w:rsid w:val="0039127B"/>
    <w:rsid w:val="003B17CE"/>
    <w:rsid w:val="00432F1F"/>
    <w:rsid w:val="00496504"/>
    <w:rsid w:val="004B6930"/>
    <w:rsid w:val="00552A86"/>
    <w:rsid w:val="00573F80"/>
    <w:rsid w:val="005C202A"/>
    <w:rsid w:val="0064724D"/>
    <w:rsid w:val="006522D5"/>
    <w:rsid w:val="00677E82"/>
    <w:rsid w:val="00685F47"/>
    <w:rsid w:val="00740953"/>
    <w:rsid w:val="007F0E12"/>
    <w:rsid w:val="008E7A4E"/>
    <w:rsid w:val="00925822"/>
    <w:rsid w:val="009B78D0"/>
    <w:rsid w:val="009E5BD2"/>
    <w:rsid w:val="00A01777"/>
    <w:rsid w:val="00A11390"/>
    <w:rsid w:val="00AF35D8"/>
    <w:rsid w:val="00B55CA3"/>
    <w:rsid w:val="00C20C78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EC4306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BEA9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dresur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g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akay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7CE8-6C28-4F6B-9D83-88571EDE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2020-08-21T12:42:00Z</cp:lastPrinted>
  <dcterms:created xsi:type="dcterms:W3CDTF">2020-08-23T17:18:00Z</dcterms:created>
  <dcterms:modified xsi:type="dcterms:W3CDTF">2021-03-05T09:18:00Z</dcterms:modified>
</cp:coreProperties>
</file>