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B2509A" w:rsidRDefault="00CD43A4" w:rsidP="0068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509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509A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2509A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2509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2509A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B2509A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00647" w:rsidRPr="00B2509A">
        <w:rPr>
          <w:rFonts w:ascii="Times New Roman" w:hAnsi="Times New Roman" w:cs="Times New Roman"/>
          <w:sz w:val="20"/>
          <w:szCs w:val="20"/>
        </w:rPr>
        <w:t>.</w:t>
      </w:r>
      <w:r w:rsidRPr="00B2509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00647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«БИЗНЕСПРОЕКТ»</w:t>
      </w:r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7719520097, ОГРН 1047796466233, 129110, </w:t>
      </w:r>
      <w:proofErr w:type="spellStart"/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г.Москва</w:t>
      </w:r>
      <w:proofErr w:type="spellEnd"/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ул. </w:t>
      </w:r>
      <w:proofErr w:type="spellStart"/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Переяславская</w:t>
      </w:r>
      <w:proofErr w:type="spellEnd"/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Б., д.46, стр.2, оф.8, далее–Должник), </w:t>
      </w:r>
      <w:r w:rsidR="00E00647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лице конкурсного управляющего Качуры Д.Д.</w:t>
      </w:r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645317970055, СНИЛС 107-605-249 36, рег.№: 14897, 119048, г. Москва, а/я 161, далее-КУ), </w:t>
      </w:r>
      <w:r w:rsidR="00E00647" w:rsidRPr="00B250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действующего на </w:t>
      </w:r>
      <w:proofErr w:type="spellStart"/>
      <w:r w:rsidR="00E00647" w:rsidRPr="00B250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</w:t>
      </w:r>
      <w:proofErr w:type="spellEnd"/>
      <w:r w:rsidR="00E00647" w:rsidRPr="00B250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00647" w:rsidRPr="00B2509A">
        <w:rPr>
          <w:rFonts w:ascii="Times New Roman" w:hAnsi="Times New Roman" w:cs="Times New Roman"/>
          <w:sz w:val="20"/>
          <w:szCs w:val="20"/>
        </w:rPr>
        <w:t>Решения</w:t>
      </w:r>
      <w:r w:rsidR="00E00647" w:rsidRPr="00B2509A">
        <w:rPr>
          <w:rFonts w:ascii="Times New Roman" w:eastAsia="Times New Roman" w:hAnsi="Times New Roman" w:cs="Times New Roman"/>
          <w:sz w:val="20"/>
          <w:szCs w:val="20"/>
        </w:rPr>
        <w:t xml:space="preserve"> Арбитражного суда г. Москвы от 25.04.2017 г. по делу №А40-29992/2017</w:t>
      </w:r>
      <w:r w:rsidRPr="00B2509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2509A">
        <w:rPr>
          <w:rFonts w:ascii="Times New Roman" w:hAnsi="Times New Roman" w:cs="Times New Roman"/>
          <w:b/>
          <w:sz w:val="20"/>
          <w:szCs w:val="20"/>
        </w:rPr>
        <w:t>о</w:t>
      </w:r>
      <w:r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2509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Pr="00657413">
        <w:rPr>
          <w:rFonts w:ascii="Times New Roman" w:hAnsi="Times New Roman" w:cs="Times New Roman"/>
          <w:sz w:val="20"/>
          <w:szCs w:val="20"/>
        </w:rPr>
        <w:t xml:space="preserve">Российский аукционный дом» по адресу в сети Интернет: </w:t>
      </w:r>
      <w:hyperlink r:id="rId6" w:history="1">
        <w:r w:rsidRPr="0065741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65741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57413">
        <w:rPr>
          <w:rFonts w:ascii="Times New Roman" w:hAnsi="Times New Roman" w:cs="Times New Roman"/>
          <w:sz w:val="20"/>
          <w:szCs w:val="20"/>
        </w:rPr>
        <w:t xml:space="preserve"> </w:t>
      </w:r>
      <w:r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57413"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57413"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00647"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5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</w:t>
      </w:r>
      <w:r w:rsidR="00CD7BCD"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25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E00647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00647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00647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B2509A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509A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30% от начальной цены Лота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25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Продаже на Торгах отдельными лотами подлежат земельные участки (далее –ЗУ) в Смоленской обл., категория земель: земли сельскохозяйственного назначения, разр</w:t>
      </w:r>
      <w:r w:rsidR="00F12C44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ешенное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использование: для сельскохозяйственного производства (далее – Имущество, Лот):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1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кадастровый номер (далее КН): 67:17:0080201:326, общ. пл. 1</w:t>
      </w:r>
      <w:r w:rsidR="00F12C44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041</w:t>
      </w:r>
      <w:r w:rsidR="00F12C44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200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по адресу: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Сафоновский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Вышегорское</w:t>
      </w:r>
      <w:proofErr w:type="spellEnd"/>
      <w:r w:rsidR="00B90162" w:rsidRPr="00CE584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</w:t>
      </w:r>
      <w:r w:rsidR="00F12C44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 – </w:t>
      </w:r>
      <w:r w:rsidR="00F12C44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1 846 800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F12C44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</w:t>
      </w:r>
      <w:r w:rsidR="00F12C44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67:18:0010302:260, общ. пл. 364</w:t>
      </w:r>
      <w:r w:rsidR="00F12C44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503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адресу: Смоленский р-н, в 1550 м. юго-западнее д. Старые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Батеки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 3 –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680 400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Лот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67:02:0020104:297, общ. пл. 704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999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по адресу: Вяземский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Андрейковское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северо-западнее д.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Гридино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вокруг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ур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Судники, Демидово, севернее ручья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Дырянка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 6</w:t>
      </w:r>
      <w:r w:rsidR="00B2509A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–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1 360 800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7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67:02:0020104:298, общ. пл. 1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265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997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адресу: Вяземский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Андрейковское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северо-западнее д.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Гридино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вокруг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ур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Судники, Демидово, севернее ручья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Дырянка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7 –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2 235 600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 67:02:0020106:312, общ. пл. 803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003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по адресу: Вяземский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Андрейковское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северо-западнее автомагистрали Москва-Минск</w:t>
      </w:r>
      <w:r w:rsidR="00933D6F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северо-восточнее на западном берегу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р.Вязьма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Лота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</w:t>
      </w:r>
      <w:r w:rsidR="00B2509A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–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33D6F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18 662 400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0A7345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 67:02:0020106:311, общ. пл. 421</w:t>
      </w:r>
      <w:r w:rsidR="000A7345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002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по адресу: Вяземский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Андрейковское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северо-западнее автомагистрали Москва-Минск</w:t>
      </w:r>
      <w:r w:rsidR="000A7345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северо-восточнее</w:t>
      </w:r>
      <w:r w:rsidR="000A7345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западном берегу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р.Вязьма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0A7345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0A7345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9 – </w:t>
      </w:r>
      <w:r w:rsidR="000A7345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9 720 000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DE2189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10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 67:02:0020106:314, общ. пл. 39</w:t>
      </w:r>
      <w:r w:rsidR="00DE2189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по адресу: Вяземский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Андрейковское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северо-западнее автомагистрали Москва-Минск</w:t>
      </w:r>
      <w:r w:rsidR="00DE2189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северо-восточнее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с.Андрейково</w:t>
      </w:r>
      <w:proofErr w:type="spellEnd"/>
      <w:r w:rsidR="00DE2189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западном берегу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р.Вязьма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E2189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Лота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10 – </w:t>
      </w:r>
      <w:r w:rsidR="00DE2189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972 000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DE2189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Лот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11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ЗУ, КН: 67:02:0020106:313, общ. пл. 30</w:t>
      </w:r>
      <w:r w:rsidR="00DE2189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по адресу: Вяземский р-н, с/п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Андрейковское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северо-западнее автомагистрали Москва-Минск</w:t>
      </w:r>
      <w:r w:rsidR="00DE2189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северо-восточнее, на западном берегу </w:t>
      </w:r>
      <w:proofErr w:type="spellStart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р.Вязьма</w:t>
      </w:r>
      <w:proofErr w:type="spellEnd"/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</w:t>
      </w:r>
      <w:r w:rsidR="00DE2189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11 –</w:t>
      </w:r>
      <w:r w:rsidR="00B2509A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E2189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777 600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</w:t>
      </w:r>
      <w:r w:rsidR="008A1978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Залог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8A1978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ипотека</w:t>
      </w:r>
      <w:r w:rsidR="00B90162" w:rsidRPr="00B250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) в пользу КБ «Экспресс-кредит» (АО)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B2509A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30856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 адресу нахождения Имущества, по предварительной договоренности в рабочие дни с 10.00 до 18.00, тел</w:t>
      </w:r>
      <w:r w:rsidR="00B90162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530856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8(499)649-58-50 (КУ), </w:t>
      </w:r>
      <w:r w:rsidR="00530856" w:rsidRPr="00B250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также у ОТ: mfrad@auction-house.ru 8(495) 234-04-00 (доб. 324/346)</w:t>
      </w:r>
      <w:r w:rsidR="00B90162" w:rsidRPr="00B250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="00B2509A" w:rsidRPr="00B250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25822" w:rsidRPr="00B25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B2509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2509A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2509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B2509A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B2509A">
        <w:rPr>
          <w:rFonts w:ascii="Times New Roman" w:hAnsi="Times New Roman" w:cs="Times New Roman"/>
          <w:sz w:val="20"/>
          <w:szCs w:val="20"/>
        </w:rPr>
        <w:t>К</w:t>
      </w:r>
      <w:r w:rsidRPr="00B2509A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B2509A">
        <w:rPr>
          <w:rFonts w:ascii="Times New Roman" w:hAnsi="Times New Roman" w:cs="Times New Roman"/>
          <w:sz w:val="20"/>
          <w:szCs w:val="20"/>
        </w:rPr>
        <w:t>К</w:t>
      </w:r>
      <w:r w:rsidRPr="00B2509A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B2509A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B2509A">
        <w:rPr>
          <w:rFonts w:ascii="Times New Roman" w:hAnsi="Times New Roman" w:cs="Times New Roman"/>
          <w:sz w:val="20"/>
          <w:szCs w:val="20"/>
        </w:rPr>
        <w:t>У.</w:t>
      </w:r>
      <w:r w:rsidR="0039127B" w:rsidRPr="00B2509A">
        <w:rPr>
          <w:rFonts w:ascii="Times New Roman" w:hAnsi="Times New Roman" w:cs="Times New Roman"/>
          <w:sz w:val="20"/>
          <w:szCs w:val="20"/>
        </w:rPr>
        <w:t xml:space="preserve"> </w:t>
      </w:r>
      <w:r w:rsidRPr="00B2509A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B2509A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B2509A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</w:t>
      </w:r>
      <w:r w:rsidRPr="00B2509A">
        <w:rPr>
          <w:rFonts w:ascii="Times New Roman" w:hAnsi="Times New Roman" w:cs="Times New Roman"/>
          <w:sz w:val="20"/>
          <w:szCs w:val="20"/>
        </w:rPr>
        <w:lastRenderedPageBreak/>
        <w:t xml:space="preserve">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B2509A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B2509A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B2509A">
        <w:rPr>
          <w:rFonts w:ascii="Times New Roman" w:hAnsi="Times New Roman" w:cs="Times New Roman"/>
          <w:sz w:val="20"/>
          <w:szCs w:val="20"/>
        </w:rPr>
        <w:t xml:space="preserve"> </w:t>
      </w:r>
      <w:r w:rsidRPr="00B2509A">
        <w:rPr>
          <w:rFonts w:ascii="Times New Roman" w:hAnsi="Times New Roman" w:cs="Times New Roman"/>
          <w:sz w:val="20"/>
          <w:szCs w:val="20"/>
        </w:rPr>
        <w:t>-</w:t>
      </w:r>
      <w:r w:rsidR="00925822" w:rsidRPr="00B2509A">
        <w:rPr>
          <w:rFonts w:ascii="Times New Roman" w:hAnsi="Times New Roman" w:cs="Times New Roman"/>
          <w:sz w:val="20"/>
          <w:szCs w:val="20"/>
        </w:rPr>
        <w:t xml:space="preserve"> ДКП</w:t>
      </w:r>
      <w:r w:rsidRPr="00B2509A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B2509A">
        <w:rPr>
          <w:rFonts w:ascii="Times New Roman" w:hAnsi="Times New Roman" w:cs="Times New Roman"/>
          <w:sz w:val="20"/>
          <w:szCs w:val="20"/>
        </w:rPr>
        <w:t>ДКП</w:t>
      </w:r>
      <w:r w:rsidRPr="00B2509A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B2509A">
        <w:rPr>
          <w:rFonts w:ascii="Times New Roman" w:hAnsi="Times New Roman" w:cs="Times New Roman"/>
          <w:sz w:val="20"/>
          <w:szCs w:val="20"/>
        </w:rPr>
        <w:t>ПТ</w:t>
      </w:r>
      <w:r w:rsidRPr="00B2509A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B2509A">
        <w:rPr>
          <w:rFonts w:ascii="Times New Roman" w:hAnsi="Times New Roman" w:cs="Times New Roman"/>
          <w:sz w:val="20"/>
          <w:szCs w:val="20"/>
        </w:rPr>
        <w:t>ПТ</w:t>
      </w:r>
      <w:r w:rsidRPr="00B2509A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B2509A">
        <w:rPr>
          <w:rFonts w:ascii="Times New Roman" w:hAnsi="Times New Roman" w:cs="Times New Roman"/>
          <w:sz w:val="20"/>
          <w:szCs w:val="20"/>
        </w:rPr>
        <w:t>ДКП</w:t>
      </w:r>
      <w:r w:rsidRPr="00B2509A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B2509A">
        <w:rPr>
          <w:rFonts w:ascii="Times New Roman" w:hAnsi="Times New Roman" w:cs="Times New Roman"/>
          <w:sz w:val="20"/>
          <w:szCs w:val="20"/>
        </w:rPr>
        <w:t>К</w:t>
      </w:r>
      <w:r w:rsidRPr="00B2509A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B2509A">
        <w:rPr>
          <w:rFonts w:ascii="Times New Roman" w:hAnsi="Times New Roman" w:cs="Times New Roman"/>
          <w:sz w:val="20"/>
          <w:szCs w:val="20"/>
        </w:rPr>
        <w:t>ДКП</w:t>
      </w:r>
      <w:r w:rsidRPr="00B2509A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2509A">
        <w:rPr>
          <w:rFonts w:ascii="Times New Roman" w:hAnsi="Times New Roman" w:cs="Times New Roman"/>
          <w:sz w:val="20"/>
          <w:szCs w:val="20"/>
        </w:rPr>
        <w:t xml:space="preserve"> </w:t>
      </w:r>
      <w:r w:rsidR="00E00647" w:rsidRPr="00B250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р/с 40702810538000173875, Банк ПАО СБЕРБАНК, к/с 30101810400000000225, БИК 044525225.</w:t>
      </w:r>
    </w:p>
    <w:sectPr w:rsidR="0064675E" w:rsidRPr="00B2509A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A7345"/>
    <w:rsid w:val="001067A7"/>
    <w:rsid w:val="0011593E"/>
    <w:rsid w:val="001417D2"/>
    <w:rsid w:val="00191D07"/>
    <w:rsid w:val="001B5612"/>
    <w:rsid w:val="001F7903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229C0"/>
    <w:rsid w:val="00530856"/>
    <w:rsid w:val="00552A86"/>
    <w:rsid w:val="00573F80"/>
    <w:rsid w:val="005C202A"/>
    <w:rsid w:val="00657413"/>
    <w:rsid w:val="00677E82"/>
    <w:rsid w:val="00685F47"/>
    <w:rsid w:val="00686614"/>
    <w:rsid w:val="00740953"/>
    <w:rsid w:val="007F0E12"/>
    <w:rsid w:val="008A1978"/>
    <w:rsid w:val="008E2DAE"/>
    <w:rsid w:val="008E7A4E"/>
    <w:rsid w:val="00925822"/>
    <w:rsid w:val="00933D6F"/>
    <w:rsid w:val="009B78D0"/>
    <w:rsid w:val="00A11390"/>
    <w:rsid w:val="00AF35D8"/>
    <w:rsid w:val="00B2509A"/>
    <w:rsid w:val="00B55CA3"/>
    <w:rsid w:val="00B90162"/>
    <w:rsid w:val="00C54C18"/>
    <w:rsid w:val="00CA5B16"/>
    <w:rsid w:val="00CB061B"/>
    <w:rsid w:val="00CB4916"/>
    <w:rsid w:val="00CD43A4"/>
    <w:rsid w:val="00CD5215"/>
    <w:rsid w:val="00CD7BCD"/>
    <w:rsid w:val="00CE5843"/>
    <w:rsid w:val="00D30FBB"/>
    <w:rsid w:val="00DE2189"/>
    <w:rsid w:val="00DF3443"/>
    <w:rsid w:val="00E00647"/>
    <w:rsid w:val="00E172B3"/>
    <w:rsid w:val="00E23867"/>
    <w:rsid w:val="00F01488"/>
    <w:rsid w:val="00F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2730-7A85-43A9-A274-C4CD3397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2021-02-19T08:39:00Z</cp:lastPrinted>
  <dcterms:created xsi:type="dcterms:W3CDTF">2020-08-23T17:18:00Z</dcterms:created>
  <dcterms:modified xsi:type="dcterms:W3CDTF">2021-02-26T13:07:00Z</dcterms:modified>
</cp:coreProperties>
</file>