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7F71F6" w14:textId="77777777" w:rsidR="00086E5A" w:rsidRPr="00964D49" w:rsidRDefault="00086E5A" w:rsidP="00086E5A">
      <w:pPr>
        <w:pStyle w:val="a3"/>
        <w:jc w:val="both"/>
        <w:rPr>
          <w:rFonts w:ascii="Arial" w:hAnsi="Arial" w:cs="Arial"/>
          <w:i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проведении торгов</w:t>
      </w:r>
    </w:p>
    <w:p w14:paraId="2943D5AB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2A68B8CB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0E861C04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49ED77E1" w14:textId="6C23DB53" w:rsidR="003F4D88" w:rsidRPr="005F72B1" w:rsidRDefault="00436B90" w:rsidP="00CA3C3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E905BD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E905BD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E905BD">
        <w:rPr>
          <w:rFonts w:ascii="Times New Roman" w:hAnsi="Times New Roman" w:cs="Times New Roman"/>
          <w:sz w:val="24"/>
          <w:szCs w:val="24"/>
        </w:rPr>
        <w:t>, д. 5, лит.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05BD">
        <w:rPr>
          <w:rFonts w:ascii="Times New Roman" w:hAnsi="Times New Roman" w:cs="Times New Roman"/>
          <w:sz w:val="24"/>
          <w:szCs w:val="24"/>
        </w:rPr>
        <w:t xml:space="preserve">В, (812)334-26-04, 8(800) 777-57-57, </w:t>
      </w:r>
      <w:proofErr w:type="spellStart"/>
      <w:r w:rsidRPr="00E905BD">
        <w:rPr>
          <w:rFonts w:ascii="Times New Roman" w:hAnsi="Times New Roman" w:cs="Times New Roman"/>
          <w:sz w:val="24"/>
          <w:szCs w:val="24"/>
          <w:lang w:val="en-US"/>
        </w:rPr>
        <w:t>kaupinen</w:t>
      </w:r>
      <w:proofErr w:type="spellEnd"/>
      <w:r w:rsidRPr="00E905BD">
        <w:rPr>
          <w:rFonts w:ascii="Times New Roman" w:hAnsi="Times New Roman" w:cs="Times New Roman"/>
          <w:sz w:val="24"/>
          <w:szCs w:val="24"/>
        </w:rPr>
        <w:t xml:space="preserve">@auction-house.ru),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14 ноября 2016 г. по делу № А40-196844/16-71273Б конкурсным управляющим (ликвидатором) </w:t>
      </w:r>
      <w:r w:rsidRPr="00E905BD">
        <w:rPr>
          <w:rFonts w:ascii="Times New Roman" w:hAnsi="Times New Roman" w:cs="Times New Roman"/>
          <w:b/>
          <w:sz w:val="24"/>
          <w:szCs w:val="24"/>
        </w:rPr>
        <w:t>Акционерным обществом Коммерческим банком «</w:t>
      </w:r>
      <w:proofErr w:type="spellStart"/>
      <w:r w:rsidRPr="00E905BD">
        <w:rPr>
          <w:rFonts w:ascii="Times New Roman" w:hAnsi="Times New Roman" w:cs="Times New Roman"/>
          <w:b/>
          <w:sz w:val="24"/>
          <w:szCs w:val="24"/>
        </w:rPr>
        <w:t>РосинтерБанк</w:t>
      </w:r>
      <w:proofErr w:type="spellEnd"/>
      <w:r w:rsidRPr="00E905BD">
        <w:rPr>
          <w:rFonts w:ascii="Times New Roman" w:hAnsi="Times New Roman" w:cs="Times New Roman"/>
          <w:b/>
          <w:sz w:val="24"/>
          <w:szCs w:val="24"/>
        </w:rPr>
        <w:t>» (АО КБ «</w:t>
      </w:r>
      <w:proofErr w:type="spellStart"/>
      <w:r w:rsidRPr="00E905BD">
        <w:rPr>
          <w:rFonts w:ascii="Times New Roman" w:hAnsi="Times New Roman" w:cs="Times New Roman"/>
          <w:b/>
          <w:sz w:val="24"/>
          <w:szCs w:val="24"/>
        </w:rPr>
        <w:t>РосинтерБанк</w:t>
      </w:r>
      <w:proofErr w:type="spellEnd"/>
      <w:r w:rsidRPr="00E905BD">
        <w:rPr>
          <w:rFonts w:ascii="Times New Roman" w:hAnsi="Times New Roman" w:cs="Times New Roman"/>
          <w:b/>
          <w:sz w:val="24"/>
          <w:szCs w:val="24"/>
        </w:rPr>
        <w:t>»)</w:t>
      </w:r>
      <w:r w:rsidRPr="00E905BD">
        <w:rPr>
          <w:rFonts w:ascii="Times New Roman" w:hAnsi="Times New Roman" w:cs="Times New Roman"/>
          <w:sz w:val="24"/>
          <w:szCs w:val="24"/>
        </w:rPr>
        <w:t xml:space="preserve">, 115114, Москва, ул. </w:t>
      </w:r>
      <w:proofErr w:type="spellStart"/>
      <w:r w:rsidRPr="00E905BD">
        <w:rPr>
          <w:rFonts w:ascii="Times New Roman" w:hAnsi="Times New Roman" w:cs="Times New Roman"/>
          <w:sz w:val="24"/>
          <w:szCs w:val="24"/>
        </w:rPr>
        <w:t>Кожевническая</w:t>
      </w:r>
      <w:proofErr w:type="spellEnd"/>
      <w:r w:rsidRPr="00E905BD">
        <w:rPr>
          <w:rFonts w:ascii="Times New Roman" w:hAnsi="Times New Roman" w:cs="Times New Roman"/>
          <w:sz w:val="24"/>
          <w:szCs w:val="24"/>
        </w:rPr>
        <w:t xml:space="preserve">, дом 10, </w:t>
      </w:r>
      <w:proofErr w:type="spellStart"/>
      <w:r w:rsidRPr="00E905BD">
        <w:rPr>
          <w:rFonts w:ascii="Times New Roman" w:hAnsi="Times New Roman" w:cs="Times New Roman"/>
          <w:sz w:val="24"/>
          <w:szCs w:val="24"/>
        </w:rPr>
        <w:t>стр</w:t>
      </w:r>
      <w:proofErr w:type="spellEnd"/>
      <w:r w:rsidRPr="00E905BD">
        <w:rPr>
          <w:rFonts w:ascii="Times New Roman" w:hAnsi="Times New Roman" w:cs="Times New Roman"/>
          <w:sz w:val="24"/>
          <w:szCs w:val="24"/>
        </w:rPr>
        <w:t>, 1, , ОГРН: 1027700351106, ИНН: 7744000736, КПП: 770501001)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09A4">
        <w:rPr>
          <w:rFonts w:ascii="Times New Roman" w:hAnsi="Times New Roman" w:cs="Times New Roman"/>
          <w:sz w:val="24"/>
          <w:szCs w:val="24"/>
        </w:rPr>
        <w:t xml:space="preserve">(далее –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E909A4">
        <w:rPr>
          <w:rFonts w:ascii="Times New Roman" w:hAnsi="Times New Roman" w:cs="Times New Roman"/>
          <w:sz w:val="24"/>
          <w:szCs w:val="24"/>
        </w:rPr>
        <w:t xml:space="preserve">инансовая организация), </w:t>
      </w:r>
      <w:r w:rsidR="00AD0709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6E5A" w:rsidRPr="00321709">
        <w:rPr>
          <w:rFonts w:ascii="Times New Roman" w:hAnsi="Times New Roman" w:cs="Times New Roman"/>
          <w:sz w:val="24"/>
          <w:szCs w:val="24"/>
        </w:rPr>
        <w:t>сообщает</w:t>
      </w:r>
      <w:r w:rsidR="00AD0709">
        <w:rPr>
          <w:rFonts w:ascii="Times New Roman" w:hAnsi="Times New Roman" w:cs="Times New Roman"/>
          <w:sz w:val="24"/>
          <w:szCs w:val="24"/>
        </w:rPr>
        <w:t xml:space="preserve"> о внесени</w:t>
      </w:r>
      <w:r w:rsidR="008568D0">
        <w:rPr>
          <w:rFonts w:ascii="Times New Roman" w:hAnsi="Times New Roman" w:cs="Times New Roman"/>
          <w:sz w:val="24"/>
          <w:szCs w:val="24"/>
        </w:rPr>
        <w:t>и</w:t>
      </w:r>
      <w:r w:rsidR="00AD0709">
        <w:rPr>
          <w:rFonts w:ascii="Times New Roman" w:hAnsi="Times New Roman" w:cs="Times New Roman"/>
          <w:sz w:val="24"/>
          <w:szCs w:val="24"/>
        </w:rPr>
        <w:t xml:space="preserve"> изменений в сообщени</w:t>
      </w:r>
      <w:r w:rsidR="005F72B1">
        <w:rPr>
          <w:rFonts w:ascii="Times New Roman" w:hAnsi="Times New Roman" w:cs="Times New Roman"/>
          <w:sz w:val="24"/>
          <w:szCs w:val="24"/>
        </w:rPr>
        <w:t>я</w:t>
      </w:r>
      <w:r w:rsidR="00AD0709">
        <w:rPr>
          <w:rFonts w:ascii="Times New Roman" w:hAnsi="Times New Roman" w:cs="Times New Roman"/>
          <w:sz w:val="24"/>
          <w:szCs w:val="24"/>
        </w:rPr>
        <w:t xml:space="preserve"> о проведении торгов </w:t>
      </w:r>
      <w:r w:rsidR="00506ABE">
        <w:rPr>
          <w:rFonts w:ascii="Times New Roman" w:hAnsi="Times New Roman" w:cs="Times New Roman"/>
          <w:sz w:val="24"/>
          <w:szCs w:val="24"/>
        </w:rPr>
        <w:t>(</w:t>
      </w:r>
      <w:r w:rsidR="00AD0709">
        <w:rPr>
          <w:rFonts w:ascii="Times New Roman" w:hAnsi="Times New Roman" w:cs="Times New Roman"/>
          <w:sz w:val="24"/>
          <w:szCs w:val="24"/>
        </w:rPr>
        <w:t>№</w:t>
      </w:r>
      <w:r w:rsidR="005F72B1" w:rsidRPr="00E905BD">
        <w:rPr>
          <w:rFonts w:ascii="Times New Roman" w:hAnsi="Times New Roman" w:cs="Times New Roman"/>
          <w:b/>
          <w:sz w:val="24"/>
          <w:szCs w:val="24"/>
        </w:rPr>
        <w:t>2030039098</w:t>
      </w:r>
      <w:r w:rsidR="005F72B1" w:rsidRPr="00E905BD">
        <w:rPr>
          <w:rFonts w:ascii="Times New Roman" w:hAnsi="Times New Roman" w:cs="Times New Roman"/>
          <w:sz w:val="24"/>
          <w:szCs w:val="24"/>
        </w:rPr>
        <w:t xml:space="preserve"> в газете «Коммерсантъ» №136(6857) от 01.08.2020</w:t>
      </w:r>
      <w:r w:rsidR="005F72B1">
        <w:rPr>
          <w:rFonts w:ascii="Times New Roman" w:hAnsi="Times New Roman" w:cs="Times New Roman"/>
          <w:sz w:val="24"/>
          <w:szCs w:val="24"/>
        </w:rPr>
        <w:t xml:space="preserve"> г.; №</w:t>
      </w:r>
      <w:r w:rsidR="005F72B1">
        <w:rPr>
          <w:rFonts w:ascii="Times New Roman" w:hAnsi="Times New Roman" w:cs="Times New Roman"/>
          <w:b/>
          <w:bCs/>
          <w:sz w:val="24"/>
          <w:szCs w:val="24"/>
        </w:rPr>
        <w:t>2030057917</w:t>
      </w:r>
      <w:r w:rsidR="005F72B1" w:rsidRPr="00EA76C4">
        <w:rPr>
          <w:rFonts w:ascii="Times New Roman" w:hAnsi="Times New Roman" w:cs="Times New Roman"/>
          <w:sz w:val="24"/>
          <w:szCs w:val="24"/>
        </w:rPr>
        <w:t xml:space="preserve"> в газете </w:t>
      </w:r>
      <w:r w:rsidR="005F72B1">
        <w:rPr>
          <w:rFonts w:ascii="Times New Roman" w:hAnsi="Times New Roman" w:cs="Times New Roman"/>
          <w:sz w:val="24"/>
          <w:szCs w:val="24"/>
        </w:rPr>
        <w:t xml:space="preserve">АО </w:t>
      </w:r>
      <w:r w:rsidR="005F72B1" w:rsidRPr="00EA76C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5F72B1" w:rsidRPr="00EA76C4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5F72B1" w:rsidRPr="00EA76C4">
        <w:rPr>
          <w:rFonts w:ascii="Times New Roman" w:hAnsi="Times New Roman" w:cs="Times New Roman"/>
          <w:sz w:val="24"/>
          <w:szCs w:val="24"/>
        </w:rPr>
      </w:r>
      <w:r w:rsidR="005F72B1" w:rsidRPr="00EA76C4">
        <w:rPr>
          <w:rFonts w:ascii="Times New Roman" w:hAnsi="Times New Roman" w:cs="Times New Roman"/>
          <w:sz w:val="24"/>
          <w:szCs w:val="24"/>
        </w:rPr>
        <w:fldChar w:fldCharType="separate"/>
      </w:r>
      <w:r w:rsidR="005F72B1" w:rsidRPr="00EA76C4">
        <w:rPr>
          <w:rFonts w:ascii="Times New Roman" w:hAnsi="Times New Roman" w:cs="Times New Roman"/>
          <w:sz w:val="24"/>
          <w:szCs w:val="24"/>
        </w:rPr>
        <w:t>«Коммерсантъ»</w:t>
      </w:r>
      <w:r w:rsidR="005F72B1" w:rsidRPr="00EA76C4">
        <w:rPr>
          <w:rFonts w:ascii="Times New Roman" w:hAnsi="Times New Roman" w:cs="Times New Roman"/>
          <w:sz w:val="24"/>
          <w:szCs w:val="24"/>
        </w:rPr>
        <w:fldChar w:fldCharType="end"/>
      </w:r>
      <w:r w:rsidR="005F72B1" w:rsidRPr="00EA76C4">
        <w:rPr>
          <w:rFonts w:ascii="Times New Roman" w:hAnsi="Times New Roman" w:cs="Times New Roman"/>
          <w:sz w:val="24"/>
          <w:szCs w:val="24"/>
        </w:rPr>
        <w:t xml:space="preserve"> №</w:t>
      </w:r>
      <w:r w:rsidR="005F72B1" w:rsidRPr="00AA23A3">
        <w:rPr>
          <w:rFonts w:ascii="Times New Roman" w:hAnsi="Times New Roman" w:cs="Times New Roman"/>
          <w:sz w:val="24"/>
          <w:szCs w:val="24"/>
        </w:rPr>
        <w:t xml:space="preserve"> </w:t>
      </w:r>
      <w:r w:rsidR="005F72B1">
        <w:rPr>
          <w:rFonts w:ascii="Times New Roman" w:hAnsi="Times New Roman" w:cs="Times New Roman"/>
          <w:sz w:val="24"/>
          <w:szCs w:val="24"/>
        </w:rPr>
        <w:t>214(6935) от 21.11.2020 г.; №</w:t>
      </w:r>
      <w:r w:rsidR="005F72B1">
        <w:rPr>
          <w:rFonts w:ascii="Times New Roman" w:hAnsi="Times New Roman" w:cs="Times New Roman"/>
          <w:b/>
          <w:bCs/>
          <w:sz w:val="24"/>
          <w:szCs w:val="24"/>
        </w:rPr>
        <w:t xml:space="preserve">2030057948 </w:t>
      </w:r>
      <w:r w:rsidR="005F72B1" w:rsidRPr="00EA76C4">
        <w:rPr>
          <w:rFonts w:ascii="Times New Roman" w:hAnsi="Times New Roman" w:cs="Times New Roman"/>
          <w:sz w:val="24"/>
          <w:szCs w:val="24"/>
        </w:rPr>
        <w:t xml:space="preserve">в газете </w:t>
      </w:r>
      <w:r w:rsidR="005F72B1">
        <w:rPr>
          <w:rFonts w:ascii="Times New Roman" w:hAnsi="Times New Roman" w:cs="Times New Roman"/>
          <w:sz w:val="24"/>
          <w:szCs w:val="24"/>
        </w:rPr>
        <w:t xml:space="preserve">АО </w:t>
      </w:r>
      <w:r w:rsidR="005F72B1" w:rsidRPr="00EA76C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5F72B1" w:rsidRPr="00EA76C4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5F72B1" w:rsidRPr="00EA76C4">
        <w:rPr>
          <w:rFonts w:ascii="Times New Roman" w:hAnsi="Times New Roman" w:cs="Times New Roman"/>
          <w:sz w:val="24"/>
          <w:szCs w:val="24"/>
        </w:rPr>
      </w:r>
      <w:r w:rsidR="005F72B1" w:rsidRPr="00EA76C4">
        <w:rPr>
          <w:rFonts w:ascii="Times New Roman" w:hAnsi="Times New Roman" w:cs="Times New Roman"/>
          <w:sz w:val="24"/>
          <w:szCs w:val="24"/>
        </w:rPr>
        <w:fldChar w:fldCharType="separate"/>
      </w:r>
      <w:r w:rsidR="005F72B1" w:rsidRPr="00EA76C4">
        <w:rPr>
          <w:rFonts w:ascii="Times New Roman" w:hAnsi="Times New Roman" w:cs="Times New Roman"/>
          <w:sz w:val="24"/>
          <w:szCs w:val="24"/>
        </w:rPr>
        <w:t>«Коммерсантъ»</w:t>
      </w:r>
      <w:r w:rsidR="005F72B1" w:rsidRPr="00EA76C4">
        <w:rPr>
          <w:rFonts w:ascii="Times New Roman" w:hAnsi="Times New Roman" w:cs="Times New Roman"/>
          <w:sz w:val="24"/>
          <w:szCs w:val="24"/>
        </w:rPr>
        <w:fldChar w:fldCharType="end"/>
      </w:r>
      <w:r w:rsidR="005F72B1">
        <w:rPr>
          <w:rFonts w:ascii="Times New Roman" w:hAnsi="Times New Roman" w:cs="Times New Roman"/>
          <w:sz w:val="24"/>
          <w:szCs w:val="24"/>
        </w:rPr>
        <w:t xml:space="preserve"> №214(6935) от 21.11.2020 г.</w:t>
      </w:r>
      <w:r w:rsidR="00506ABE">
        <w:rPr>
          <w:rFonts w:ascii="Times New Roman" w:hAnsi="Times New Roman" w:cs="Times New Roman"/>
          <w:sz w:val="24"/>
          <w:szCs w:val="24"/>
        </w:rPr>
        <w:t>)</w:t>
      </w:r>
      <w:r w:rsidR="00AD0709">
        <w:rPr>
          <w:rFonts w:ascii="Times New Roman" w:hAnsi="Times New Roman" w:cs="Times New Roman"/>
          <w:sz w:val="24"/>
          <w:szCs w:val="24"/>
        </w:rPr>
        <w:t xml:space="preserve">, а именно: контактные данные КУ для ознакомления с имуществом следует читать в следующей редакции: </w:t>
      </w:r>
      <w:r w:rsidR="005F72B1" w:rsidRPr="005F72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8 (495) 725-31-47, 8 (495) 725-31-15 доб. 67-97, 62-04, 65-47</w:t>
      </w:r>
      <w:r w:rsidR="00AD0709" w:rsidRPr="005F72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AD0709" w:rsidRPr="005F72B1">
        <w:rPr>
          <w:rFonts w:ascii="Times New Roman" w:hAnsi="Times New Roman" w:cs="Times New Roman"/>
          <w:sz w:val="24"/>
          <w:szCs w:val="24"/>
        </w:rPr>
        <w:t>Вся остальная информация остается без изменений.</w:t>
      </w:r>
    </w:p>
    <w:sectPr w:rsidR="003F4D88" w:rsidRPr="005F7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6E5A"/>
    <w:rsid w:val="0001189F"/>
    <w:rsid w:val="00086E5A"/>
    <w:rsid w:val="00183683"/>
    <w:rsid w:val="00260228"/>
    <w:rsid w:val="002A2506"/>
    <w:rsid w:val="002E4206"/>
    <w:rsid w:val="00321709"/>
    <w:rsid w:val="003F4D88"/>
    <w:rsid w:val="00436B90"/>
    <w:rsid w:val="00506ABE"/>
    <w:rsid w:val="005F72B1"/>
    <w:rsid w:val="007A3A1B"/>
    <w:rsid w:val="008568D0"/>
    <w:rsid w:val="00964D49"/>
    <w:rsid w:val="00AD0413"/>
    <w:rsid w:val="00AD0709"/>
    <w:rsid w:val="00AE62B1"/>
    <w:rsid w:val="00CA3C3B"/>
    <w:rsid w:val="00E65AE5"/>
    <w:rsid w:val="00F4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86B46"/>
  <w15:docId w15:val="{884E887E-1177-484F-AF28-3D29A36F7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19</cp:revision>
  <cp:lastPrinted>2021-02-08T13:52:00Z</cp:lastPrinted>
  <dcterms:created xsi:type="dcterms:W3CDTF">2016-07-28T13:17:00Z</dcterms:created>
  <dcterms:modified xsi:type="dcterms:W3CDTF">2021-02-08T14:54:00Z</dcterms:modified>
</cp:coreProperties>
</file>