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6FAC726" w:rsidR="00EE2718" w:rsidRPr="002B1B81" w:rsidRDefault="00FE13BE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13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13B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E13B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E13B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E13B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E13B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</w:t>
      </w:r>
      <w:proofErr w:type="gramStart"/>
      <w:r w:rsidRPr="00FE13BE">
        <w:rPr>
          <w:rFonts w:ascii="Times New Roman" w:hAnsi="Times New Roman" w:cs="Times New Roman"/>
          <w:color w:val="000000"/>
          <w:sz w:val="24"/>
          <w:szCs w:val="24"/>
        </w:rPr>
        <w:t>делу № А40-148648/16-88-212 «Б» конкурсным управляющим (ликвидатором) Коммерческим банком «</w:t>
      </w:r>
      <w:proofErr w:type="spellStart"/>
      <w:r w:rsidRPr="00FE13BE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FE13BE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(КБ «</w:t>
      </w:r>
      <w:proofErr w:type="spellStart"/>
      <w:r w:rsidRPr="00FE13BE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FE13BE">
        <w:rPr>
          <w:rFonts w:ascii="Times New Roman" w:hAnsi="Times New Roman" w:cs="Times New Roman"/>
          <w:color w:val="000000"/>
          <w:sz w:val="24"/>
          <w:szCs w:val="24"/>
        </w:rPr>
        <w:t>» (АО), адрес регистрации: 115583, г. Москва, ул. Генерала Белова, д. 26, ИНН 7744001793, ОГРН 1027739203953)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48BBE1F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E1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1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17-20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C760A37" w:rsidR="00EE2718" w:rsidRPr="002B1B81" w:rsidRDefault="00EE2718" w:rsidP="00F83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E1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E1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61A1D7F" w14:textId="77777777" w:rsidR="00FE13BE" w:rsidRPr="00FE13BE" w:rsidRDefault="00FE13BE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13BE">
        <w:rPr>
          <w:color w:val="000000"/>
        </w:rPr>
        <w:t>Предметом Торгов/Торгов ППП являются права требования к юридическим и физическим лицам:</w:t>
      </w:r>
    </w:p>
    <w:p w14:paraId="39ED3290" w14:textId="12EA70E6" w:rsidR="00DA477E" w:rsidRDefault="00FE13BE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FE13BE">
        <w:rPr>
          <w:color w:val="000000"/>
        </w:rPr>
        <w:t xml:space="preserve">(в скобках указана в </w:t>
      </w:r>
      <w:proofErr w:type="spellStart"/>
      <w:r w:rsidRPr="00FE13BE">
        <w:rPr>
          <w:color w:val="000000"/>
        </w:rPr>
        <w:t>т.ч</w:t>
      </w:r>
      <w:proofErr w:type="spellEnd"/>
      <w:r w:rsidRPr="00FE13BE">
        <w:rPr>
          <w:color w:val="000000"/>
        </w:rPr>
        <w:t>. сумма долга) – начальная цена продажи лота:</w:t>
      </w:r>
    </w:p>
    <w:p w14:paraId="25C4EC2B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1 - ООО "</w:t>
      </w:r>
      <w:proofErr w:type="spellStart"/>
      <w:r w:rsidRPr="00F83BCA">
        <w:t>Дакор</w:t>
      </w:r>
      <w:proofErr w:type="spellEnd"/>
      <w:r w:rsidRPr="00F83BCA">
        <w:t xml:space="preserve">-ИКТ", ИНН 7724208172, КД 1275/5 от 16.05.2016, решение </w:t>
      </w:r>
      <w:proofErr w:type="spellStart"/>
      <w:r w:rsidRPr="00F83BCA">
        <w:t>Нагатинского</w:t>
      </w:r>
      <w:proofErr w:type="spellEnd"/>
      <w:r w:rsidRPr="00F83BCA">
        <w:t xml:space="preserve"> районного суда г. Москвы от 20.10.2017 по делу 2-4650/17 (130 221 639,29 руб.) - 95 261 311,49 руб.;</w:t>
      </w:r>
    </w:p>
    <w:p w14:paraId="0EA4F422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2 - ООО "АЛЬЯНС", ИНН 7726735449, КД 6034/3 от 12.04.2016, решение АС г. Москвы от 03.07.2017 по делу А40-40839/17-97-401 (61 999 523,02 руб.) - 33 312 865,59 руб.;</w:t>
      </w:r>
    </w:p>
    <w:p w14:paraId="69366CE7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3 - ООО "Орбита плюс", ИНН 7724531224, КД 2917/3 от 25.11.2015, КД 2917/4 от 01.03.2016, КД 2917/5 от 25.04.2015, решение А</w:t>
      </w:r>
      <w:proofErr w:type="gramStart"/>
      <w:r w:rsidRPr="00F83BCA">
        <w:rPr>
          <w:lang w:val="en-US"/>
        </w:rPr>
        <w:t>C</w:t>
      </w:r>
      <w:proofErr w:type="gramEnd"/>
      <w:r w:rsidRPr="00F83BCA">
        <w:t xml:space="preserve"> г. Москвы от 06.02.2017 по делу А40-234917/16-98-2142 (72 868 019,04 руб.) - 61 937 816,18 руб.;</w:t>
      </w:r>
    </w:p>
    <w:p w14:paraId="67FCCEBB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4 - ООО "Вектор-</w:t>
      </w:r>
      <w:proofErr w:type="spellStart"/>
      <w:r w:rsidRPr="00F83BCA">
        <w:t>тайрс</w:t>
      </w:r>
      <w:proofErr w:type="spellEnd"/>
      <w:r w:rsidRPr="00F83BCA">
        <w:t xml:space="preserve">", ИНН 7713761850, солидарно с Шабановым Игорем Петровичем, ООО "Автомобильные компоненты и системы", ИНН 5053055556, КД 5717/5 от 17.03.2016, заочное решение </w:t>
      </w:r>
      <w:proofErr w:type="spellStart"/>
      <w:r w:rsidRPr="00F83BCA">
        <w:t>Нагатинского</w:t>
      </w:r>
      <w:proofErr w:type="spellEnd"/>
      <w:r w:rsidRPr="00F83BCA">
        <w:t xml:space="preserve"> районного суда г. Москвы от 04.09.2017 по делу 2-6137/17 (24 738 683,36 руб.) - 15 437 281,97 руб.;</w:t>
      </w:r>
    </w:p>
    <w:p w14:paraId="6893BC97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5 - ООО "</w:t>
      </w:r>
      <w:proofErr w:type="spellStart"/>
      <w:r w:rsidRPr="00F83BCA">
        <w:t>Агротрейд</w:t>
      </w:r>
      <w:proofErr w:type="spellEnd"/>
      <w:r w:rsidRPr="00F83BCA">
        <w:t>", ИНН 7723778645, КД 4844/9 от 25.01.2016, решение АС г. Москвы от 23.03.2017 по делу А40-234906/16-182-2099 (58 695 019,89 руб.) - 40 316 440,58 руб.;</w:t>
      </w:r>
    </w:p>
    <w:p w14:paraId="06B6D2D6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6 - ООО "Магнат", ИНН 7705938960, КД 4889/8 от 18.12.2015, КД 4889/11 от 11.04.2016, решение А</w:t>
      </w:r>
      <w:proofErr w:type="gramStart"/>
      <w:r w:rsidRPr="00F83BCA">
        <w:rPr>
          <w:lang w:val="en-US"/>
        </w:rPr>
        <w:t>C</w:t>
      </w:r>
      <w:proofErr w:type="gramEnd"/>
      <w:r w:rsidRPr="00F83BCA">
        <w:t xml:space="preserve"> г. Москвы от 11.04.2017 по делу А40-40823/17-55-329 (150 909 595,48 руб.) - 128 273 156,16 руб.;</w:t>
      </w:r>
    </w:p>
    <w:p w14:paraId="2EC31763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7 - ООО "ГК МЕРИДИАН", ИНН 7724308096, КД 6426/2 от 29.01.2016, решение А</w:t>
      </w:r>
      <w:proofErr w:type="gramStart"/>
      <w:r w:rsidRPr="00F83BCA">
        <w:rPr>
          <w:lang w:val="en-US"/>
        </w:rPr>
        <w:t>C</w:t>
      </w:r>
      <w:proofErr w:type="gramEnd"/>
      <w:r w:rsidRPr="00F83BCA">
        <w:t xml:space="preserve"> г. Москвы от 23.06.2017 по делу А40-40829/17-7-374 (36 873 866,63 руб.) - 31 342 786,64 руб.;</w:t>
      </w:r>
    </w:p>
    <w:p w14:paraId="0D64FAEC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8 - ООО "</w:t>
      </w:r>
      <w:proofErr w:type="spellStart"/>
      <w:r w:rsidRPr="00F83BCA">
        <w:t>Стройконтинент</w:t>
      </w:r>
      <w:proofErr w:type="spellEnd"/>
      <w:r w:rsidRPr="00F83BCA">
        <w:t>", ИНН 7724921464, КД 6198/5 от 11.12.2015, КД 6198/6 от 15.02.2016, решение А</w:t>
      </w:r>
      <w:proofErr w:type="gramStart"/>
      <w:r w:rsidRPr="00F83BCA">
        <w:rPr>
          <w:lang w:val="en-US"/>
        </w:rPr>
        <w:t>C</w:t>
      </w:r>
      <w:proofErr w:type="gramEnd"/>
      <w:r w:rsidRPr="00F83BCA">
        <w:t xml:space="preserve"> г. Москвы от 28.02.2017 по делу А40-234888/16-156-2248 (108 212 051,48 руб.) - 91 980 243,76 руб.;</w:t>
      </w:r>
    </w:p>
    <w:p w14:paraId="75FAEDEC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9 - ООО "Технология Безопасной Эксплуатации", ИНН 7724864103, КД 5714/4 от 17.04.2015, решение АС г. Москвы от 29.08.2017 по делу А40-118470/17-137-1064, находится в стадии ликвидации, принято решение о предстоящем исключении из ЕГРЮЛ (164 770 475,37 руб.) - 113 490 885,24 руб.;</w:t>
      </w:r>
    </w:p>
    <w:p w14:paraId="36866DCC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F83BCA">
        <w:t>Лот 10 - ООО "МГ", ИНН 7724894115, солидарно с ООО "</w:t>
      </w:r>
      <w:proofErr w:type="spellStart"/>
      <w:r w:rsidRPr="00F83BCA">
        <w:t>Продуктторг</w:t>
      </w:r>
      <w:proofErr w:type="spellEnd"/>
      <w:r w:rsidRPr="00F83BCA">
        <w:t>", ИНН 7724710921, ООО "</w:t>
      </w:r>
      <w:proofErr w:type="spellStart"/>
      <w:r w:rsidRPr="00F83BCA">
        <w:t>Коста</w:t>
      </w:r>
      <w:proofErr w:type="spellEnd"/>
      <w:r w:rsidRPr="00F83BCA">
        <w:t xml:space="preserve">", ИНН 7724927755, </w:t>
      </w:r>
      <w:proofErr w:type="spellStart"/>
      <w:r w:rsidRPr="00F83BCA">
        <w:t>Арыкбаевым</w:t>
      </w:r>
      <w:proofErr w:type="spellEnd"/>
      <w:r w:rsidRPr="00F83BCA">
        <w:t xml:space="preserve"> Чингизом </w:t>
      </w:r>
      <w:proofErr w:type="spellStart"/>
      <w:r w:rsidRPr="00F83BCA">
        <w:t>Арыкбаевичем</w:t>
      </w:r>
      <w:proofErr w:type="spellEnd"/>
      <w:r w:rsidRPr="00F83BCA">
        <w:t>, КД 6018/3 от 06.08.2015, КД 6018/2  от  06.08.2015, решение АС г. Москвы от 20.05.2019 по делу А40-80981/19-55-655, процедура банкротства прекращена в связи с отсутствием финансирования (101</w:t>
      </w:r>
      <w:r w:rsidRPr="00F83BCA">
        <w:rPr>
          <w:lang w:val="en-US"/>
        </w:rPr>
        <w:t> </w:t>
      </w:r>
      <w:r w:rsidRPr="00F83BCA">
        <w:t>908</w:t>
      </w:r>
      <w:r w:rsidRPr="00F83BCA">
        <w:rPr>
          <w:lang w:val="en-US"/>
        </w:rPr>
        <w:t> </w:t>
      </w:r>
      <w:r w:rsidRPr="00F83BCA">
        <w:t>913,13 руб.) - 78 164 858,31 руб.;</w:t>
      </w:r>
      <w:proofErr w:type="gramEnd"/>
    </w:p>
    <w:p w14:paraId="5E2EF6B6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11 - ООО "</w:t>
      </w:r>
      <w:proofErr w:type="spellStart"/>
      <w:r w:rsidRPr="00F83BCA">
        <w:t>Продуктторг</w:t>
      </w:r>
      <w:proofErr w:type="spellEnd"/>
      <w:r w:rsidRPr="00F83BCA">
        <w:t xml:space="preserve">", ИНН 7724710921, КД 5078/6  от 04.02.2015, решение </w:t>
      </w:r>
      <w:proofErr w:type="spellStart"/>
      <w:r w:rsidRPr="00F83BCA">
        <w:t>Нагатинского</w:t>
      </w:r>
      <w:proofErr w:type="spellEnd"/>
      <w:r w:rsidRPr="00F83BCA">
        <w:t xml:space="preserve"> районного суда г. Москвы от 07.06.2017 по делу 02-1561/17, находится в стадии ликвидации, принято решение о предстоящем исключении из ЕГРЮЛ (44 820 329,53 руб.) - 32 979 048,65 руб.;</w:t>
      </w:r>
    </w:p>
    <w:p w14:paraId="4ABB8885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12 - ООО "АРМТЕХСЕРВИС", ИНН 7743819804, солидарно с Пиленко Борисом Ивановичем, КД 6814/1 от 06.04.2016, решение А</w:t>
      </w:r>
      <w:proofErr w:type="gramStart"/>
      <w:r w:rsidRPr="00F83BCA">
        <w:rPr>
          <w:lang w:val="en-US"/>
        </w:rPr>
        <w:t>C</w:t>
      </w:r>
      <w:proofErr w:type="gramEnd"/>
      <w:r w:rsidRPr="00F83BCA">
        <w:t xml:space="preserve"> г. Москвы от 03.07.2017 по делу А40-36568/17-69-353, заочное решение </w:t>
      </w:r>
      <w:proofErr w:type="spellStart"/>
      <w:r w:rsidRPr="00F83BCA">
        <w:t>Нагатинского</w:t>
      </w:r>
      <w:proofErr w:type="spellEnd"/>
      <w:r w:rsidRPr="00F83BCA">
        <w:t xml:space="preserve"> районного суда г. Москвы от 10.05.2017 по делу 2-3053/17 (66 316 439,16 руб.) - 56 153 718,64 руб.;</w:t>
      </w:r>
    </w:p>
    <w:p w14:paraId="17713F72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 xml:space="preserve">Лот 13 - ООО "МТК Прогресс", ИНН 7704749511, солидарно с </w:t>
      </w:r>
      <w:proofErr w:type="spellStart"/>
      <w:r w:rsidRPr="00F83BCA">
        <w:t>Климовицким</w:t>
      </w:r>
      <w:proofErr w:type="spellEnd"/>
      <w:r w:rsidRPr="00F83BCA">
        <w:t xml:space="preserve"> Михаилом Исааковичем, КД 4543/8 от 20.07.2015, КД 4543/9 от 23.12.2015, решение </w:t>
      </w:r>
      <w:proofErr w:type="spellStart"/>
      <w:r w:rsidRPr="00F83BCA">
        <w:t>Нагатинского</w:t>
      </w:r>
      <w:proofErr w:type="spellEnd"/>
      <w:r w:rsidRPr="00F83BCA">
        <w:t xml:space="preserve"> районного суда г. Москвы от 23.10.2017 по делу 2-4697/17 (28 897 307,95 руб.) - 20 945 657,67 руб.;</w:t>
      </w:r>
    </w:p>
    <w:p w14:paraId="6E9BA5D1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14 - ООО "Тренд", ИНН 7725712142, КД 4862/14 от 27.04.2016, решение АС г. Москвы от 06.02.2017 по делу А40-235001/16-98-2144 (178 451 587,92 руб.) - 151 683 849,73 руб.;</w:t>
      </w:r>
    </w:p>
    <w:p w14:paraId="643545F9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 xml:space="preserve">Лот 15 - ООО "Дельта", ИНН 7814480077, солидарно с Сагдеевым Ринатом </w:t>
      </w:r>
      <w:proofErr w:type="spellStart"/>
      <w:r w:rsidRPr="00F83BCA">
        <w:t>Миркадамовичем</w:t>
      </w:r>
      <w:proofErr w:type="spellEnd"/>
      <w:r w:rsidRPr="00F83BCA">
        <w:t xml:space="preserve">, КД 5095/3 от 07.06.2013, заочное решение </w:t>
      </w:r>
      <w:proofErr w:type="spellStart"/>
      <w:r w:rsidRPr="00F83BCA">
        <w:t>Нагатинского</w:t>
      </w:r>
      <w:proofErr w:type="spellEnd"/>
      <w:r w:rsidRPr="00F83BCA">
        <w:t xml:space="preserve"> районного суда г. Москвы от 18.05.2017 по делу 2-3592/17 (200 206 636,64 руб.) - 25 387 469,71 руб.;</w:t>
      </w:r>
    </w:p>
    <w:p w14:paraId="6ACA55D2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16 - ООО "</w:t>
      </w:r>
      <w:proofErr w:type="spellStart"/>
      <w:r w:rsidRPr="00F83BCA">
        <w:t>Комсеть</w:t>
      </w:r>
      <w:proofErr w:type="spellEnd"/>
      <w:r w:rsidRPr="00F83BCA">
        <w:t>", ИНН 7724780446, КД 4933/18 от 21.01.2016, КД 4933/19 от 09.03.2016, решение АС г. Москвы от 03.07.2017 по делу А40-40825/17-47-391 (164 041 598,59 руб.) - 139 435 358,80 руб.;</w:t>
      </w:r>
    </w:p>
    <w:p w14:paraId="6F4B367F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F83BCA">
        <w:t xml:space="preserve">Лот 17 - ООО "Меркурий", ИНН 7724865072, солидарно с Васильевым Александром Валерьевичем, КД 5734/9 от 16.11.2015, КД 5734/10 от 09.02.2016, решение АС г. Москвы от 09.03.2017 по делу А40-234922/16-81- 917, определение АС г. Москвы от 31.07.2017 по делу А40-148648/16-88-212 "Б", решение </w:t>
      </w:r>
      <w:proofErr w:type="spellStart"/>
      <w:r w:rsidRPr="00F83BCA">
        <w:t>Чертановского</w:t>
      </w:r>
      <w:proofErr w:type="spellEnd"/>
      <w:r w:rsidRPr="00F83BCA">
        <w:t xml:space="preserve"> районного суда г. Москвы от 19.07.2018 по делу 2-3104/2018, решение АС г. Москвы от</w:t>
      </w:r>
      <w:proofErr w:type="gramEnd"/>
      <w:r w:rsidRPr="00F83BCA">
        <w:t xml:space="preserve"> 08.06.2018 по делу А40- 244391/17-47-2267 (88</w:t>
      </w:r>
      <w:r w:rsidRPr="00F83BCA">
        <w:rPr>
          <w:lang w:val="en-US"/>
        </w:rPr>
        <w:t> </w:t>
      </w:r>
      <w:r w:rsidRPr="00F83BCA">
        <w:t>334</w:t>
      </w:r>
      <w:r w:rsidRPr="00F83BCA">
        <w:rPr>
          <w:lang w:val="en-US"/>
        </w:rPr>
        <w:t> </w:t>
      </w:r>
      <w:r w:rsidRPr="00F83BCA">
        <w:t>737,10 руб.) - 88 334 737,10 руб.;</w:t>
      </w:r>
    </w:p>
    <w:p w14:paraId="3376A4D7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18 - ООО "ЖКС-ИНВЕСТ", ИНН 7724289083, солидарно с Емельяновым Павлом Николаевичем, КД 2396/11 от 23.10.2015, решение АС г. Москвы от 23.03.2017 по делу А40-234892/16-182-2098, определение АС г. Москвы от 27.09.2017 по делу А40-148648/16-88-212 "Б" (82 780 709,69 руб.) - 84 929 344,24 руб.;</w:t>
      </w:r>
    </w:p>
    <w:p w14:paraId="699EABF0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19 - ООО "Лидер", ИНН 6903028093, солидарно с ООО "Дельта", ИНН 7814480077, КД 5567/3 от 22.05.2013, КД 5567/4 от 03.06.2013, решение АС г. Санкт-Петербурга и Ленинградской обл. от 07.03.2019 по делу  А56-157197/2018 (104 977 860,53 руб.) - 104 977 860,53 руб.;</w:t>
      </w:r>
    </w:p>
    <w:p w14:paraId="0736FC3E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20 - ООО "СТЕРЛИНГ ДЕВЕЛОПМЕНТ", ИНН 7701542501, определение АС г. Москвы от 18.06.2018, по делу А40-148648/16-88-212 "Б" (31 734 640,00 руб.) - 31 734 640,00 руб.;</w:t>
      </w:r>
    </w:p>
    <w:p w14:paraId="63779922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21 - ООО "</w:t>
      </w:r>
      <w:proofErr w:type="spellStart"/>
      <w:r w:rsidRPr="00F83BCA">
        <w:t>МатериалСтройПром</w:t>
      </w:r>
      <w:proofErr w:type="spellEnd"/>
      <w:r w:rsidRPr="00F83BCA">
        <w:t>", ИНН 5003089616, КД 4780/7 от 30.11.2015, КД 4780/9 от 29.03.2016, решение АС г. Москвы от 23.03.2017 по делу А40-234908/16-182-2100 (188 927 662,03 руб.) - 86 125 727,45 руб.;</w:t>
      </w:r>
    </w:p>
    <w:p w14:paraId="7E3A998B" w14:textId="77777777" w:rsidR="00F83BCA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 xml:space="preserve">Лот 22 - </w:t>
      </w:r>
      <w:proofErr w:type="spellStart"/>
      <w:r w:rsidRPr="00F83BCA">
        <w:t>Бадалян</w:t>
      </w:r>
      <w:proofErr w:type="spellEnd"/>
      <w:r w:rsidRPr="00F83BCA">
        <w:t xml:space="preserve"> </w:t>
      </w:r>
      <w:proofErr w:type="spellStart"/>
      <w:r w:rsidRPr="00F83BCA">
        <w:t>Гагик</w:t>
      </w:r>
      <w:proofErr w:type="spellEnd"/>
      <w:r w:rsidRPr="00F83BCA">
        <w:t xml:space="preserve"> </w:t>
      </w:r>
      <w:proofErr w:type="spellStart"/>
      <w:r w:rsidRPr="00F83BCA">
        <w:t>Мнацаканович</w:t>
      </w:r>
      <w:proofErr w:type="spellEnd"/>
      <w:r w:rsidRPr="00F83BCA">
        <w:t xml:space="preserve">, ООО "ТД </w:t>
      </w:r>
      <w:proofErr w:type="spellStart"/>
      <w:r w:rsidRPr="00F83BCA">
        <w:t>Митэко</w:t>
      </w:r>
      <w:proofErr w:type="spellEnd"/>
      <w:r w:rsidRPr="00F83BCA">
        <w:t>", ИНН 7717694620, КД 455/518 от 18.04.2014, определение АС г. Москвы от 21.06.2019 по делу А40-276139/18-24-201 Ф о включении в третью очередь РТК, находится в стадии банкротства (30 118 723,70 руб.) - 25 544 815,11 руб.;</w:t>
      </w:r>
    </w:p>
    <w:p w14:paraId="46F9E046" w14:textId="685EC91A" w:rsidR="00FE13BE" w:rsidRPr="00F83BCA" w:rsidRDefault="00F83BCA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83BCA">
        <w:t>Лот 23 - Смирнов Андрей Леонидович, КД 455/489 от 18.10.2013, решение Бутырского районного суда г. Москвы от 06.11.2014 по делу 2-6355/14 (13 403 662,98 руб.) - 10 270 133,38 руб</w:t>
      </w:r>
      <w:r>
        <w:t>.</w:t>
      </w:r>
    </w:p>
    <w:p w14:paraId="63AC13C9" w14:textId="6184ACFC" w:rsidR="00662676" w:rsidRPr="002B1B81" w:rsidRDefault="00662676" w:rsidP="00F83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87C387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E13BE" w:rsidRPr="00FE13BE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9C70CC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FE13BE">
        <w:rPr>
          <w:rFonts w:ascii="Times New Roman CYR" w:hAnsi="Times New Roman CYR" w:cs="Times New Roman CYR"/>
          <w:b/>
          <w:color w:val="000000"/>
        </w:rPr>
        <w:t>05</w:t>
      </w:r>
      <w:r w:rsidR="00FE13BE">
        <w:rPr>
          <w:b/>
        </w:rPr>
        <w:t xml:space="preserve"> ма</w:t>
      </w:r>
      <w:r w:rsidR="00FE13BE">
        <w:rPr>
          <w:b/>
        </w:rPr>
        <w:t>я</w:t>
      </w:r>
      <w:r w:rsidR="00FE13BE">
        <w:rPr>
          <w:b/>
        </w:rPr>
        <w:t xml:space="preserve">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7039F3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FE13BE">
        <w:rPr>
          <w:color w:val="000000"/>
        </w:rPr>
        <w:t>05</w:t>
      </w:r>
      <w:r w:rsidR="00FE13BE" w:rsidRPr="00FE13BE">
        <w:rPr>
          <w:color w:val="000000"/>
        </w:rPr>
        <w:t xml:space="preserve"> ма</w:t>
      </w:r>
      <w:r w:rsidR="00FE13BE">
        <w:rPr>
          <w:color w:val="000000"/>
        </w:rPr>
        <w:t>я</w:t>
      </w:r>
      <w:r w:rsidR="00FE13BE" w:rsidRPr="00FE13BE">
        <w:rPr>
          <w:color w:val="000000"/>
        </w:rPr>
        <w:t xml:space="preserve"> 2021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FE13BE">
        <w:rPr>
          <w:rFonts w:ascii="Times New Roman CYR" w:hAnsi="Times New Roman CYR" w:cs="Times New Roman CYR"/>
          <w:b/>
          <w:color w:val="000000"/>
        </w:rPr>
        <w:t>22</w:t>
      </w:r>
      <w:r w:rsidR="00FE13BE">
        <w:rPr>
          <w:b/>
        </w:rPr>
        <w:t xml:space="preserve"> </w:t>
      </w:r>
      <w:r w:rsidR="00FE13BE">
        <w:rPr>
          <w:b/>
        </w:rPr>
        <w:t>июня</w:t>
      </w:r>
      <w:r w:rsidR="00FE13BE">
        <w:rPr>
          <w:b/>
        </w:rPr>
        <w:t xml:space="preserve">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C79DDE2" w:rsidR="00662676" w:rsidRPr="002B1B81" w:rsidRDefault="00FE13BE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E13B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color w:val="000000"/>
        </w:rPr>
        <w:t>23</w:t>
      </w:r>
      <w:r w:rsidRPr="00FE13BE">
        <w:rPr>
          <w:color w:val="000000"/>
        </w:rPr>
        <w:t xml:space="preserve"> </w:t>
      </w:r>
      <w:r>
        <w:rPr>
          <w:color w:val="000000"/>
        </w:rPr>
        <w:t>марта</w:t>
      </w:r>
      <w:r w:rsidRPr="00FE13BE">
        <w:rPr>
          <w:color w:val="000000"/>
        </w:rPr>
        <w:t xml:space="preserve"> 2021 г., а на участие в повторных Торгах начинается в 00:00 часов по московскому времени </w:t>
      </w:r>
      <w:r>
        <w:rPr>
          <w:color w:val="000000"/>
        </w:rPr>
        <w:t>12</w:t>
      </w:r>
      <w:r w:rsidRPr="00FE13BE">
        <w:rPr>
          <w:color w:val="000000"/>
        </w:rPr>
        <w:t xml:space="preserve"> </w:t>
      </w:r>
      <w:r>
        <w:rPr>
          <w:color w:val="000000"/>
        </w:rPr>
        <w:t>мая</w:t>
      </w:r>
      <w:r w:rsidRPr="00FE13BE">
        <w:rPr>
          <w:color w:val="000000"/>
        </w:rPr>
        <w:t xml:space="preserve"> 2021 г. Прием заявок на участие в Торгах и задатков прекращается в 14:00 часов по</w:t>
      </w:r>
      <w:proofErr w:type="gramEnd"/>
      <w:r w:rsidRPr="00FE13B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5D46C75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FE13BE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1</w:t>
      </w:r>
      <w:r w:rsidR="00FE13BE">
        <w:rPr>
          <w:b/>
          <w:color w:val="000000"/>
        </w:rPr>
        <w:t>7-20</w:t>
      </w:r>
      <w:r w:rsidRPr="002B1B81">
        <w:rPr>
          <w:color w:val="000000"/>
        </w:rPr>
        <w:t>, не реализованны</w:t>
      </w:r>
      <w:r w:rsidR="00FE13BE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FE13BE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FE13BE" w:rsidRPr="00FE13BE">
        <w:rPr>
          <w:b/>
          <w:color w:val="000000"/>
        </w:rPr>
        <w:t>1-16</w:t>
      </w:r>
      <w:r w:rsidRPr="00FE13BE">
        <w:rPr>
          <w:b/>
          <w:color w:val="000000"/>
        </w:rPr>
        <w:t>,</w:t>
      </w:r>
      <w:r w:rsidR="00FE13BE" w:rsidRPr="00FE13BE">
        <w:rPr>
          <w:b/>
          <w:color w:val="000000"/>
        </w:rPr>
        <w:t xml:space="preserve"> 21-23</w:t>
      </w:r>
      <w:r w:rsidRPr="00FE13BE">
        <w:rPr>
          <w:b/>
          <w:color w:val="000000"/>
        </w:rPr>
        <w:t xml:space="preserve"> </w:t>
      </w:r>
      <w:r w:rsidRPr="002B1B81">
        <w:rPr>
          <w:color w:val="000000"/>
        </w:rPr>
        <w:t>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041F28C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FE13BE">
        <w:rPr>
          <w:b/>
          <w:bCs/>
          <w:color w:val="000000"/>
        </w:rPr>
        <w:t>2</w:t>
      </w:r>
      <w:r w:rsidR="00735EAD" w:rsidRPr="002B1B81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FE13BE">
        <w:rPr>
          <w:b/>
          <w:bCs/>
          <w:color w:val="000000"/>
        </w:rPr>
        <w:t>2</w:t>
      </w:r>
      <w:r w:rsidR="00C035F0" w:rsidRPr="002B1B81">
        <w:rPr>
          <w:b/>
          <w:bCs/>
          <w:color w:val="000000"/>
        </w:rPr>
        <w:t xml:space="preserve">8 </w:t>
      </w:r>
      <w:r w:rsidR="00FE13BE">
        <w:rPr>
          <w:b/>
          <w:bCs/>
          <w:color w:val="000000"/>
        </w:rPr>
        <w:t>июня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FE13BE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FE13BE">
        <w:rPr>
          <w:b/>
          <w:bCs/>
          <w:color w:val="000000"/>
        </w:rPr>
        <w:t>19</w:t>
      </w:r>
      <w:r w:rsidR="00C035F0" w:rsidRPr="002B1B81">
        <w:rPr>
          <w:b/>
          <w:bCs/>
          <w:color w:val="000000"/>
        </w:rPr>
        <w:t xml:space="preserve"> </w:t>
      </w:r>
      <w:r w:rsidR="00FE13BE">
        <w:rPr>
          <w:b/>
          <w:bCs/>
          <w:color w:val="000000"/>
        </w:rPr>
        <w:t>сентября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FE13BE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78107FE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E13BE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FE13BE">
        <w:rPr>
          <w:b/>
          <w:bCs/>
          <w:color w:val="000000"/>
        </w:rPr>
        <w:t>1-20, 22, 23</w:t>
      </w:r>
      <w:r w:rsidRPr="002B1B81">
        <w:rPr>
          <w:b/>
          <w:bCs/>
          <w:color w:val="000000"/>
        </w:rPr>
        <w:t xml:space="preserve"> - </w:t>
      </w:r>
      <w:r w:rsidR="00FE13BE" w:rsidRPr="00FE13BE">
        <w:rPr>
          <w:b/>
          <w:bCs/>
          <w:color w:val="000000"/>
        </w:rPr>
        <w:t>с 28 июня 2021 г. по 1</w:t>
      </w:r>
      <w:r w:rsidR="00FE13BE">
        <w:rPr>
          <w:b/>
          <w:bCs/>
          <w:color w:val="000000"/>
        </w:rPr>
        <w:t>0</w:t>
      </w:r>
      <w:r w:rsidR="00FE13BE" w:rsidRPr="00FE13BE">
        <w:rPr>
          <w:b/>
          <w:bCs/>
          <w:color w:val="000000"/>
        </w:rPr>
        <w:t xml:space="preserve"> </w:t>
      </w:r>
      <w:r w:rsidR="00FE13BE">
        <w:rPr>
          <w:b/>
          <w:bCs/>
          <w:color w:val="000000"/>
        </w:rPr>
        <w:t>окт</w:t>
      </w:r>
      <w:r w:rsidR="00FE13BE" w:rsidRPr="00FE13BE">
        <w:rPr>
          <w:b/>
          <w:bCs/>
          <w:color w:val="000000"/>
        </w:rPr>
        <w:t>ября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364B2AD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FE13BE">
        <w:rPr>
          <w:color w:val="000000"/>
        </w:rPr>
        <w:t>28</w:t>
      </w:r>
      <w:r w:rsidR="00C035F0" w:rsidRPr="002B1B81">
        <w:rPr>
          <w:color w:val="000000"/>
        </w:rPr>
        <w:t xml:space="preserve"> </w:t>
      </w:r>
      <w:r w:rsidR="00FE13BE">
        <w:rPr>
          <w:color w:val="000000"/>
        </w:rPr>
        <w:t>июня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FE13BE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D006DEA" w:rsidR="00EE2718" w:rsidRPr="002B1B81" w:rsidRDefault="000067A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A71FDB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A71FDB">
        <w:rPr>
          <w:b/>
          <w:color w:val="000000"/>
        </w:rPr>
        <w:t>,3,6-8,12,14</w:t>
      </w:r>
      <w:r w:rsidRPr="002B1B81">
        <w:rPr>
          <w:b/>
          <w:color w:val="000000"/>
        </w:rPr>
        <w:t>:</w:t>
      </w:r>
    </w:p>
    <w:p w14:paraId="3B86449D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28 июня 2021 г. по 08 августа 2021 г. - в размере начальной цены продажи лотов;</w:t>
      </w:r>
    </w:p>
    <w:p w14:paraId="29030345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09 августа 2021 г. по 15 августа 2021 г. - в размере 93,50% от начальной цены продажи лотов;</w:t>
      </w:r>
    </w:p>
    <w:p w14:paraId="73A12570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16 августа 2021 г. по 22 августа 2021 г. - в размере 87,00% от начальной цены продажи лотов;</w:t>
      </w:r>
    </w:p>
    <w:p w14:paraId="08261C72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23 августа 2021 г. по 29 августа 2021 г. - в размере 80,50% от начальной цены продажи лотов;</w:t>
      </w:r>
    </w:p>
    <w:p w14:paraId="391E047A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30 августа 2021 г. по 05 сентября 2021 г. - в размере 74,00% от начальной цены продажи лотов;</w:t>
      </w:r>
    </w:p>
    <w:p w14:paraId="4F9E8599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06 сентября 2021 г. по 12 сентября 2021 г. - в размере 67,50% от начальной цены продажи лотов;</w:t>
      </w:r>
    </w:p>
    <w:p w14:paraId="0F783127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13 сентября 2021 г. по 19 сентября 2021 г. - в размере 61,00% от начальной цены продажи лотов;</w:t>
      </w:r>
    </w:p>
    <w:p w14:paraId="11024E3B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20 сентября 2021 г. по 26 сентября 2021 г. - в размере 54,50% от начальной цены продажи лотов;</w:t>
      </w:r>
    </w:p>
    <w:p w14:paraId="207FF597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27 сентября 2021 г. по 03 октября 2021 г. - в размере 48,00% от начальной цены продажи лотов;</w:t>
      </w:r>
    </w:p>
    <w:p w14:paraId="350F1023" w14:textId="2B40DDC4" w:rsidR="00C035F0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 xml:space="preserve">с 04 октября 2021 г. по 10 октября 2021 г. - в размере 41,50% </w:t>
      </w:r>
      <w:r>
        <w:rPr>
          <w:color w:val="000000"/>
        </w:rPr>
        <w:t>от начальной цены продажи лотов.</w:t>
      </w:r>
    </w:p>
    <w:p w14:paraId="035639A5" w14:textId="0C7D7F7F" w:rsidR="00A71FDB" w:rsidRDefault="00A71FDB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1FDB">
        <w:rPr>
          <w:b/>
          <w:color w:val="000000"/>
        </w:rPr>
        <w:t xml:space="preserve">Для лотов </w:t>
      </w:r>
      <w:r>
        <w:rPr>
          <w:b/>
          <w:color w:val="000000"/>
        </w:rPr>
        <w:t>2</w:t>
      </w:r>
      <w:r w:rsidRPr="00A71FDB">
        <w:rPr>
          <w:b/>
          <w:color w:val="000000"/>
        </w:rPr>
        <w:t>,</w:t>
      </w:r>
      <w:r>
        <w:rPr>
          <w:b/>
          <w:color w:val="000000"/>
        </w:rPr>
        <w:t>15,18-20,22</w:t>
      </w:r>
      <w:r w:rsidRPr="00A71FDB">
        <w:rPr>
          <w:b/>
          <w:color w:val="000000"/>
        </w:rPr>
        <w:t>:</w:t>
      </w:r>
    </w:p>
    <w:p w14:paraId="69210842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28 июня 2021 г. по 08 августа 2021 г. - в размере начальной цены продажи лотов;</w:t>
      </w:r>
    </w:p>
    <w:p w14:paraId="3346AFEF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09 августа 2021 г. по 15 августа 2021 г. - в размере 95,20% от начальной цены продажи лотов;</w:t>
      </w:r>
    </w:p>
    <w:p w14:paraId="39D82324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16 августа 2021 г. по 22 августа 2021 г. - в размере 90,40% от начальной цены продажи лотов;</w:t>
      </w:r>
    </w:p>
    <w:p w14:paraId="33C8E236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23 августа 2021 г. по 29 августа 2021 г. - в размере 85,60% от начальной цены продажи лотов;</w:t>
      </w:r>
    </w:p>
    <w:p w14:paraId="3C9B0C0E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30 августа 2021 г. по 05 сентября 2021 г. - в размере 80,80% от начальной цены продажи лотов;</w:t>
      </w:r>
    </w:p>
    <w:p w14:paraId="232A5825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06 сентября 2021 г. по 12 сентября 2021 г. - в размере 76,00% от начальной цены продажи лотов;</w:t>
      </w:r>
    </w:p>
    <w:p w14:paraId="2A843BDD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13 сентября 2021 г. по 19 сентября 2021 г. - в размере 71,20% от начальной цены продажи лотов;</w:t>
      </w:r>
    </w:p>
    <w:p w14:paraId="2DF95E82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20 сентября 2021 г. по 26 сентября 2021 г. - в размере 66,40% от начальной цены продажи лотов;</w:t>
      </w:r>
    </w:p>
    <w:p w14:paraId="52AB772B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27 сентября 2021 г. по 03 октября 2021 г. - в размере 61,60% от начальной цены продажи лотов;</w:t>
      </w:r>
    </w:p>
    <w:p w14:paraId="728881E4" w14:textId="46CBDF64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 xml:space="preserve">с 04 октября 2021 г. по 10 октября 2021 г. - в размере 56,80% </w:t>
      </w:r>
      <w:r>
        <w:rPr>
          <w:color w:val="000000"/>
        </w:rPr>
        <w:t>от начальной цены продажи лотов.</w:t>
      </w:r>
    </w:p>
    <w:p w14:paraId="11DCC27D" w14:textId="3EDF9AA7" w:rsidR="00A71FDB" w:rsidRDefault="00A71FDB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37A">
        <w:rPr>
          <w:b/>
          <w:color w:val="000000"/>
        </w:rPr>
        <w:t>Для лотов 4,5,9:</w:t>
      </w:r>
    </w:p>
    <w:p w14:paraId="5E66DE16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28 июня 2021 г. по 08 августа 2021 г. - в размере начальной цены продажи лотов;</w:t>
      </w:r>
    </w:p>
    <w:p w14:paraId="2B62DCEB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09 августа 2021 г. по 15 августа 2021 г. - в размере 94,50% от начальной цены продажи лотов;</w:t>
      </w:r>
    </w:p>
    <w:p w14:paraId="0AC1DE91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16 августа 2021 г. по 22 августа 2021 г. - в размере 89,00% от начальной цены продажи лотов;</w:t>
      </w:r>
    </w:p>
    <w:p w14:paraId="4A84272F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23 августа 2021 г. по 29 августа 2021 г. - в размере 83,50% от начальной цены продажи лотов;</w:t>
      </w:r>
    </w:p>
    <w:p w14:paraId="4AE00CFE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30 августа 2021 г. по 05 сентября 2021 г. - в размере 78,00% от начальной цены продажи лотов;</w:t>
      </w:r>
    </w:p>
    <w:p w14:paraId="105F3ABA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06 сентября 2021 г. по 12 сентября 2021 г. - в размере 72,50% от начальной цены продажи лотов;</w:t>
      </w:r>
    </w:p>
    <w:p w14:paraId="305CABDE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13 сентября 2021 г. по 19 сентября 2021 г. - в размере 67,00% от начальной цены продажи лотов;</w:t>
      </w:r>
    </w:p>
    <w:p w14:paraId="6E3A2343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20 сентября 2021 г. по 26 сентября 2021 г. - в размере 61,50% от начальной цены продажи лотов;</w:t>
      </w:r>
    </w:p>
    <w:p w14:paraId="4767A359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27 сентября 2021 г. по 03 октября 2021 г. - в размере 56,00% от начальной цены продажи лотов;</w:t>
      </w:r>
    </w:p>
    <w:p w14:paraId="1645C8B0" w14:textId="3A9AF43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 xml:space="preserve">с 04 октября 2021 г. по 10 октября 2021 г. - в размере 50,50% </w:t>
      </w:r>
      <w:r>
        <w:rPr>
          <w:color w:val="000000"/>
        </w:rPr>
        <w:t>от начальной цены продажи лотов.</w:t>
      </w:r>
    </w:p>
    <w:p w14:paraId="5BA4301F" w14:textId="4E557112" w:rsidR="00A71FDB" w:rsidRDefault="00A71FDB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37A">
        <w:rPr>
          <w:b/>
          <w:color w:val="000000"/>
        </w:rPr>
        <w:t>Для лотов 10,11,13:</w:t>
      </w:r>
    </w:p>
    <w:p w14:paraId="281000CE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28 июня 2021 г. по 08 августа 2021 г. - в размере начальной цены продажи лотов;</w:t>
      </w:r>
    </w:p>
    <w:p w14:paraId="08FB9EE7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09 августа 2021 г. по 15 августа 2021 г. - в размере 93,40% от начальной цены продажи лотов;</w:t>
      </w:r>
    </w:p>
    <w:p w14:paraId="380BC302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16 августа 2021 г. по 22 августа 2021 г. - в размере 86,80% от начальной цены продажи лотов;</w:t>
      </w:r>
    </w:p>
    <w:p w14:paraId="3644FB52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23 августа 2021 г. по 29 августа 2021 г. - в размере 80,20% от начальной цены продажи лотов;</w:t>
      </w:r>
    </w:p>
    <w:p w14:paraId="0F6A393B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30 августа 2021 г. по 05 сентября 2021 г. - в размере 73,60% от начальной цены продажи лотов;</w:t>
      </w:r>
    </w:p>
    <w:p w14:paraId="79224800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06 сентября 2021 г. по 12 сентября 2021 г. - в размере 67,00% от начальной цены продажи лотов;</w:t>
      </w:r>
    </w:p>
    <w:p w14:paraId="3331115A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13 сентября 2021 г. по 19 сентября 2021 г. - в размере 60,40% от начальной цены продажи лотов;</w:t>
      </w:r>
    </w:p>
    <w:p w14:paraId="7C736C27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20 сентября 2021 г. по 26 сентября 2021 г. - в размере 53,80% от начальной цены продажи лотов;</w:t>
      </w:r>
    </w:p>
    <w:p w14:paraId="730918CA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27 сентября 2021 г. по 03 октября 2021 г. - в размере 47,20% от начальной цены продажи лотов;</w:t>
      </w:r>
    </w:p>
    <w:p w14:paraId="6597B72C" w14:textId="5140D653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 xml:space="preserve">с 04 октября 2021 г. по 10 октября 2021 г. - в размере 40,60% </w:t>
      </w:r>
      <w:r>
        <w:rPr>
          <w:color w:val="000000"/>
        </w:rPr>
        <w:t>от начальной цены продажи лотов.</w:t>
      </w:r>
    </w:p>
    <w:p w14:paraId="1DEAE197" w14:textId="6F6355F0" w:rsidR="00EE2718" w:rsidRPr="002B1B81" w:rsidRDefault="000067A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A71FDB">
        <w:rPr>
          <w:b/>
          <w:color w:val="000000"/>
        </w:rPr>
        <w:t>16</w:t>
      </w:r>
      <w:r w:rsidRPr="002B1B81">
        <w:rPr>
          <w:b/>
          <w:color w:val="000000"/>
        </w:rPr>
        <w:t>:</w:t>
      </w:r>
    </w:p>
    <w:p w14:paraId="51A18EF8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28 июня 2021 г. по 08 августа 2021 г. - в размере начальной цены продажи лота;</w:t>
      </w:r>
    </w:p>
    <w:p w14:paraId="3DF6AED7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09 августа 2021 г. по 15 августа 2021 г. - в размере 92,80% от начальной цены продажи лота;</w:t>
      </w:r>
    </w:p>
    <w:p w14:paraId="3B9E336A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16 августа 2021 г. по 22 августа 2021 г. - в размере 85,60% от начальной цены продажи лота;</w:t>
      </w:r>
    </w:p>
    <w:p w14:paraId="3F274406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23 августа 2021 г. по 29 августа 2021 г. - в размере 78,40% от начальной цены продажи лота;</w:t>
      </w:r>
    </w:p>
    <w:p w14:paraId="60695DD7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30 августа 2021 г. по 05 сентября 2021 г. - в размере 71,20% от начальной цены продажи лота;</w:t>
      </w:r>
    </w:p>
    <w:p w14:paraId="4541DBC5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06 сентября 2021 г. по 12 сентября 2021 г. - в размере 64,00% от начальной цены продажи лота;</w:t>
      </w:r>
    </w:p>
    <w:p w14:paraId="0A98E62B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13 сентября 2021 г. по 19 сентября 2021 г. - в размере 56,80% от начальной цены продажи лота;</w:t>
      </w:r>
    </w:p>
    <w:p w14:paraId="26C2ABAE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20 сентября 2021 г. по 26 сентября 2021 г. - в размере 49,60% от начальной цены продажи лота;</w:t>
      </w:r>
    </w:p>
    <w:p w14:paraId="1541048F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27 сентября 2021 г. по 03 октября 2021 г. - в размере 42,40% от начальной цены продажи лота;</w:t>
      </w:r>
    </w:p>
    <w:p w14:paraId="63FE1A09" w14:textId="4F971F48" w:rsidR="00C035F0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04 октября 2021 г. по 10 октября 2021 г. - в размере 35,20%</w:t>
      </w:r>
      <w:r>
        <w:rPr>
          <w:color w:val="000000"/>
        </w:rPr>
        <w:t xml:space="preserve"> от начальной цены продажи лота.</w:t>
      </w:r>
    </w:p>
    <w:p w14:paraId="1256DF1C" w14:textId="3EA28EA8" w:rsidR="00A71FDB" w:rsidRDefault="00A71FDB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37A">
        <w:rPr>
          <w:b/>
          <w:color w:val="000000"/>
        </w:rPr>
        <w:t>Для лота 17:</w:t>
      </w:r>
    </w:p>
    <w:p w14:paraId="0F73202E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28 июня 2021 г. по 08 августа 2021 г. - в размере начальной цены продажи лота;</w:t>
      </w:r>
    </w:p>
    <w:p w14:paraId="4EA64DD7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09 августа 2021 г. по 15 августа 2021 г. - в размере 95,10% от начальной цены продажи лота;</w:t>
      </w:r>
    </w:p>
    <w:p w14:paraId="5D0515BC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16 августа 2021 г. по 22 августа 2021 г. - в размере 90,20% от начальной цены продажи лота;</w:t>
      </w:r>
    </w:p>
    <w:p w14:paraId="271FA4F7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23 августа 2021 г. по 29 августа 2021 г. - в размере 85,30% от начальной цены продажи лота;</w:t>
      </w:r>
    </w:p>
    <w:p w14:paraId="04085F24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30 августа 2021 г. по 05 сентября 2021 г. - в размере 80,40% от начальной цены продажи лота;</w:t>
      </w:r>
    </w:p>
    <w:p w14:paraId="50369F86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06 сентября 2021 г. по 12 сентября 2021 г. - в размере 75,50% от начальной цены продажи лота;</w:t>
      </w:r>
    </w:p>
    <w:p w14:paraId="5A92C167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13 сентября 2021 г. по 19 сентября 2021 г. - в размере 70,60% от начальной цены продажи лота;</w:t>
      </w:r>
    </w:p>
    <w:p w14:paraId="4B127192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20 сентября 2021 г. по 26 сентября 2021 г. - в размере 65,70% от начальной цены продажи лота;</w:t>
      </w:r>
    </w:p>
    <w:p w14:paraId="1D9BD01F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27 сентября 2021 г. по 03 октября 2021 г. - в размере 60,80% от начальной цены продажи лота;</w:t>
      </w:r>
    </w:p>
    <w:p w14:paraId="7397F049" w14:textId="57AD6EEC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04 октября 2021 г. по 10 октября 2021 г. - в размере 55,90%</w:t>
      </w:r>
      <w:r>
        <w:rPr>
          <w:color w:val="000000"/>
        </w:rPr>
        <w:t xml:space="preserve"> от начальной цены продажи лота.</w:t>
      </w:r>
    </w:p>
    <w:p w14:paraId="6BFC90CF" w14:textId="3CBC43EA" w:rsidR="00A71FDB" w:rsidRDefault="00A71FDB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37A">
        <w:rPr>
          <w:b/>
          <w:color w:val="000000"/>
        </w:rPr>
        <w:t>Для лота 21:</w:t>
      </w:r>
    </w:p>
    <w:p w14:paraId="02DF55B7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28 июня 2021 г. по 08 августа 2021 г. - в размере начальной цены продажи лота;</w:t>
      </w:r>
    </w:p>
    <w:p w14:paraId="4CE80214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09 августа 2021 г. по 15 августа 2021 г. - в размере 94,50% от начальной цены продажи лота;</w:t>
      </w:r>
    </w:p>
    <w:p w14:paraId="7BA4A6BC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16 августа 2021 г. по 22 августа 2021 г. - в размере 89,00% от начальной цены продажи лота;</w:t>
      </w:r>
    </w:p>
    <w:p w14:paraId="769D7999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23 августа 2021 г. по 29 августа 2021 г. - в размере 83,50% от начальной цены продажи лота;</w:t>
      </w:r>
    </w:p>
    <w:p w14:paraId="124ED3CD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30 августа 2021 г. по 05 сентября 2021 г. - в размере 78,00% от начальной цены продажи лота;</w:t>
      </w:r>
    </w:p>
    <w:p w14:paraId="752024A1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06 сентября 2021 г. по 12 сентября 2021 г. - в размере 72,50% от начальной цены продажи лота;</w:t>
      </w:r>
    </w:p>
    <w:p w14:paraId="0B7E527D" w14:textId="3FD9CAD2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13 сентября 2021 г. по 19 сентября 2021 г. - в размере 67,00%</w:t>
      </w:r>
      <w:r>
        <w:rPr>
          <w:color w:val="000000"/>
        </w:rPr>
        <w:t xml:space="preserve"> от начальной цены продажи лота.</w:t>
      </w:r>
    </w:p>
    <w:p w14:paraId="69EC2A0F" w14:textId="5D302BED" w:rsidR="00A71FDB" w:rsidRDefault="00A71FDB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37A">
        <w:rPr>
          <w:b/>
          <w:color w:val="000000"/>
        </w:rPr>
        <w:t>Для лота 23:</w:t>
      </w:r>
    </w:p>
    <w:p w14:paraId="33A69845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28 июня 2021 г. по 08 августа 2021 г. - в размере начальной цены продажи лота;</w:t>
      </w:r>
    </w:p>
    <w:p w14:paraId="192C53A1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09 августа 2021 г. по 15 августа 2021 г. - в размере 91,50% от начальной цены продажи лота;</w:t>
      </w:r>
    </w:p>
    <w:p w14:paraId="549102AE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16 августа 2021 г. по 22 августа 2021 г. - в размере 83,00% от начальной цены продажи лота;</w:t>
      </w:r>
    </w:p>
    <w:p w14:paraId="5A20BA15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23 августа 2021 г. по 29 августа 2021 г. - в размере 74,50% от начальной цены продажи лота;</w:t>
      </w:r>
    </w:p>
    <w:p w14:paraId="348F8E8C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30 августа 2021 г. по 05 сентября 2021 г. - в размере 66,00% от начальной цены продажи лота;</w:t>
      </w:r>
    </w:p>
    <w:p w14:paraId="025C5F50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06 сентября 2021 г. по 12 сентября 2021 г. - в размере 57,50% от начальной цены продажи лота;</w:t>
      </w:r>
    </w:p>
    <w:p w14:paraId="2CC13A5C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13 сентября 2021 г. по 19 сентября 2021 г. - в размере 49,00% от начальной цены продажи лота;</w:t>
      </w:r>
    </w:p>
    <w:p w14:paraId="0BE89B0B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20 сентября 2021 г. по 26 сентября 2021 г. - в размере 40,50% от начальной цены продажи лота;</w:t>
      </w:r>
    </w:p>
    <w:p w14:paraId="7590A147" w14:textId="7777777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27 сентября 2021 г. по 03 октября 2021 г. - в размере 32,00% от начальной цены продажи лота;</w:t>
      </w:r>
    </w:p>
    <w:p w14:paraId="338545C7" w14:textId="531298D7" w:rsidR="004C237A" w:rsidRPr="004C237A" w:rsidRDefault="004C237A" w:rsidP="004C2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37A">
        <w:rPr>
          <w:color w:val="000000"/>
        </w:rPr>
        <w:t>с 04 октября 2021 г. по 10 октября 2021 г. - в размере 23,50%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4C2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– Заявитель), зарегистрированные в установленном порядке на ЭТП.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22B2418" w:rsidR="00003DFC" w:rsidRDefault="00A71FDB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1FD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часов по тел. 8(4812)</w:t>
      </w:r>
      <w:r>
        <w:rPr>
          <w:rFonts w:ascii="Times New Roman" w:hAnsi="Times New Roman" w:cs="Times New Roman"/>
          <w:color w:val="000000"/>
          <w:sz w:val="24"/>
          <w:szCs w:val="24"/>
        </w:rPr>
        <w:t>206-700</w:t>
      </w:r>
      <w:r w:rsidRPr="00A71FDB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12-53</w:t>
      </w:r>
      <w:r w:rsidRPr="00A71FD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8(812)334-20-50 (с 9-00 до 18-00 по Московскому времени в будние дни) </w:t>
      </w:r>
      <w:proofErr w:type="spellStart"/>
      <w:r w:rsidRPr="00A71FDB">
        <w:rPr>
          <w:rFonts w:ascii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proofErr w:type="spellEnd"/>
      <w:r w:rsidRPr="00A71FDB">
        <w:rPr>
          <w:rFonts w:ascii="Times New Roman" w:hAnsi="Times New Roman" w:cs="Times New Roman"/>
          <w:color w:val="000000"/>
          <w:sz w:val="24"/>
          <w:szCs w:val="24"/>
        </w:rPr>
        <w:t>@auction-house.ru.</w:t>
      </w:r>
      <w:proofErr w:type="gramEnd"/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0"/>
      <w:bookmarkEnd w:id="1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84B1D"/>
    <w:rsid w:val="002B1B81"/>
    <w:rsid w:val="00432832"/>
    <w:rsid w:val="00467D6B"/>
    <w:rsid w:val="004C237A"/>
    <w:rsid w:val="0059668F"/>
    <w:rsid w:val="005B346C"/>
    <w:rsid w:val="005F1F68"/>
    <w:rsid w:val="00662676"/>
    <w:rsid w:val="007229EA"/>
    <w:rsid w:val="00735EAD"/>
    <w:rsid w:val="007B575E"/>
    <w:rsid w:val="00825B29"/>
    <w:rsid w:val="00865FD7"/>
    <w:rsid w:val="00882E21"/>
    <w:rsid w:val="0091777E"/>
    <w:rsid w:val="00927CB6"/>
    <w:rsid w:val="00A71FDB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E614D3"/>
    <w:rsid w:val="00EE2718"/>
    <w:rsid w:val="00F104BD"/>
    <w:rsid w:val="00F83BCA"/>
    <w:rsid w:val="00FB25C7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3954</Words>
  <Characters>20869</Characters>
  <Application>Microsoft Office Word</Application>
  <DocSecurity>0</DocSecurity>
  <Lines>173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2019-07-23T07:42:00Z</dcterms:created>
  <dcterms:modified xsi:type="dcterms:W3CDTF">2021-03-15T08:52:00Z</dcterms:modified>
</cp:coreProperties>
</file>