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B007BF" w:rsidRDefault="00B007BF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07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B007BF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Pr="00B007BF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Pr="00B007BF">
        <w:rPr>
          <w:rFonts w:ascii="Times New Roman" w:hAnsi="Times New Roman" w:cs="Times New Roman"/>
          <w:b/>
          <w:sz w:val="24"/>
          <w:szCs w:val="24"/>
        </w:rPr>
        <w:t>»)</w:t>
      </w:r>
      <w:r w:rsidRPr="00B007BF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Pr="00B007B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07BF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 w:rsidRPr="00B007B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Pr="00B007BF">
        <w:rPr>
          <w:rFonts w:ascii="Times New Roman" w:hAnsi="Times New Roman" w:cs="Times New Roman"/>
          <w:sz w:val="24"/>
          <w:szCs w:val="24"/>
        </w:rPr>
        <w:t xml:space="preserve">в электронные </w:t>
      </w:r>
      <w:r w:rsidRPr="00B007BF">
        <w:rPr>
          <w:rFonts w:ascii="Times New Roman" w:hAnsi="Times New Roman" w:cs="Times New Roman"/>
          <w:b/>
          <w:sz w:val="24"/>
          <w:szCs w:val="24"/>
        </w:rPr>
        <w:t xml:space="preserve">торги </w:t>
      </w:r>
      <w:r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Pr="00B007BF">
        <w:rPr>
          <w:rFonts w:ascii="Times New Roman" w:hAnsi="Times New Roman" w:cs="Times New Roman"/>
          <w:b/>
          <w:bCs/>
          <w:sz w:val="24"/>
          <w:szCs w:val="24"/>
        </w:rPr>
        <w:t>2030039098</w:t>
      </w:r>
      <w:r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№136(6857) от 01.08.2020), </w:t>
      </w:r>
      <w:r w:rsidR="0091384A">
        <w:rPr>
          <w:rFonts w:ascii="Times New Roman" w:hAnsi="Times New Roman" w:cs="Times New Roman"/>
          <w:sz w:val="24"/>
          <w:szCs w:val="24"/>
        </w:rPr>
        <w:t>а именно</w:t>
      </w:r>
      <w:r w:rsidRPr="00B00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91384A">
        <w:rPr>
          <w:rFonts w:ascii="Times New Roman" w:hAnsi="Times New Roman" w:cs="Times New Roman"/>
          <w:sz w:val="24"/>
          <w:szCs w:val="24"/>
        </w:rPr>
        <w:t xml:space="preserve"> будут проведены на ЭТП:</w:t>
      </w:r>
    </w:p>
    <w:p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по лотам 1-16 - с 04 ноября 2020 г. по </w:t>
      </w:r>
      <w:r w:rsidR="004D2385">
        <w:rPr>
          <w:rFonts w:ascii="Times New Roman" w:hAnsi="Times New Roman" w:cs="Times New Roman"/>
          <w:b/>
          <w:bCs/>
          <w:sz w:val="24"/>
          <w:szCs w:val="24"/>
        </w:rPr>
        <w:t>16 января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2021 г.;</w:t>
      </w:r>
    </w:p>
    <w:p w:rsidR="0091384A" w:rsidRPr="0091384A" w:rsidRDefault="0091384A" w:rsidP="0091384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по лотам 17-40 - с 04 ноября 2020 г. по </w:t>
      </w:r>
      <w:r w:rsidR="004D2385">
        <w:rPr>
          <w:rFonts w:ascii="Times New Roman" w:hAnsi="Times New Roman" w:cs="Times New Roman"/>
          <w:b/>
          <w:bCs/>
          <w:sz w:val="24"/>
          <w:szCs w:val="24"/>
        </w:rPr>
        <w:t>30 января</w:t>
      </w:r>
      <w:r w:rsidRPr="0091384A">
        <w:rPr>
          <w:rFonts w:ascii="Times New Roman" w:hAnsi="Times New Roman" w:cs="Times New Roman"/>
          <w:b/>
          <w:bCs/>
          <w:sz w:val="24"/>
          <w:szCs w:val="24"/>
        </w:rPr>
        <w:t xml:space="preserve"> 2021 г.;</w:t>
      </w:r>
    </w:p>
    <w:p w:rsidR="0091384A" w:rsidRPr="0091384A" w:rsidRDefault="0091384A" w:rsidP="00913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1-16: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95,00%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90,00%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85,00%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80,00%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75,00%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70,00%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</w:t>
      </w:r>
      <w:bookmarkStart w:id="0" w:name="_GoBack"/>
      <w:bookmarkEnd w:id="0"/>
      <w:r w:rsidRPr="004D2385">
        <w:rPr>
          <w:rFonts w:ascii="Times New Roman" w:hAnsi="Times New Roman" w:cs="Times New Roman"/>
          <w:color w:val="000000"/>
          <w:sz w:val="24"/>
          <w:szCs w:val="24"/>
        </w:rPr>
        <w:t>абря 2020 г. - в размере 65,00%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60,00% от начальной цены продажи лота;</w:t>
      </w:r>
    </w:p>
    <w:p w:rsidR="0091384A" w:rsidRPr="0091384A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06 января 2021 г. по 16 января 2021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1384A" w:rsidRPr="00913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84A" w:rsidRPr="0091384A" w:rsidRDefault="0091384A" w:rsidP="009138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Для лотов 17-31,33-40: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91,50%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83,00%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74,50%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66,00%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57,50%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49,00%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40,50%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32,00%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06 января 2021 г. по 16 января 2021 г. - в размере 23,50%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15,00% от начальной цены продажи лота;</w:t>
      </w:r>
    </w:p>
    <w:p w:rsid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6,50%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:rsidR="0091384A" w:rsidRPr="0091384A" w:rsidRDefault="0091384A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84A">
        <w:rPr>
          <w:rFonts w:ascii="Times New Roman" w:hAnsi="Times New Roman" w:cs="Times New Roman"/>
          <w:b/>
          <w:color w:val="000000"/>
          <w:sz w:val="24"/>
          <w:szCs w:val="24"/>
        </w:rPr>
        <w:t>Для лота 32: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04 ноября 2020 г. по 10 ноября 2020 г. - в размере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11 ноября 2020 г. по 17 ноября 2020 г. - в размере 96,80%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18 ноября 2020 г. по 24 ноября 2020 г. - в размере 93,60%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25 ноября 2020 г. по 01 декабря 2020 г. - в размере 90,40%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02 декабря 2020 г. по 08 декабря 2020 г. - в размере 87,20%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09 декабря 2020 г. по 15 декабря 2020 г. - в размере 84,00%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16 декабря 2020 г. по 22 декабря 2020 г. - в размере 80,80%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23 декабря 2020 г. по 29 декабря 2020 г. - в размере 77,60%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30 декабря 2020 г. по 05 января 2021 г. - в размере 74,40%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06 января 2021 г. по 16 января 2021 г. - в размере 71,20% от начальной цены продажи лота;</w:t>
      </w:r>
    </w:p>
    <w:p w:rsidR="004D2385" w:rsidRPr="004D2385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68,00% от начальной цены продажи лота;</w:t>
      </w:r>
    </w:p>
    <w:p w:rsidR="0091384A" w:rsidRPr="0091384A" w:rsidRDefault="004D2385" w:rsidP="004D23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85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64,80%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1384A" w:rsidRPr="00913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384A" w:rsidRPr="00C27D2B" w:rsidRDefault="00C27D2B" w:rsidP="00B007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7D2B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sectPr w:rsidR="0091384A" w:rsidRPr="00C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1189F"/>
    <w:rsid w:val="00086E5A"/>
    <w:rsid w:val="00183683"/>
    <w:rsid w:val="00233145"/>
    <w:rsid w:val="00260228"/>
    <w:rsid w:val="002A2506"/>
    <w:rsid w:val="002E4206"/>
    <w:rsid w:val="00321709"/>
    <w:rsid w:val="003F4D88"/>
    <w:rsid w:val="004D2385"/>
    <w:rsid w:val="007A3A1B"/>
    <w:rsid w:val="0091384A"/>
    <w:rsid w:val="00964D49"/>
    <w:rsid w:val="00AD0413"/>
    <w:rsid w:val="00AE62B1"/>
    <w:rsid w:val="00B007BF"/>
    <w:rsid w:val="00C27D2B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2016-10-26T09:10:00Z</cp:lastPrinted>
  <dcterms:created xsi:type="dcterms:W3CDTF">2020-09-29T14:22:00Z</dcterms:created>
  <dcterms:modified xsi:type="dcterms:W3CDTF">2020-09-30T06:59:00Z</dcterms:modified>
</cp:coreProperties>
</file>