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6C" w:rsidRDefault="0014346C" w:rsidP="0014346C">
      <w:pPr>
        <w:jc w:val="center"/>
        <w:rPr>
          <w:b/>
          <w:sz w:val="28"/>
          <w:szCs w:val="28"/>
        </w:rPr>
      </w:pPr>
    </w:p>
    <w:p w:rsidR="0014346C" w:rsidRDefault="0014346C" w:rsidP="0014346C">
      <w:pPr>
        <w:jc w:val="center"/>
        <w:rPr>
          <w:b/>
          <w:sz w:val="28"/>
          <w:szCs w:val="28"/>
        </w:rPr>
      </w:pPr>
    </w:p>
    <w:p w:rsidR="0014346C" w:rsidRDefault="0014346C" w:rsidP="00143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О ЗАДАТКЕ №  __ </w:t>
      </w:r>
    </w:p>
    <w:p w:rsidR="0014346C" w:rsidRDefault="0014346C" w:rsidP="0014346C">
      <w:pPr>
        <w:jc w:val="center"/>
        <w:rPr>
          <w:b/>
          <w:sz w:val="28"/>
          <w:szCs w:val="28"/>
        </w:rPr>
      </w:pPr>
    </w:p>
    <w:p w:rsidR="0014346C" w:rsidRDefault="0014346C" w:rsidP="0014346C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Ростов-на-Дону                                                                                                               «__»___________ 2021г.</w:t>
      </w:r>
    </w:p>
    <w:p w:rsidR="0014346C" w:rsidRDefault="0014346C" w:rsidP="0014346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4346C" w:rsidRDefault="0014346C" w:rsidP="0014346C">
      <w:pPr>
        <w:ind w:firstLine="540"/>
        <w:jc w:val="both"/>
        <w:rPr>
          <w:rFonts w:eastAsia="Courier New" w:cs="Courier New"/>
        </w:rPr>
      </w:pPr>
      <w:r>
        <w:t xml:space="preserve"> </w:t>
      </w:r>
      <w:r>
        <w:rPr>
          <w:color w:val="auto"/>
        </w:rPr>
        <w:t>Финансовый</w:t>
      </w:r>
      <w:r>
        <w:rPr>
          <w:color w:val="auto"/>
        </w:rPr>
        <w:tab/>
        <w:t xml:space="preserve"> управляющий ИП Галкин А.В.- </w:t>
      </w:r>
      <w:proofErr w:type="spellStart"/>
      <w:r>
        <w:rPr>
          <w:color w:val="auto"/>
        </w:rPr>
        <w:t>Титовский</w:t>
      </w:r>
      <w:proofErr w:type="spellEnd"/>
      <w:r>
        <w:rPr>
          <w:color w:val="auto"/>
        </w:rPr>
        <w:t xml:space="preserve"> Игорь Павлович</w:t>
      </w:r>
      <w:r>
        <w:t xml:space="preserve">, именуемый  далее "Организатор торгов"  действующей на основании  </w:t>
      </w:r>
      <w:r>
        <w:rPr>
          <w:color w:val="auto"/>
        </w:rPr>
        <w:t xml:space="preserve">Решения </w:t>
      </w:r>
      <w:r>
        <w:rPr>
          <w:bCs/>
          <w:color w:val="auto"/>
        </w:rPr>
        <w:t xml:space="preserve">Арбитражного суда </w:t>
      </w:r>
      <w:r>
        <w:rPr>
          <w:color w:val="auto"/>
        </w:rPr>
        <w:t>Ростовской области от 07.05.2019года по делу № А53-27859/2018, с одной стороны и</w:t>
      </w:r>
      <w:r>
        <w:t xml:space="preserve"> 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eastAsia="Courier New" w:cs="Courier New"/>
        </w:rPr>
        <w:t>___________________________________________________________________, именуемое (</w:t>
      </w:r>
      <w:proofErr w:type="spellStart"/>
      <w:r>
        <w:rPr>
          <w:rFonts w:eastAsia="Courier New" w:cs="Courier New"/>
        </w:rPr>
        <w:t>ый</w:t>
      </w:r>
      <w:proofErr w:type="spellEnd"/>
      <w:r>
        <w:rPr>
          <w:rFonts w:eastAsia="Courier New" w:cs="Courier New"/>
        </w:rPr>
        <w:t>) в дальнейшем "Заявитель" и/или "Участник", в лице _________________________________________,</w:t>
      </w:r>
    </w:p>
    <w:p w:rsidR="0014346C" w:rsidRDefault="0014346C" w:rsidP="0014346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____________________________________________________________,</w:t>
      </w:r>
    </w:p>
    <w:p w:rsidR="0014346C" w:rsidRDefault="0014346C" w:rsidP="00143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 другой   стороны,  совместно  именуемые  "Стороны", заключили настоящий </w:t>
      </w:r>
      <w:r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14346C" w:rsidRDefault="0014346C" w:rsidP="0014346C">
      <w:pPr>
        <w:pStyle w:val="a3"/>
        <w:jc w:val="center"/>
        <w:rPr>
          <w:b/>
        </w:rPr>
      </w:pPr>
      <w:r>
        <w:rPr>
          <w:b/>
        </w:rPr>
        <w:t>1. Предмет договора</w:t>
      </w:r>
    </w:p>
    <w:p w:rsidR="0014346C" w:rsidRDefault="0014346C" w:rsidP="0014346C">
      <w:pPr>
        <w:pStyle w:val="a3"/>
        <w:jc w:val="center"/>
        <w:rPr>
          <w:b/>
        </w:rPr>
      </w:pPr>
    </w:p>
    <w:p w:rsidR="0014346C" w:rsidRDefault="0014346C" w:rsidP="0014346C">
      <w:pPr>
        <w:numPr>
          <w:ilvl w:val="1"/>
          <w:numId w:val="1"/>
        </w:numPr>
        <w:ind w:left="0" w:firstLine="709"/>
        <w:jc w:val="both"/>
        <w:rPr>
          <w:rFonts w:eastAsia="Courier New" w:cs="Courier New"/>
          <w:color w:val="auto"/>
        </w:rPr>
      </w:pPr>
      <w:proofErr w:type="gramStart"/>
      <w:r>
        <w:t xml:space="preserve">В соответствии с Извещением о проведении открытых торгов в форме публичного предложения по </w:t>
      </w:r>
      <w:r>
        <w:rPr>
          <w:color w:val="auto"/>
        </w:rPr>
        <w:t>продаже</w:t>
      </w:r>
      <w:proofErr w:type="gramEnd"/>
      <w:r>
        <w:rPr>
          <w:color w:val="auto"/>
        </w:rPr>
        <w:t xml:space="preserve"> имущества, принадлежащего Галкину А.В. (далее –  «Имущество»), проводимых «__» _______ 202_ г. в ___.00 часов </w:t>
      </w:r>
      <w:r>
        <w:rPr>
          <w:bCs/>
          <w:color w:val="auto"/>
        </w:rPr>
        <w:t>по московскому времени  на электронной торговой площадке АО «Русский аукционный дом» в сети Интернет по адресу http://www.</w:t>
      </w:r>
      <w:r w:rsidRPr="00B75E92">
        <w:t xml:space="preserve"> </w:t>
      </w:r>
      <w:proofErr w:type="spellStart"/>
      <w:r>
        <w:t>Lot-online</w:t>
      </w:r>
      <w:r>
        <w:rPr>
          <w:bCs/>
          <w:color w:val="auto"/>
        </w:rPr>
        <w:t>.ru</w:t>
      </w:r>
      <w:proofErr w:type="spellEnd"/>
      <w:r>
        <w:rPr>
          <w:bCs/>
          <w:color w:val="auto"/>
        </w:rPr>
        <w:t>/,</w:t>
      </w:r>
      <w:r>
        <w:rPr>
          <w:color w:val="auto"/>
        </w:rPr>
        <w:t xml:space="preserve"> Заявитель вносит за Лот №___, а  </w:t>
      </w:r>
      <w:r>
        <w:rPr>
          <w:rFonts w:eastAsia="Courier New" w:cs="Courier New"/>
          <w:color w:val="auto"/>
        </w:rPr>
        <w:t>Организатор принимает задаток на участие в аукционе.</w:t>
      </w:r>
    </w:p>
    <w:p w:rsidR="0014346C" w:rsidRDefault="0014346C" w:rsidP="0014346C">
      <w:pPr>
        <w:numPr>
          <w:ilvl w:val="1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rFonts w:eastAsia="Courier New" w:cs="Courier New"/>
          <w:color w:val="auto"/>
        </w:rPr>
        <w:t>Размер задатка составляет 1</w:t>
      </w:r>
      <w:r>
        <w:rPr>
          <w:bCs/>
          <w:color w:val="auto"/>
        </w:rPr>
        <w:t xml:space="preserve">0% (десять процентов) от начальной цены Лота №___ в сумме_________________________________________________________  рублей,  (далее – </w:t>
      </w:r>
      <w:r>
        <w:rPr>
          <w:color w:val="auto"/>
        </w:rPr>
        <w:t>«Задаток»).</w:t>
      </w:r>
    </w:p>
    <w:p w:rsidR="0014346C" w:rsidRDefault="0014346C" w:rsidP="0014346C">
      <w:pPr>
        <w:numPr>
          <w:ilvl w:val="1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 Задаток вносится Заявителем до «__» _______ 202_ г.</w:t>
      </w:r>
    </w:p>
    <w:p w:rsidR="0014346C" w:rsidRDefault="0014346C" w:rsidP="0014346C">
      <w:pPr>
        <w:ind w:firstLine="709"/>
        <w:jc w:val="both"/>
        <w:rPr>
          <w:color w:val="auto"/>
        </w:rPr>
      </w:pPr>
    </w:p>
    <w:p w:rsidR="0014346C" w:rsidRDefault="0014346C" w:rsidP="0014346C">
      <w:pPr>
        <w:jc w:val="center"/>
        <w:rPr>
          <w:rFonts w:eastAsia="Courier New" w:cs="Courier New"/>
          <w:b/>
          <w:bCs/>
          <w:color w:val="auto"/>
        </w:rPr>
      </w:pPr>
      <w:r>
        <w:rPr>
          <w:b/>
          <w:bCs/>
          <w:color w:val="auto"/>
        </w:rPr>
        <w:t xml:space="preserve">2. </w:t>
      </w:r>
      <w:r>
        <w:rPr>
          <w:rFonts w:eastAsia="Courier New" w:cs="Courier New"/>
          <w:b/>
          <w:bCs/>
          <w:color w:val="auto"/>
        </w:rPr>
        <w:t xml:space="preserve">Порядок расчетов </w:t>
      </w:r>
    </w:p>
    <w:p w:rsidR="0014346C" w:rsidRDefault="0014346C" w:rsidP="0014346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4346C" w:rsidRDefault="0014346C" w:rsidP="0014346C">
      <w:pPr>
        <w:snapToGrid w:val="0"/>
      </w:pPr>
      <w:r>
        <w:t xml:space="preserve">       2.1. Заявитель  перечисляет  денежные средства по следующим реквизитам:</w:t>
      </w:r>
    </w:p>
    <w:p w:rsidR="0014346C" w:rsidRDefault="0014346C" w:rsidP="0014346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Получатель - АО «Российский аукционный дом» (ИНН 7838430413, КПП 783801001); </w:t>
      </w:r>
    </w:p>
    <w:p w:rsidR="0014346C" w:rsidRDefault="0014346C" w:rsidP="0014346C">
      <w:pPr>
        <w:rPr>
          <w:sz w:val="26"/>
          <w:szCs w:val="26"/>
        </w:rPr>
      </w:pPr>
      <w:r>
        <w:rPr>
          <w:sz w:val="26"/>
          <w:szCs w:val="26"/>
        </w:rPr>
        <w:t xml:space="preserve">расчётный счёт: 40702810355000036459; банк: СЕВЕРО-ЗАПАДНЫЙ БАНК ПАО СБЕРБАНК, БИК банка: 044030653,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/с банка: 30101810500000000653. </w:t>
      </w:r>
    </w:p>
    <w:p w:rsidR="0014346C" w:rsidRDefault="0014346C" w:rsidP="0014346C">
      <w:pPr>
        <w:snapToGrid w:val="0"/>
        <w:jc w:val="both"/>
      </w:pPr>
      <w:r>
        <w:t>всю сумму задатка,  указанную  в п.1.2.</w:t>
      </w:r>
      <w:r>
        <w:rPr>
          <w:color w:val="auto"/>
        </w:rPr>
        <w:t xml:space="preserve"> настоящего Договора, и одновременно с подачей </w:t>
      </w:r>
      <w:r>
        <w:t>заявки  на  участие  в  торгах, проводимых в Фоме аукциона, направляет организатору торгов электронной почтой сканированный договор задатка, подписанный со стороны заявителя и копию платежного поручения с отметкой банка о его исполнении, подтверждающую внесение задатка.</w:t>
      </w:r>
    </w:p>
    <w:p w:rsidR="0014346C" w:rsidRDefault="0014346C" w:rsidP="0014346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 Заявитель  в  платежном  поручении в назначении платежа указывает: "</w:t>
      </w:r>
      <w:r>
        <w:rPr>
          <w:rFonts w:ascii="Times New Roman" w:hAnsi="Times New Roman"/>
          <w:iCs/>
          <w:sz w:val="24"/>
          <w:szCs w:val="24"/>
        </w:rPr>
        <w:t xml:space="preserve">Задаток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за участие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торгах по продаже имущества </w:t>
      </w: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Галкина Алексея Владимировича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Лот №__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договором о</w:t>
      </w:r>
      <w:r>
        <w:rPr>
          <w:rFonts w:ascii="Times New Roman" w:hAnsi="Times New Roman"/>
          <w:sz w:val="24"/>
          <w:szCs w:val="24"/>
        </w:rPr>
        <w:t xml:space="preserve"> задатке от _________ N _________".</w:t>
      </w:r>
    </w:p>
    <w:p w:rsidR="0014346C" w:rsidRDefault="0014346C" w:rsidP="0014346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2.3. Внесение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ачестве задатка на участие в аукционе допускается только непосредственно Заявителем.</w:t>
      </w:r>
    </w:p>
    <w:p w:rsidR="0014346C" w:rsidRDefault="0014346C" w:rsidP="0014346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 Датой  платежа  считается  дата  зачисления   денежных    средств, указанных   в  пункте 1.2.</w:t>
      </w:r>
      <w:r>
        <w:rPr>
          <w:rFonts w:ascii="Times New Roman" w:hAnsi="Times New Roman"/>
          <w:color w:val="auto"/>
          <w:sz w:val="24"/>
          <w:szCs w:val="24"/>
        </w:rPr>
        <w:t xml:space="preserve">   настоящего   Договора,   на   расчетный   счет </w:t>
      </w:r>
      <w:r>
        <w:rPr>
          <w:rFonts w:ascii="Times New Roman" w:hAnsi="Times New Roman"/>
          <w:sz w:val="24"/>
          <w:szCs w:val="24"/>
        </w:rPr>
        <w:t>Организатора</w:t>
      </w:r>
      <w:r w:rsidR="00124F1E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14346C" w:rsidRDefault="0014346C" w:rsidP="0014346C">
      <w:pPr>
        <w:jc w:val="both"/>
      </w:pPr>
    </w:p>
    <w:p w:rsidR="0014346C" w:rsidRPr="0014346C" w:rsidRDefault="0014346C" w:rsidP="0014346C">
      <w:pPr>
        <w:numPr>
          <w:ilvl w:val="6"/>
          <w:numId w:val="2"/>
        </w:numPr>
        <w:rPr>
          <w:b/>
        </w:rPr>
      </w:pPr>
      <w:r>
        <w:rPr>
          <w:b/>
        </w:rPr>
        <w:t>Права и обязанности сторон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3.1. Заявитель перечисляет, а Организатор принимает задаток на участие в аукционе согласно условиям настоящего Договора.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3.2. Заявителю, который допущен к участию в аукционе, присваивается статус Участника.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3.3. Организатор возвращает задаток на расчетный счет Заявителя (Участника), указанный в Договоре, во всех случаях, когда участник торгов не признан победителем аукциона, в течение 5 (пяти) рабочих дней со дня подписания Протокола о результатах проведения торгов.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3.4. Задаток не может быть истребован Участником к возврату до истечения указанного в </w:t>
      </w:r>
      <w:proofErr w:type="spellStart"/>
      <w:proofErr w:type="gramStart"/>
      <w:r>
        <w:rPr>
          <w:rFonts w:ascii="Times New Roman" w:hAnsi="Times New Roman" w:cs="Arial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Arial"/>
          <w:sz w:val="24"/>
          <w:szCs w:val="24"/>
        </w:rPr>
        <w:t xml:space="preserve"> 3.3.срока.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3.5. В случае объявления Участника победителем аукциона сумма внесенного им задатка засчитывается в счет оплаты приобретаемого на аукционе имущества.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3.6. Организатор торгов не возвращает задаток в случае</w:t>
      </w:r>
      <w:r>
        <w:rPr>
          <w:rFonts w:ascii="Times New Roman" w:hAnsi="Times New Roman"/>
          <w:sz w:val="24"/>
          <w:szCs w:val="24"/>
        </w:rPr>
        <w:t xml:space="preserve">, если Участник, признанный </w:t>
      </w:r>
      <w:r>
        <w:rPr>
          <w:rFonts w:ascii="Times New Roman" w:hAnsi="Times New Roman"/>
          <w:sz w:val="24"/>
          <w:szCs w:val="24"/>
        </w:rPr>
        <w:lastRenderedPageBreak/>
        <w:t>победителем аукциона:</w:t>
      </w:r>
    </w:p>
    <w:p w:rsidR="0014346C" w:rsidRDefault="0014346C" w:rsidP="0014346C">
      <w:pPr>
        <w:jc w:val="both"/>
      </w:pPr>
      <w:r>
        <w:t>- уклонится от подписания Протокола о результатах проведения торгов;</w:t>
      </w:r>
    </w:p>
    <w:p w:rsidR="0014346C" w:rsidRDefault="0014346C" w:rsidP="0014346C">
      <w:pPr>
        <w:jc w:val="both"/>
      </w:pPr>
      <w:r>
        <w:t>- уклонится от заключения договора купли - продажи имущества;</w:t>
      </w:r>
    </w:p>
    <w:p w:rsidR="0014346C" w:rsidRDefault="0014346C" w:rsidP="0014346C">
      <w:pPr>
        <w:jc w:val="both"/>
      </w:pPr>
      <w:r>
        <w:t xml:space="preserve">- уклонится от оплаты продаваемого на аукционе Имущества в срок, установленный договором купли-продажи. </w:t>
      </w:r>
    </w:p>
    <w:p w:rsidR="0014346C" w:rsidRDefault="0014346C" w:rsidP="0014346C">
      <w:pPr>
        <w:jc w:val="both"/>
      </w:pPr>
      <w:r>
        <w:tab/>
        <w:t xml:space="preserve">В этом случае </w:t>
      </w:r>
      <w:proofErr w:type="gramStart"/>
      <w:r>
        <w:t>денежные средства, ранее перечисленные  в виде задатка переходят</w:t>
      </w:r>
      <w:proofErr w:type="gramEnd"/>
      <w:r>
        <w:t xml:space="preserve"> в собственность Должника в соответствии с настоящим договором и ГК РФ.</w:t>
      </w:r>
    </w:p>
    <w:p w:rsidR="0014346C" w:rsidRDefault="0014346C" w:rsidP="0014346C">
      <w:pPr>
        <w:jc w:val="both"/>
      </w:pPr>
      <w:r>
        <w:tab/>
      </w:r>
    </w:p>
    <w:p w:rsidR="0014346C" w:rsidRDefault="0014346C" w:rsidP="0014346C">
      <w:pPr>
        <w:jc w:val="center"/>
        <w:rPr>
          <w:b/>
        </w:rPr>
      </w:pPr>
      <w:r>
        <w:rPr>
          <w:b/>
        </w:rPr>
        <w:t>4. Срок действия настоящего договора</w:t>
      </w:r>
    </w:p>
    <w:p w:rsidR="0014346C" w:rsidRDefault="0014346C" w:rsidP="0014346C">
      <w:pPr>
        <w:jc w:val="center"/>
        <w:rPr>
          <w:b/>
        </w:rPr>
      </w:pPr>
    </w:p>
    <w:p w:rsidR="0014346C" w:rsidRDefault="0014346C" w:rsidP="0014346C">
      <w:pPr>
        <w:jc w:val="both"/>
      </w:pPr>
      <w: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4346C" w:rsidRDefault="0014346C" w:rsidP="0014346C">
      <w:pPr>
        <w:jc w:val="both"/>
        <w:rPr>
          <w:b/>
        </w:rPr>
      </w:pPr>
    </w:p>
    <w:p w:rsidR="0014346C" w:rsidRDefault="0014346C" w:rsidP="0014346C">
      <w:pPr>
        <w:pStyle w:val="ConsNonformat"/>
        <w:widowControl/>
        <w:ind w:right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</w:rPr>
        <w:t>Разрешения споров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5.1. Споры, которые могут возникнуть при исполнении условий настоящего Договора, Стороны будут стремиться решать путем переговоров, а в случае </w:t>
      </w:r>
      <w:proofErr w:type="spellStart"/>
      <w:r>
        <w:rPr>
          <w:rFonts w:ascii="Times New Roman" w:hAnsi="Times New Roman" w:cs="Arial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согласия рассматриваются в судебном порядке.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14346C" w:rsidRDefault="0014346C" w:rsidP="0014346C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6. Заключительные положения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6.1. Настоящий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14346C" w:rsidRDefault="0014346C" w:rsidP="0014346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14346C" w:rsidRDefault="0014346C" w:rsidP="0014346C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7. Адреса и банковские реквизиты Сторон</w:t>
      </w:r>
    </w:p>
    <w:p w:rsidR="0014346C" w:rsidRDefault="0014346C" w:rsidP="0014346C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14346C" w:rsidRDefault="0014346C" w:rsidP="0014346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:rsidR="0014346C" w:rsidRPr="00827F7D" w:rsidRDefault="0014346C" w:rsidP="0014346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ИП Галкин А.В.   </w:t>
      </w:r>
    </w:p>
    <w:p w:rsidR="0014346C" w:rsidRPr="00827F7D" w:rsidRDefault="0014346C" w:rsidP="0014346C">
      <w:pPr>
        <w:rPr>
          <w:sz w:val="26"/>
          <w:szCs w:val="26"/>
        </w:rPr>
      </w:pPr>
      <w:r>
        <w:rPr>
          <w:sz w:val="26"/>
          <w:szCs w:val="26"/>
        </w:rPr>
        <w:t xml:space="preserve">расчётный счёт: 40702810355000036459; банк: СЕВЕРО-ЗАПАДНЫЙ БАНК ПАО СБЕРБАНК, БИК банка: 044030653,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/с банка: 30101810500000000653. </w:t>
      </w:r>
    </w:p>
    <w:p w:rsidR="0014346C" w:rsidRDefault="0014346C" w:rsidP="0014346C">
      <w:pPr>
        <w:snapToGrid w:val="0"/>
        <w:jc w:val="both"/>
      </w:pPr>
      <w:r>
        <w:t xml:space="preserve">Электронная почта: </w:t>
      </w:r>
      <w:proofErr w:type="spellStart"/>
      <w:r>
        <w:rPr>
          <w:lang w:val="en-US"/>
        </w:rPr>
        <w:t>gruezi</w:t>
      </w:r>
      <w:proofErr w:type="spellEnd"/>
      <w:r w:rsidRPr="0014346C">
        <w:t>777</w:t>
      </w:r>
      <w:r>
        <w:t>@mail.ru</w:t>
      </w:r>
    </w:p>
    <w:p w:rsidR="0014346C" w:rsidRDefault="0014346C" w:rsidP="0014346C">
      <w:pPr>
        <w:snapToGrid w:val="0"/>
        <w:jc w:val="both"/>
      </w:pPr>
      <w:r>
        <w:t>Заявитель (Участник):</w:t>
      </w:r>
    </w:p>
    <w:p w:rsidR="0014346C" w:rsidRDefault="0014346C" w:rsidP="0014346C">
      <w:r>
        <w:t>_______________________________________________________________</w:t>
      </w:r>
    </w:p>
    <w:p w:rsidR="0014346C" w:rsidRDefault="0014346C" w:rsidP="0014346C">
      <w:r>
        <w:t>_______________________________________________________________</w:t>
      </w:r>
    </w:p>
    <w:p w:rsidR="0014346C" w:rsidRDefault="0014346C" w:rsidP="0014346C">
      <w:r>
        <w:t>_______________________________________________________________</w:t>
      </w:r>
    </w:p>
    <w:p w:rsidR="0014346C" w:rsidRDefault="0014346C" w:rsidP="0014346C">
      <w:r>
        <w:t>_______________________________________________________________</w:t>
      </w:r>
    </w:p>
    <w:p w:rsidR="0014346C" w:rsidRDefault="0014346C" w:rsidP="0014346C">
      <w:r>
        <w:t>_______________________________________________________________</w:t>
      </w:r>
    </w:p>
    <w:p w:rsidR="0014346C" w:rsidRDefault="0014346C" w:rsidP="0014346C">
      <w:r>
        <w:t>_______________________________________________________________</w:t>
      </w:r>
    </w:p>
    <w:p w:rsidR="0014346C" w:rsidRDefault="0014346C" w:rsidP="001434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46C" w:rsidRDefault="0014346C" w:rsidP="001434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p w:rsidR="0014346C" w:rsidRDefault="0014346C" w:rsidP="0014346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4346C" w:rsidRDefault="0014346C" w:rsidP="0014346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Участник:</w:t>
      </w:r>
    </w:p>
    <w:p w:rsidR="0014346C" w:rsidRDefault="0014346C" w:rsidP="0014346C"/>
    <w:p w:rsidR="0014346C" w:rsidRDefault="0014346C" w:rsidP="0014346C">
      <w:r>
        <w:t xml:space="preserve"> Финансовый управляющий</w:t>
      </w:r>
      <w:r>
        <w:tab/>
      </w:r>
      <w:r>
        <w:tab/>
      </w:r>
      <w:r>
        <w:tab/>
      </w:r>
      <w:r>
        <w:tab/>
        <w:t>_______________________</w:t>
      </w:r>
    </w:p>
    <w:p w:rsidR="0014346C" w:rsidRDefault="0014346C" w:rsidP="0014346C">
      <w:r>
        <w:rPr>
          <w:b/>
          <w:bCs/>
          <w:color w:val="auto"/>
        </w:rPr>
        <w:t>ИП Галкин А.В.</w:t>
      </w:r>
      <w:r>
        <w:rPr>
          <w:color w:val="auto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</w:t>
      </w:r>
    </w:p>
    <w:p w:rsidR="0014346C" w:rsidRDefault="0014346C" w:rsidP="0014346C"/>
    <w:p w:rsidR="0014346C" w:rsidRDefault="0014346C" w:rsidP="0014346C">
      <w:r>
        <w:t xml:space="preserve">_______________  </w:t>
      </w:r>
      <w:proofErr w:type="spellStart"/>
      <w:r>
        <w:t>Титовский</w:t>
      </w:r>
      <w:proofErr w:type="spellEnd"/>
      <w:r>
        <w:t xml:space="preserve"> И.П.                                ___________________________  </w:t>
      </w:r>
    </w:p>
    <w:p w:rsidR="0014346C" w:rsidRDefault="0014346C" w:rsidP="0014346C"/>
    <w:p w:rsidR="0014346C" w:rsidRDefault="0014346C" w:rsidP="0014346C">
      <w:r>
        <w:t>М.П.                                                                                              М.П.</w:t>
      </w:r>
    </w:p>
    <w:p w:rsidR="002C43F4" w:rsidRDefault="002C43F4"/>
    <w:sectPr w:rsidR="002C43F4" w:rsidSect="006B109F">
      <w:footnotePr>
        <w:pos w:val="beneathText"/>
      </w:footnotePr>
      <w:pgSz w:w="11905" w:h="16837"/>
      <w:pgMar w:top="505" w:right="567" w:bottom="56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14346C"/>
    <w:rsid w:val="00124F1E"/>
    <w:rsid w:val="0014346C"/>
    <w:rsid w:val="002C43F4"/>
    <w:rsid w:val="006B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346C"/>
    <w:pPr>
      <w:jc w:val="both"/>
    </w:pPr>
    <w:rPr>
      <w:color w:val="auto"/>
    </w:rPr>
  </w:style>
  <w:style w:type="character" w:customStyle="1" w:styleId="a4">
    <w:name w:val="Основной текст Знак"/>
    <w:basedOn w:val="a0"/>
    <w:link w:val="a3"/>
    <w:semiHidden/>
    <w:rsid w:val="001434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4346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14346C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rsid w:val="001434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rsid w:val="0014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871</Words>
  <Characters>4969</Characters>
  <Application>Microsoft Office Word</Application>
  <DocSecurity>0</DocSecurity>
  <Lines>41</Lines>
  <Paragraphs>11</Paragraphs>
  <ScaleCrop>false</ScaleCrop>
  <Company>BlackShine TEAM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2021-01-28T19:35:00Z</dcterms:created>
  <dcterms:modified xsi:type="dcterms:W3CDTF">2021-01-29T17:06:00Z</dcterms:modified>
</cp:coreProperties>
</file>