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1D70" w:rsidRPr="00C04EEE" w:rsidRDefault="005E1D70" w:rsidP="005E1D70">
      <w:pPr>
        <w:jc w:val="center"/>
        <w:rPr>
          <w:rFonts w:ascii="Times New Roman" w:hAnsi="Times New Roman" w:cs="Times New Roman"/>
          <w:b/>
          <w:sz w:val="22"/>
          <w:szCs w:val="22"/>
        </w:rPr>
      </w:pPr>
      <w:r w:rsidRPr="00C04EEE">
        <w:rPr>
          <w:rFonts w:ascii="Times New Roman" w:hAnsi="Times New Roman" w:cs="Times New Roman"/>
          <w:b/>
          <w:sz w:val="22"/>
          <w:szCs w:val="22"/>
        </w:rPr>
        <w:t xml:space="preserve">ДОГОВОР О ВНЕСЕНИИ ЗАДАТКА </w:t>
      </w:r>
      <w:r>
        <w:rPr>
          <w:rFonts w:ascii="Times New Roman" w:hAnsi="Times New Roman" w:cs="Times New Roman"/>
          <w:b/>
          <w:sz w:val="22"/>
          <w:szCs w:val="22"/>
        </w:rPr>
        <w:t>(ЛОТ № 1)</w:t>
      </w:r>
    </w:p>
    <w:p w:rsidR="005E1D70" w:rsidRPr="00C04EEE" w:rsidRDefault="005E1D70" w:rsidP="005E1D70">
      <w:pPr>
        <w:rPr>
          <w:rFonts w:ascii="Times New Roman" w:hAnsi="Times New Roman" w:cs="Times New Roman"/>
          <w:sz w:val="22"/>
          <w:szCs w:val="22"/>
        </w:rPr>
      </w:pPr>
      <w:r w:rsidRPr="00C04EEE">
        <w:rPr>
          <w:rFonts w:ascii="Times New Roman" w:hAnsi="Times New Roman" w:cs="Times New Roman"/>
          <w:sz w:val="22"/>
          <w:szCs w:val="22"/>
        </w:rPr>
        <w:t>г. _____________</w:t>
      </w:r>
      <w:r w:rsidRPr="00C04EEE">
        <w:rPr>
          <w:rFonts w:ascii="Times New Roman" w:hAnsi="Times New Roman" w:cs="Times New Roman"/>
          <w:sz w:val="22"/>
          <w:szCs w:val="22"/>
        </w:rPr>
        <w:tab/>
      </w:r>
      <w:r w:rsidRPr="00C04EEE">
        <w:rPr>
          <w:rFonts w:ascii="Times New Roman" w:hAnsi="Times New Roman" w:cs="Times New Roman"/>
          <w:sz w:val="22"/>
          <w:szCs w:val="22"/>
        </w:rPr>
        <w:tab/>
      </w:r>
      <w:r w:rsidRPr="00C04EEE">
        <w:rPr>
          <w:rFonts w:ascii="Times New Roman" w:hAnsi="Times New Roman" w:cs="Times New Roman"/>
          <w:sz w:val="22"/>
          <w:szCs w:val="22"/>
        </w:rPr>
        <w:tab/>
      </w:r>
      <w:r w:rsidRPr="00C04EEE">
        <w:rPr>
          <w:rFonts w:ascii="Times New Roman" w:hAnsi="Times New Roman" w:cs="Times New Roman"/>
          <w:sz w:val="22"/>
          <w:szCs w:val="22"/>
        </w:rPr>
        <w:tab/>
      </w:r>
      <w:r w:rsidRPr="00C04EEE">
        <w:rPr>
          <w:rFonts w:ascii="Times New Roman" w:hAnsi="Times New Roman" w:cs="Times New Roman"/>
          <w:sz w:val="22"/>
          <w:szCs w:val="22"/>
        </w:rPr>
        <w:tab/>
      </w:r>
      <w:r w:rsidRPr="00C04EEE">
        <w:rPr>
          <w:rFonts w:ascii="Times New Roman" w:hAnsi="Times New Roman" w:cs="Times New Roman"/>
          <w:sz w:val="22"/>
          <w:szCs w:val="22"/>
        </w:rPr>
        <w:tab/>
      </w:r>
      <w:r w:rsidRPr="00C04EEE">
        <w:rPr>
          <w:rFonts w:ascii="Times New Roman" w:hAnsi="Times New Roman" w:cs="Times New Roman"/>
          <w:sz w:val="22"/>
          <w:szCs w:val="22"/>
        </w:rPr>
        <w:tab/>
      </w:r>
      <w:r w:rsidRPr="00C04EEE">
        <w:rPr>
          <w:rFonts w:ascii="Times New Roman" w:hAnsi="Times New Roman" w:cs="Times New Roman"/>
          <w:sz w:val="22"/>
          <w:szCs w:val="22"/>
        </w:rPr>
        <w:tab/>
        <w:t xml:space="preserve">       </w:t>
      </w:r>
      <w:proofErr w:type="gramStart"/>
      <w:r w:rsidRPr="00C04EEE">
        <w:rPr>
          <w:rFonts w:ascii="Times New Roman" w:hAnsi="Times New Roman" w:cs="Times New Roman"/>
          <w:sz w:val="22"/>
          <w:szCs w:val="22"/>
        </w:rPr>
        <w:t xml:space="preserve">   «</w:t>
      </w:r>
      <w:proofErr w:type="gramEnd"/>
      <w:r w:rsidRPr="00C04EEE">
        <w:rPr>
          <w:rFonts w:ascii="Times New Roman" w:hAnsi="Times New Roman" w:cs="Times New Roman"/>
          <w:sz w:val="22"/>
          <w:szCs w:val="22"/>
        </w:rPr>
        <w:t>___» _________ 20</w:t>
      </w:r>
      <w:r>
        <w:rPr>
          <w:rFonts w:ascii="Times New Roman" w:hAnsi="Times New Roman" w:cs="Times New Roman"/>
          <w:sz w:val="22"/>
          <w:szCs w:val="22"/>
        </w:rPr>
        <w:t>__</w:t>
      </w:r>
      <w:r w:rsidRPr="00C04EEE">
        <w:rPr>
          <w:rFonts w:ascii="Times New Roman" w:hAnsi="Times New Roman" w:cs="Times New Roman"/>
          <w:sz w:val="22"/>
          <w:szCs w:val="22"/>
        </w:rPr>
        <w:t xml:space="preserve"> года</w:t>
      </w:r>
    </w:p>
    <w:p w:rsidR="005E1D70" w:rsidRPr="00C04EEE" w:rsidRDefault="005E1D70" w:rsidP="005E1D70">
      <w:pPr>
        <w:rPr>
          <w:rFonts w:ascii="Times New Roman" w:hAnsi="Times New Roman" w:cs="Times New Roman"/>
          <w:sz w:val="22"/>
          <w:szCs w:val="22"/>
        </w:rPr>
      </w:pPr>
    </w:p>
    <w:p w:rsidR="005E1D70" w:rsidRPr="00C04EEE" w:rsidRDefault="005E1D70" w:rsidP="005E1D70">
      <w:pPr>
        <w:pStyle w:val="a4"/>
        <w:ind w:firstLine="709"/>
        <w:jc w:val="both"/>
        <w:rPr>
          <w:sz w:val="22"/>
          <w:szCs w:val="22"/>
          <w:lang w:eastAsia="ar-SA"/>
        </w:rPr>
      </w:pPr>
      <w:r w:rsidRPr="00C613E8">
        <w:rPr>
          <w:b/>
          <w:color w:val="000000"/>
          <w:sz w:val="22"/>
          <w:szCs w:val="22"/>
          <w:lang w:eastAsia="ar-SA"/>
        </w:rPr>
        <w:t>Финансовый управляющий Топоркова Владимира Владимировича</w:t>
      </w:r>
      <w:r w:rsidRPr="00C613E8">
        <w:rPr>
          <w:bCs/>
          <w:color w:val="000000"/>
          <w:sz w:val="22"/>
          <w:szCs w:val="22"/>
          <w:lang w:eastAsia="ar-SA"/>
        </w:rPr>
        <w:t xml:space="preserve"> (дата рождения: 22.06.1975 года, место рождения: РП. Сосновка Сосновского р-на Тамбовской обл., СНИЛС: 016-218-245 17, ИНН: 503800332276, регистрация по месту жительства / фактическое место жительства: 141232, Московская область, Пушкинский р-н, село Тишково, ул. Парковая, д 35В) – </w:t>
      </w:r>
      <w:r w:rsidRPr="00C613E8">
        <w:rPr>
          <w:b/>
          <w:color w:val="000000"/>
          <w:sz w:val="22"/>
          <w:szCs w:val="22"/>
          <w:lang w:eastAsia="ar-SA"/>
        </w:rPr>
        <w:t>Маркин Михаил Сергеевич</w:t>
      </w:r>
      <w:r w:rsidRPr="00C613E8">
        <w:rPr>
          <w:bCs/>
          <w:color w:val="000000"/>
          <w:sz w:val="22"/>
          <w:szCs w:val="22"/>
          <w:lang w:eastAsia="ar-SA"/>
        </w:rPr>
        <w:t xml:space="preserve"> (ИНН 644934145302, СНИЛС 116-603-933-42, адрес для направления корреспонденции: 115280, г. Москва, а/я 163), член ПАУ ЦФО (109316 г. Москва, Остаповский проезд, д. 3, стр. 6, оф. 201, 208, ИНН 7705431418, ОГРН 1027700542209), действующий на основании Решения Арбитражного суда Московской области от 02.05.2017 года по делу № А41-12042/2017</w:t>
      </w:r>
      <w:r w:rsidRPr="00C04EEE">
        <w:rPr>
          <w:sz w:val="22"/>
          <w:szCs w:val="22"/>
          <w:lang w:eastAsia="ar-SA"/>
        </w:rPr>
        <w:t>, именуемый в дальнейшем</w:t>
      </w:r>
      <w:r w:rsidRPr="00C04EEE">
        <w:rPr>
          <w:sz w:val="22"/>
          <w:szCs w:val="22"/>
        </w:rPr>
        <w:t xml:space="preserve"> «Организатор торгов», с одной стороны, и</w:t>
      </w:r>
      <w:r w:rsidRPr="00C04EEE">
        <w:rPr>
          <w:b/>
          <w:sz w:val="22"/>
          <w:szCs w:val="22"/>
        </w:rPr>
        <w:t xml:space="preserve"> </w:t>
      </w:r>
    </w:p>
    <w:p w:rsidR="005E1D70" w:rsidRPr="00C04EEE" w:rsidRDefault="005E1D70" w:rsidP="005E1D70">
      <w:pPr>
        <w:pStyle w:val="a4"/>
        <w:ind w:firstLine="709"/>
        <w:jc w:val="both"/>
        <w:rPr>
          <w:sz w:val="22"/>
          <w:szCs w:val="22"/>
          <w:lang w:eastAsia="ar-SA"/>
        </w:rPr>
      </w:pPr>
    </w:p>
    <w:p w:rsidR="005E1D70" w:rsidRPr="00C04EEE" w:rsidRDefault="005E1D70" w:rsidP="005E1D70">
      <w:pPr>
        <w:ind w:firstLine="708"/>
        <w:jc w:val="both"/>
        <w:rPr>
          <w:rFonts w:ascii="Times New Roman" w:hAnsi="Times New Roman" w:cs="Times New Roman"/>
          <w:sz w:val="22"/>
          <w:szCs w:val="22"/>
        </w:rPr>
      </w:pPr>
      <w:r w:rsidRPr="00C04EEE">
        <w:rPr>
          <w:rFonts w:ascii="Times New Roman" w:hAnsi="Times New Roman" w:cs="Times New Roman"/>
          <w:sz w:val="22"/>
          <w:szCs w:val="22"/>
        </w:rPr>
        <w:t>______________________________________________________________________________________</w:t>
      </w:r>
    </w:p>
    <w:p w:rsidR="005E1D70" w:rsidRPr="00C04EEE" w:rsidRDefault="005E1D70" w:rsidP="005E1D70">
      <w:pPr>
        <w:jc w:val="both"/>
        <w:rPr>
          <w:rFonts w:ascii="Times New Roman" w:hAnsi="Times New Roman" w:cs="Times New Roman"/>
          <w:sz w:val="22"/>
          <w:szCs w:val="22"/>
        </w:rPr>
      </w:pPr>
      <w:r w:rsidRPr="00C04EEE">
        <w:rPr>
          <w:rFonts w:ascii="Times New Roman" w:hAnsi="Times New Roman" w:cs="Times New Roman"/>
          <w:sz w:val="22"/>
          <w:szCs w:val="22"/>
        </w:rPr>
        <w:t xml:space="preserve">в лице________________________________________________, </w:t>
      </w:r>
      <w:proofErr w:type="spellStart"/>
      <w:r w:rsidRPr="00C04EEE">
        <w:rPr>
          <w:rFonts w:ascii="Times New Roman" w:hAnsi="Times New Roman" w:cs="Times New Roman"/>
          <w:sz w:val="22"/>
          <w:szCs w:val="22"/>
        </w:rPr>
        <w:t>действующ</w:t>
      </w:r>
      <w:proofErr w:type="spellEnd"/>
      <w:r w:rsidRPr="00C04EEE">
        <w:rPr>
          <w:rFonts w:ascii="Times New Roman" w:hAnsi="Times New Roman" w:cs="Times New Roman"/>
          <w:sz w:val="22"/>
          <w:szCs w:val="22"/>
        </w:rPr>
        <w:t>__ на основании______________</w:t>
      </w:r>
    </w:p>
    <w:p w:rsidR="005E1D70" w:rsidRPr="00C04EEE" w:rsidRDefault="005E1D70" w:rsidP="005E1D70">
      <w:pPr>
        <w:jc w:val="both"/>
        <w:rPr>
          <w:rFonts w:ascii="Times New Roman" w:hAnsi="Times New Roman" w:cs="Times New Roman"/>
          <w:sz w:val="22"/>
          <w:szCs w:val="22"/>
        </w:rPr>
      </w:pPr>
      <w:r w:rsidRPr="00C04EEE">
        <w:rPr>
          <w:rFonts w:ascii="Times New Roman" w:hAnsi="Times New Roman" w:cs="Times New Roman"/>
          <w:sz w:val="22"/>
          <w:szCs w:val="22"/>
        </w:rPr>
        <w:t xml:space="preserve"> ____________________________________________________________________________________________</w:t>
      </w:r>
    </w:p>
    <w:p w:rsidR="005E1D70" w:rsidRPr="00C04EEE" w:rsidRDefault="005E1D70" w:rsidP="005E1D70">
      <w:pPr>
        <w:jc w:val="both"/>
        <w:rPr>
          <w:rFonts w:ascii="Times New Roman" w:hAnsi="Times New Roman" w:cs="Times New Roman"/>
          <w:sz w:val="22"/>
          <w:szCs w:val="22"/>
        </w:rPr>
      </w:pPr>
      <w:r w:rsidRPr="00C04EEE">
        <w:rPr>
          <w:rFonts w:ascii="Times New Roman" w:hAnsi="Times New Roman" w:cs="Times New Roman"/>
          <w:sz w:val="22"/>
          <w:szCs w:val="22"/>
        </w:rPr>
        <w:t>_______________________________________________________________________, именуемый (-</w:t>
      </w:r>
      <w:proofErr w:type="spellStart"/>
      <w:r w:rsidRPr="00C04EEE">
        <w:rPr>
          <w:rFonts w:ascii="Times New Roman" w:hAnsi="Times New Roman" w:cs="Times New Roman"/>
          <w:sz w:val="22"/>
          <w:szCs w:val="22"/>
        </w:rPr>
        <w:t>ое</w:t>
      </w:r>
      <w:proofErr w:type="spellEnd"/>
      <w:r w:rsidRPr="00C04EEE">
        <w:rPr>
          <w:rFonts w:ascii="Times New Roman" w:hAnsi="Times New Roman" w:cs="Times New Roman"/>
          <w:sz w:val="22"/>
          <w:szCs w:val="22"/>
        </w:rPr>
        <w:t>)</w:t>
      </w:r>
    </w:p>
    <w:p w:rsidR="005E1D70" w:rsidRPr="00C04EEE" w:rsidRDefault="005E1D70" w:rsidP="005E1D70">
      <w:pPr>
        <w:jc w:val="both"/>
        <w:rPr>
          <w:rFonts w:ascii="Times New Roman" w:hAnsi="Times New Roman" w:cs="Times New Roman"/>
          <w:sz w:val="22"/>
          <w:szCs w:val="22"/>
        </w:rPr>
      </w:pPr>
      <w:r w:rsidRPr="00C04EEE">
        <w:rPr>
          <w:rFonts w:ascii="Times New Roman" w:hAnsi="Times New Roman" w:cs="Times New Roman"/>
          <w:sz w:val="22"/>
          <w:szCs w:val="22"/>
        </w:rPr>
        <w:t>в дальнейшем «Претендент», с другой стороны, а вместе именуемые «Стороны», заключили настоящий договор о нижеследующем:</w:t>
      </w:r>
    </w:p>
    <w:p w:rsidR="005E1D70" w:rsidRPr="00C04EEE" w:rsidRDefault="005E1D70" w:rsidP="005E1D70">
      <w:pPr>
        <w:jc w:val="both"/>
        <w:rPr>
          <w:rFonts w:ascii="Times New Roman" w:hAnsi="Times New Roman" w:cs="Times New Roman"/>
          <w:sz w:val="22"/>
          <w:szCs w:val="22"/>
        </w:rPr>
      </w:pPr>
    </w:p>
    <w:p w:rsidR="005E1D70" w:rsidRPr="00C04EEE" w:rsidRDefault="005E1D70" w:rsidP="005E1D70">
      <w:pPr>
        <w:pStyle w:val="a3"/>
        <w:numPr>
          <w:ilvl w:val="0"/>
          <w:numId w:val="1"/>
        </w:numPr>
        <w:jc w:val="center"/>
        <w:rPr>
          <w:rFonts w:ascii="Times New Roman" w:hAnsi="Times New Roman" w:cs="Times New Roman"/>
          <w:b/>
          <w:sz w:val="22"/>
          <w:szCs w:val="22"/>
        </w:rPr>
      </w:pPr>
      <w:r w:rsidRPr="00C04EEE">
        <w:rPr>
          <w:rFonts w:ascii="Times New Roman" w:hAnsi="Times New Roman" w:cs="Times New Roman"/>
          <w:b/>
          <w:sz w:val="22"/>
          <w:szCs w:val="22"/>
        </w:rPr>
        <w:t>Предмет договора</w:t>
      </w:r>
    </w:p>
    <w:p w:rsidR="005E1D70" w:rsidRPr="00C04EEE" w:rsidRDefault="005E1D70" w:rsidP="005E1D70">
      <w:pPr>
        <w:rPr>
          <w:rFonts w:ascii="Times New Roman" w:hAnsi="Times New Roman" w:cs="Times New Roman"/>
          <w:b/>
          <w:sz w:val="22"/>
          <w:szCs w:val="22"/>
        </w:rPr>
      </w:pPr>
    </w:p>
    <w:p w:rsidR="005E1D70" w:rsidRPr="00C04EEE" w:rsidRDefault="005E1D70" w:rsidP="005E1D70">
      <w:pPr>
        <w:shd w:val="clear" w:color="auto" w:fill="FFFFFF"/>
        <w:ind w:firstLine="708"/>
        <w:jc w:val="both"/>
        <w:rPr>
          <w:rFonts w:ascii="Times New Roman" w:hAnsi="Times New Roman" w:cs="Times New Roman"/>
          <w:sz w:val="22"/>
          <w:szCs w:val="22"/>
        </w:rPr>
      </w:pPr>
      <w:r w:rsidRPr="00C04EEE">
        <w:rPr>
          <w:rFonts w:ascii="Times New Roman" w:hAnsi="Times New Roman" w:cs="Times New Roman"/>
          <w:b/>
          <w:sz w:val="22"/>
          <w:szCs w:val="22"/>
        </w:rPr>
        <w:t>1.1</w:t>
      </w:r>
      <w:r w:rsidRPr="00C04EEE">
        <w:rPr>
          <w:rFonts w:ascii="Times New Roman" w:hAnsi="Times New Roman" w:cs="Times New Roman"/>
          <w:sz w:val="22"/>
          <w:szCs w:val="22"/>
        </w:rPr>
        <w:t xml:space="preserve"> Претендент обязуется перечислить задаток в счет обеспечения его оплаты в случае победы на </w:t>
      </w:r>
      <w:r>
        <w:rPr>
          <w:rFonts w:ascii="Times New Roman" w:hAnsi="Times New Roman" w:cs="Times New Roman"/>
          <w:sz w:val="22"/>
          <w:szCs w:val="22"/>
        </w:rPr>
        <w:t xml:space="preserve">открытых электронных </w:t>
      </w:r>
      <w:r w:rsidRPr="00C04EEE">
        <w:rPr>
          <w:rFonts w:ascii="Times New Roman" w:hAnsi="Times New Roman" w:cs="Times New Roman"/>
          <w:sz w:val="22"/>
          <w:szCs w:val="22"/>
        </w:rPr>
        <w:t>тор</w:t>
      </w:r>
      <w:r>
        <w:rPr>
          <w:rFonts w:ascii="Times New Roman" w:hAnsi="Times New Roman" w:cs="Times New Roman"/>
          <w:sz w:val="22"/>
          <w:szCs w:val="22"/>
        </w:rPr>
        <w:t>г</w:t>
      </w:r>
      <w:r w:rsidRPr="00C04EEE">
        <w:rPr>
          <w:rFonts w:ascii="Times New Roman" w:hAnsi="Times New Roman" w:cs="Times New Roman"/>
          <w:sz w:val="22"/>
          <w:szCs w:val="22"/>
        </w:rPr>
        <w:t>ах</w:t>
      </w:r>
      <w:r>
        <w:rPr>
          <w:rFonts w:ascii="Times New Roman" w:hAnsi="Times New Roman" w:cs="Times New Roman"/>
          <w:sz w:val="22"/>
          <w:szCs w:val="22"/>
        </w:rPr>
        <w:t xml:space="preserve"> в форме публичного предложения</w:t>
      </w:r>
      <w:r w:rsidRPr="00C04EEE">
        <w:rPr>
          <w:rFonts w:ascii="Times New Roman" w:hAnsi="Times New Roman" w:cs="Times New Roman"/>
          <w:sz w:val="22"/>
          <w:szCs w:val="22"/>
        </w:rPr>
        <w:t xml:space="preserve"> по реализации имущества Топоркова Владимира Владимировича, а Организатор торгов обязуется вернуть Претенденту перечисленную сумму задатка в случае, если Претендент откажется от участия в торгах до подведения итогов, или не станет победителем торгов.</w:t>
      </w:r>
    </w:p>
    <w:p w:rsidR="005E1D70" w:rsidRPr="00C04EEE" w:rsidRDefault="005E1D70" w:rsidP="005E1D70">
      <w:pPr>
        <w:ind w:firstLine="709"/>
        <w:jc w:val="both"/>
        <w:rPr>
          <w:rFonts w:ascii="Times New Roman" w:hAnsi="Times New Roman" w:cs="Times New Roman"/>
          <w:sz w:val="22"/>
          <w:szCs w:val="22"/>
        </w:rPr>
      </w:pPr>
      <w:r w:rsidRPr="00C04EEE">
        <w:rPr>
          <w:rFonts w:ascii="Times New Roman" w:hAnsi="Times New Roman" w:cs="Times New Roman"/>
          <w:b/>
          <w:sz w:val="22"/>
          <w:szCs w:val="22"/>
        </w:rPr>
        <w:t xml:space="preserve">1.2 </w:t>
      </w:r>
      <w:r w:rsidRPr="00C04EEE">
        <w:rPr>
          <w:rFonts w:ascii="Times New Roman" w:hAnsi="Times New Roman" w:cs="Times New Roman"/>
          <w:sz w:val="22"/>
          <w:szCs w:val="22"/>
        </w:rPr>
        <w:t xml:space="preserve">На реализацию выставляется </w:t>
      </w:r>
      <w:r>
        <w:rPr>
          <w:rFonts w:ascii="Times New Roman" w:hAnsi="Times New Roman" w:cs="Times New Roman"/>
          <w:sz w:val="22"/>
          <w:szCs w:val="22"/>
        </w:rPr>
        <w:t xml:space="preserve">имущество: </w:t>
      </w:r>
      <w:r w:rsidRPr="00AA448B">
        <w:rPr>
          <w:rFonts w:ascii="Times New Roman" w:hAnsi="Times New Roman" w:cs="Times New Roman"/>
          <w:sz w:val="22"/>
          <w:szCs w:val="22"/>
        </w:rPr>
        <w:t xml:space="preserve">Доля 20/100 в 3-х комнатной квартире, по адресу: Московская область, Пушкинский район, пос. Лесной, </w:t>
      </w:r>
      <w:proofErr w:type="spellStart"/>
      <w:r w:rsidRPr="00AA448B">
        <w:rPr>
          <w:rFonts w:ascii="Times New Roman" w:hAnsi="Times New Roman" w:cs="Times New Roman"/>
          <w:sz w:val="22"/>
          <w:szCs w:val="22"/>
        </w:rPr>
        <w:t>мкр</w:t>
      </w:r>
      <w:proofErr w:type="spellEnd"/>
      <w:r w:rsidRPr="00AA448B">
        <w:rPr>
          <w:rFonts w:ascii="Times New Roman" w:hAnsi="Times New Roman" w:cs="Times New Roman"/>
          <w:sz w:val="22"/>
          <w:szCs w:val="22"/>
        </w:rPr>
        <w:t xml:space="preserve">-н Юбилейный, д.8, кв. 33, </w:t>
      </w:r>
      <w:proofErr w:type="spellStart"/>
      <w:r w:rsidRPr="00AA448B">
        <w:rPr>
          <w:rFonts w:ascii="Times New Roman" w:hAnsi="Times New Roman" w:cs="Times New Roman"/>
          <w:sz w:val="22"/>
          <w:szCs w:val="22"/>
        </w:rPr>
        <w:t>Кадастрвый</w:t>
      </w:r>
      <w:proofErr w:type="spellEnd"/>
      <w:r w:rsidRPr="00AA448B">
        <w:rPr>
          <w:rFonts w:ascii="Times New Roman" w:hAnsi="Times New Roman" w:cs="Times New Roman"/>
          <w:sz w:val="22"/>
          <w:szCs w:val="22"/>
        </w:rPr>
        <w:t xml:space="preserve"> № 50-50-13/038/2007-349, назначение: жилая, общая площадь 82 кв. м, этаж 9</w:t>
      </w:r>
      <w:r w:rsidRPr="00C04EEE">
        <w:rPr>
          <w:rFonts w:ascii="Times New Roman" w:hAnsi="Times New Roman" w:cs="Times New Roman"/>
          <w:sz w:val="22"/>
          <w:szCs w:val="22"/>
        </w:rPr>
        <w:t>, включенн</w:t>
      </w:r>
      <w:r>
        <w:rPr>
          <w:rFonts w:ascii="Times New Roman" w:hAnsi="Times New Roman" w:cs="Times New Roman"/>
          <w:sz w:val="22"/>
          <w:szCs w:val="22"/>
        </w:rPr>
        <w:t xml:space="preserve">ое </w:t>
      </w:r>
      <w:r w:rsidRPr="00C04EEE">
        <w:rPr>
          <w:rFonts w:ascii="Times New Roman" w:hAnsi="Times New Roman" w:cs="Times New Roman"/>
          <w:sz w:val="22"/>
          <w:szCs w:val="22"/>
        </w:rPr>
        <w:t xml:space="preserve">в состав лота № </w:t>
      </w:r>
      <w:r>
        <w:rPr>
          <w:rFonts w:ascii="Times New Roman" w:hAnsi="Times New Roman" w:cs="Times New Roman"/>
          <w:sz w:val="22"/>
          <w:szCs w:val="22"/>
        </w:rPr>
        <w:t>1</w:t>
      </w:r>
      <w:r w:rsidRPr="00C04EEE">
        <w:rPr>
          <w:rFonts w:ascii="Times New Roman" w:hAnsi="Times New Roman" w:cs="Times New Roman"/>
          <w:sz w:val="22"/>
          <w:szCs w:val="22"/>
        </w:rPr>
        <w:t xml:space="preserve"> на электронных торгах, именуем</w:t>
      </w:r>
      <w:r>
        <w:rPr>
          <w:rFonts w:ascii="Times New Roman" w:hAnsi="Times New Roman" w:cs="Times New Roman"/>
          <w:sz w:val="22"/>
          <w:szCs w:val="22"/>
        </w:rPr>
        <w:t>ый</w:t>
      </w:r>
      <w:r w:rsidRPr="00C04EEE">
        <w:rPr>
          <w:rFonts w:ascii="Times New Roman" w:hAnsi="Times New Roman" w:cs="Times New Roman"/>
          <w:sz w:val="22"/>
          <w:szCs w:val="22"/>
        </w:rPr>
        <w:t xml:space="preserve"> далее «Имущество».</w:t>
      </w:r>
    </w:p>
    <w:p w:rsidR="005E1D70" w:rsidRPr="00C04EEE" w:rsidRDefault="005E1D70" w:rsidP="005E1D70">
      <w:pPr>
        <w:shd w:val="clear" w:color="auto" w:fill="FFFFFF"/>
        <w:ind w:firstLine="708"/>
        <w:jc w:val="both"/>
        <w:rPr>
          <w:rFonts w:ascii="Times New Roman" w:hAnsi="Times New Roman" w:cs="Times New Roman"/>
          <w:sz w:val="22"/>
          <w:szCs w:val="22"/>
          <w:lang w:eastAsia="ru-RU"/>
        </w:rPr>
      </w:pPr>
      <w:r w:rsidRPr="00C04EEE">
        <w:rPr>
          <w:rFonts w:ascii="Times New Roman" w:hAnsi="Times New Roman" w:cs="Times New Roman"/>
          <w:b/>
          <w:sz w:val="22"/>
          <w:szCs w:val="22"/>
        </w:rPr>
        <w:t xml:space="preserve">1.3 </w:t>
      </w:r>
      <w:r w:rsidRPr="00C04EEE">
        <w:rPr>
          <w:rFonts w:ascii="Times New Roman" w:hAnsi="Times New Roman" w:cs="Times New Roman"/>
          <w:sz w:val="22"/>
          <w:szCs w:val="22"/>
        </w:rPr>
        <w:t xml:space="preserve">Торги проводятся на электронной </w:t>
      </w:r>
      <w:r>
        <w:rPr>
          <w:rFonts w:ascii="Times New Roman" w:hAnsi="Times New Roman" w:cs="Times New Roman"/>
          <w:sz w:val="22"/>
          <w:szCs w:val="22"/>
        </w:rPr>
        <w:t xml:space="preserve">торговой </w:t>
      </w:r>
      <w:r w:rsidRPr="00C04EEE">
        <w:rPr>
          <w:rFonts w:ascii="Times New Roman" w:hAnsi="Times New Roman" w:cs="Times New Roman"/>
          <w:sz w:val="22"/>
          <w:szCs w:val="22"/>
        </w:rPr>
        <w:t xml:space="preserve">площадке </w:t>
      </w:r>
      <w:r w:rsidRPr="00511F05">
        <w:rPr>
          <w:rFonts w:ascii="Times New Roman" w:hAnsi="Times New Roman" w:cs="Times New Roman"/>
          <w:sz w:val="22"/>
          <w:szCs w:val="22"/>
        </w:rPr>
        <w:t>АО «Российский аукционный дом» (ОГРН 1097847233351, ИНН 7838430413), размещенная по адресу в сети Интернет: https://bankruptcy.lot-online.ru/</w:t>
      </w:r>
    </w:p>
    <w:p w:rsidR="005E1D70" w:rsidRPr="00C04EEE" w:rsidRDefault="005E1D70" w:rsidP="005E1D70">
      <w:pPr>
        <w:jc w:val="center"/>
        <w:rPr>
          <w:rFonts w:ascii="Times New Roman" w:hAnsi="Times New Roman" w:cs="Times New Roman"/>
          <w:b/>
          <w:sz w:val="22"/>
          <w:szCs w:val="22"/>
        </w:rPr>
      </w:pPr>
    </w:p>
    <w:p w:rsidR="005E1D70" w:rsidRPr="00C04EEE" w:rsidRDefault="005E1D70" w:rsidP="005E1D70">
      <w:pPr>
        <w:jc w:val="center"/>
        <w:rPr>
          <w:rFonts w:ascii="Times New Roman" w:hAnsi="Times New Roman" w:cs="Times New Roman"/>
          <w:b/>
          <w:sz w:val="22"/>
          <w:szCs w:val="22"/>
        </w:rPr>
      </w:pPr>
      <w:r w:rsidRPr="00C04EEE">
        <w:rPr>
          <w:rFonts w:ascii="Times New Roman" w:hAnsi="Times New Roman" w:cs="Times New Roman"/>
          <w:b/>
          <w:sz w:val="22"/>
          <w:szCs w:val="22"/>
        </w:rPr>
        <w:t>2. Порядок внесения задатка</w:t>
      </w:r>
    </w:p>
    <w:p w:rsidR="005E1D70" w:rsidRPr="00C04EEE" w:rsidRDefault="005E1D70" w:rsidP="005E1D70">
      <w:pPr>
        <w:jc w:val="center"/>
        <w:rPr>
          <w:rFonts w:ascii="Times New Roman" w:hAnsi="Times New Roman" w:cs="Times New Roman"/>
          <w:b/>
          <w:sz w:val="22"/>
          <w:szCs w:val="22"/>
        </w:rPr>
      </w:pPr>
    </w:p>
    <w:p w:rsidR="005E1D70" w:rsidRPr="00C04EEE" w:rsidRDefault="005E1D70" w:rsidP="005E1D70">
      <w:pPr>
        <w:autoSpaceDE w:val="0"/>
        <w:jc w:val="both"/>
        <w:rPr>
          <w:rFonts w:ascii="Times New Roman" w:eastAsia="Courier New CYR" w:hAnsi="Times New Roman" w:cs="Times New Roman"/>
          <w:sz w:val="22"/>
          <w:szCs w:val="22"/>
        </w:rPr>
      </w:pPr>
      <w:r w:rsidRPr="00C04EEE">
        <w:rPr>
          <w:rFonts w:ascii="Times New Roman" w:hAnsi="Times New Roman" w:cs="Times New Roman"/>
          <w:sz w:val="22"/>
          <w:szCs w:val="22"/>
        </w:rPr>
        <w:tab/>
      </w:r>
      <w:r w:rsidRPr="00C04EEE">
        <w:rPr>
          <w:rFonts w:ascii="Times New Roman" w:hAnsi="Times New Roman" w:cs="Times New Roman"/>
          <w:b/>
          <w:sz w:val="22"/>
          <w:szCs w:val="22"/>
        </w:rPr>
        <w:t xml:space="preserve">2.1 </w:t>
      </w:r>
      <w:r w:rsidRPr="00C04EEE">
        <w:rPr>
          <w:rFonts w:ascii="Times New Roman" w:eastAsia="Courier New CYR" w:hAnsi="Times New Roman" w:cs="Times New Roman"/>
          <w:sz w:val="22"/>
          <w:szCs w:val="22"/>
        </w:rPr>
        <w:t xml:space="preserve">Задаток установлен в размере </w:t>
      </w:r>
      <w:r>
        <w:rPr>
          <w:rFonts w:ascii="Times New Roman" w:eastAsia="Courier New CYR" w:hAnsi="Times New Roman" w:cs="Times New Roman"/>
          <w:sz w:val="22"/>
          <w:szCs w:val="22"/>
        </w:rPr>
        <w:t>1</w:t>
      </w:r>
      <w:r w:rsidRPr="00C04EEE">
        <w:rPr>
          <w:rFonts w:ascii="Times New Roman" w:eastAsia="Courier New CYR" w:hAnsi="Times New Roman" w:cs="Times New Roman"/>
          <w:sz w:val="22"/>
          <w:szCs w:val="22"/>
        </w:rPr>
        <w:t>0</w:t>
      </w:r>
      <w:r w:rsidRPr="00C04EEE">
        <w:rPr>
          <w:rFonts w:ascii="Times New Roman" w:hAnsi="Times New Roman" w:cs="Times New Roman"/>
          <w:sz w:val="22"/>
          <w:szCs w:val="22"/>
        </w:rPr>
        <w:t xml:space="preserve"> % от начальной цены продажи имущества.</w:t>
      </w:r>
    </w:p>
    <w:p w:rsidR="005E1D70" w:rsidRPr="00C04EEE" w:rsidRDefault="005E1D70" w:rsidP="005E1D70">
      <w:pPr>
        <w:tabs>
          <w:tab w:val="left" w:pos="8550"/>
        </w:tabs>
        <w:autoSpaceDE w:val="0"/>
        <w:ind w:firstLine="709"/>
        <w:jc w:val="both"/>
        <w:rPr>
          <w:rFonts w:ascii="Times New Roman" w:eastAsia="Courier New CYR" w:hAnsi="Times New Roman" w:cs="Times New Roman"/>
          <w:sz w:val="22"/>
          <w:szCs w:val="22"/>
        </w:rPr>
      </w:pPr>
      <w:r w:rsidRPr="00C04EEE">
        <w:rPr>
          <w:rFonts w:ascii="Times New Roman" w:hAnsi="Times New Roman" w:cs="Times New Roman"/>
          <w:b/>
          <w:sz w:val="22"/>
          <w:szCs w:val="22"/>
        </w:rPr>
        <w:t>2.2.</w:t>
      </w:r>
      <w:r w:rsidRPr="00C04EEE">
        <w:rPr>
          <w:rFonts w:ascii="Times New Roman" w:hAnsi="Times New Roman" w:cs="Times New Roman"/>
          <w:sz w:val="22"/>
          <w:szCs w:val="22"/>
        </w:rPr>
        <w:t xml:space="preserve"> Задаток для участия в торгах перечисляется по следующим банковским реквизитам:</w:t>
      </w:r>
    </w:p>
    <w:p w:rsidR="005E1D70" w:rsidRPr="00C04EEE" w:rsidRDefault="005E1D70" w:rsidP="005E1D70">
      <w:pPr>
        <w:ind w:firstLine="708"/>
        <w:jc w:val="both"/>
        <w:rPr>
          <w:rFonts w:ascii="Times New Roman" w:hAnsi="Times New Roman" w:cs="Times New Roman"/>
          <w:b/>
          <w:sz w:val="22"/>
          <w:szCs w:val="22"/>
        </w:rPr>
      </w:pPr>
      <w:r w:rsidRPr="00C04EEE">
        <w:rPr>
          <w:rFonts w:ascii="Times New Roman" w:hAnsi="Times New Roman" w:cs="Times New Roman"/>
          <w:b/>
          <w:sz w:val="22"/>
          <w:szCs w:val="22"/>
        </w:rPr>
        <w:t xml:space="preserve">Банк получателя: </w:t>
      </w:r>
      <w:proofErr w:type="spellStart"/>
      <w:r w:rsidRPr="00C04EEE">
        <w:rPr>
          <w:rFonts w:ascii="Times New Roman" w:hAnsi="Times New Roman" w:cs="Times New Roman"/>
          <w:b/>
          <w:sz w:val="22"/>
          <w:szCs w:val="22"/>
        </w:rPr>
        <w:t>Доп.офис</w:t>
      </w:r>
      <w:proofErr w:type="spellEnd"/>
      <w:r w:rsidRPr="00C04EEE">
        <w:rPr>
          <w:rFonts w:ascii="Times New Roman" w:hAnsi="Times New Roman" w:cs="Times New Roman"/>
          <w:b/>
          <w:sz w:val="22"/>
          <w:szCs w:val="22"/>
        </w:rPr>
        <w:t xml:space="preserve"> № 9038/0393 ПАО Сбербанк </w:t>
      </w:r>
    </w:p>
    <w:p w:rsidR="005E1D70" w:rsidRPr="00C04EEE" w:rsidRDefault="005E1D70" w:rsidP="005E1D70">
      <w:pPr>
        <w:ind w:firstLine="708"/>
        <w:jc w:val="both"/>
        <w:rPr>
          <w:rFonts w:ascii="Times New Roman" w:hAnsi="Times New Roman" w:cs="Times New Roman"/>
          <w:b/>
          <w:sz w:val="22"/>
          <w:szCs w:val="22"/>
        </w:rPr>
      </w:pPr>
      <w:r w:rsidRPr="00C04EEE">
        <w:rPr>
          <w:rFonts w:ascii="Times New Roman" w:hAnsi="Times New Roman" w:cs="Times New Roman"/>
          <w:b/>
          <w:sz w:val="22"/>
          <w:szCs w:val="22"/>
        </w:rPr>
        <w:t xml:space="preserve">Кор. счет: 301 0181 04 0000 0000 225 </w:t>
      </w:r>
    </w:p>
    <w:p w:rsidR="005E1D70" w:rsidRPr="00C04EEE" w:rsidRDefault="005E1D70" w:rsidP="005E1D70">
      <w:pPr>
        <w:ind w:firstLine="708"/>
        <w:jc w:val="both"/>
        <w:rPr>
          <w:rFonts w:ascii="Times New Roman" w:hAnsi="Times New Roman" w:cs="Times New Roman"/>
          <w:b/>
          <w:sz w:val="22"/>
          <w:szCs w:val="22"/>
        </w:rPr>
      </w:pPr>
      <w:r w:rsidRPr="00C04EEE">
        <w:rPr>
          <w:rFonts w:ascii="Times New Roman" w:hAnsi="Times New Roman" w:cs="Times New Roman"/>
          <w:b/>
          <w:sz w:val="22"/>
          <w:szCs w:val="22"/>
        </w:rPr>
        <w:t xml:space="preserve">БИК: 044 525 225 </w:t>
      </w:r>
    </w:p>
    <w:p w:rsidR="005E1D70" w:rsidRPr="00C04EEE" w:rsidRDefault="005E1D70" w:rsidP="005E1D70">
      <w:pPr>
        <w:ind w:firstLine="708"/>
        <w:jc w:val="both"/>
        <w:rPr>
          <w:rFonts w:ascii="Times New Roman" w:hAnsi="Times New Roman" w:cs="Times New Roman"/>
          <w:b/>
          <w:sz w:val="22"/>
          <w:szCs w:val="22"/>
        </w:rPr>
      </w:pPr>
      <w:r w:rsidRPr="00C04EEE">
        <w:rPr>
          <w:rFonts w:ascii="Times New Roman" w:hAnsi="Times New Roman" w:cs="Times New Roman"/>
          <w:b/>
          <w:sz w:val="22"/>
          <w:szCs w:val="22"/>
        </w:rPr>
        <w:t>Счет получателя: 408 178 106 381 208 65 803</w:t>
      </w:r>
    </w:p>
    <w:p w:rsidR="005E1D70" w:rsidRPr="00C04EEE" w:rsidRDefault="005E1D70" w:rsidP="005E1D70">
      <w:pPr>
        <w:ind w:firstLine="708"/>
        <w:jc w:val="both"/>
        <w:rPr>
          <w:rFonts w:ascii="Times New Roman" w:hAnsi="Times New Roman" w:cs="Times New Roman"/>
          <w:b/>
          <w:sz w:val="22"/>
          <w:szCs w:val="22"/>
        </w:rPr>
      </w:pPr>
      <w:r w:rsidRPr="00C04EEE">
        <w:rPr>
          <w:rFonts w:ascii="Times New Roman" w:hAnsi="Times New Roman" w:cs="Times New Roman"/>
          <w:b/>
          <w:sz w:val="22"/>
          <w:szCs w:val="22"/>
        </w:rPr>
        <w:t>ФИО получателя: Топорков Владимир Владимирович</w:t>
      </w:r>
    </w:p>
    <w:p w:rsidR="005E1D70" w:rsidRPr="00C04EEE" w:rsidRDefault="005E1D70" w:rsidP="005E1D70">
      <w:pPr>
        <w:ind w:firstLine="708"/>
        <w:jc w:val="both"/>
        <w:rPr>
          <w:rFonts w:ascii="Times New Roman" w:hAnsi="Times New Roman" w:cs="Times New Roman"/>
          <w:b/>
          <w:sz w:val="22"/>
          <w:szCs w:val="22"/>
        </w:rPr>
      </w:pPr>
      <w:r w:rsidRPr="00C04EEE">
        <w:rPr>
          <w:rFonts w:ascii="Times New Roman" w:hAnsi="Times New Roman" w:cs="Times New Roman"/>
          <w:b/>
          <w:sz w:val="22"/>
          <w:szCs w:val="22"/>
        </w:rPr>
        <w:t>Назначение платежа указать: «Задаток по торгам № ____, должник Топорков Владимир Владимирович</w:t>
      </w:r>
      <w:r>
        <w:rPr>
          <w:rFonts w:ascii="Times New Roman" w:hAnsi="Times New Roman" w:cs="Times New Roman"/>
          <w:b/>
          <w:sz w:val="22"/>
          <w:szCs w:val="22"/>
        </w:rPr>
        <w:t>, Лот № 1</w:t>
      </w:r>
      <w:r w:rsidRPr="00C04EEE">
        <w:rPr>
          <w:rFonts w:ascii="Times New Roman" w:hAnsi="Times New Roman" w:cs="Times New Roman"/>
          <w:b/>
          <w:sz w:val="22"/>
          <w:szCs w:val="22"/>
        </w:rPr>
        <w:t>».</w:t>
      </w:r>
    </w:p>
    <w:p w:rsidR="005E1D70" w:rsidRPr="00C04EEE" w:rsidRDefault="005E1D70" w:rsidP="005E1D70">
      <w:pPr>
        <w:ind w:firstLine="708"/>
        <w:jc w:val="both"/>
        <w:rPr>
          <w:rFonts w:ascii="Times New Roman" w:hAnsi="Times New Roman" w:cs="Times New Roman"/>
          <w:b/>
          <w:sz w:val="22"/>
          <w:szCs w:val="22"/>
        </w:rPr>
      </w:pPr>
      <w:r w:rsidRPr="00C04EEE">
        <w:rPr>
          <w:rFonts w:ascii="Times New Roman" w:hAnsi="Times New Roman" w:cs="Times New Roman"/>
          <w:sz w:val="22"/>
          <w:szCs w:val="22"/>
          <w:lang w:eastAsia="ru-RU"/>
        </w:rPr>
        <w:t>Внесение задатка осуществляется путем безналичного перечисления денежных средств в валюте РФ (Российских рублях) на вышеуказанный счет.</w:t>
      </w:r>
    </w:p>
    <w:p w:rsidR="005E1D70" w:rsidRPr="00C04EEE" w:rsidRDefault="005E1D70" w:rsidP="005E1D70">
      <w:pPr>
        <w:pStyle w:val="a4"/>
        <w:ind w:firstLine="708"/>
        <w:jc w:val="both"/>
        <w:rPr>
          <w:sz w:val="22"/>
          <w:szCs w:val="22"/>
        </w:rPr>
      </w:pPr>
      <w:r w:rsidRPr="00C04EEE">
        <w:rPr>
          <w:b/>
          <w:sz w:val="22"/>
          <w:szCs w:val="22"/>
        </w:rPr>
        <w:t xml:space="preserve">2.3 </w:t>
      </w:r>
      <w:r w:rsidRPr="00C04EEE">
        <w:rPr>
          <w:sz w:val="22"/>
          <w:szCs w:val="22"/>
        </w:rPr>
        <w:t xml:space="preserve">Задаток должен быть перечислен в срок, обеспечивающий поступление задатка на расчетный счет </w:t>
      </w:r>
      <w:proofErr w:type="gramStart"/>
      <w:r w:rsidRPr="00C04EEE">
        <w:rPr>
          <w:sz w:val="22"/>
          <w:szCs w:val="22"/>
        </w:rPr>
        <w:t>продавца</w:t>
      </w:r>
      <w:proofErr w:type="gramEnd"/>
      <w:r w:rsidRPr="00C04EEE">
        <w:rPr>
          <w:sz w:val="22"/>
          <w:szCs w:val="22"/>
        </w:rPr>
        <w:t xml:space="preserve"> и вносится до окончания подачи заявок.</w:t>
      </w:r>
    </w:p>
    <w:p w:rsidR="005E1D70" w:rsidRPr="00C04EEE" w:rsidRDefault="005E1D70" w:rsidP="005E1D70">
      <w:pPr>
        <w:ind w:firstLine="708"/>
        <w:jc w:val="both"/>
        <w:rPr>
          <w:rFonts w:ascii="Times New Roman" w:hAnsi="Times New Roman" w:cs="Times New Roman"/>
          <w:sz w:val="22"/>
          <w:szCs w:val="22"/>
        </w:rPr>
      </w:pPr>
      <w:r w:rsidRPr="00C04EEE">
        <w:rPr>
          <w:rFonts w:ascii="Times New Roman" w:hAnsi="Times New Roman" w:cs="Times New Roman"/>
          <w:b/>
          <w:sz w:val="22"/>
          <w:szCs w:val="22"/>
        </w:rPr>
        <w:t xml:space="preserve">2.4 </w:t>
      </w:r>
      <w:r w:rsidRPr="00C04EEE">
        <w:rPr>
          <w:rFonts w:ascii="Times New Roman" w:hAnsi="Times New Roman" w:cs="Times New Roman"/>
          <w:sz w:val="22"/>
          <w:szCs w:val="22"/>
        </w:rPr>
        <w:t xml:space="preserve">Датой внесения задатка считается дата зачисления полной суммы задатка в соответствии с условиями настоящего договора. </w:t>
      </w:r>
    </w:p>
    <w:p w:rsidR="005E1D70" w:rsidRPr="00C04EEE" w:rsidRDefault="005E1D70" w:rsidP="005E1D70">
      <w:pPr>
        <w:ind w:firstLine="708"/>
        <w:jc w:val="both"/>
        <w:rPr>
          <w:rFonts w:ascii="Times New Roman" w:hAnsi="Times New Roman" w:cs="Times New Roman"/>
          <w:sz w:val="22"/>
          <w:szCs w:val="22"/>
        </w:rPr>
      </w:pPr>
      <w:r w:rsidRPr="00C04EEE">
        <w:rPr>
          <w:rFonts w:ascii="Times New Roman" w:hAnsi="Times New Roman" w:cs="Times New Roman"/>
          <w:sz w:val="22"/>
          <w:szCs w:val="22"/>
        </w:rPr>
        <w:t xml:space="preserve">Документами, подтверждающими поступление задатка на банковский счет, указанный в п. 2.2. настоящего договора, являются одновременно представленные Претендентом в адрес Организатора торгов (через оператора электронной площадки): </w:t>
      </w:r>
    </w:p>
    <w:p w:rsidR="005E1D70" w:rsidRPr="00C04EEE" w:rsidRDefault="005E1D70" w:rsidP="005E1D70">
      <w:pPr>
        <w:ind w:firstLine="708"/>
        <w:jc w:val="both"/>
        <w:rPr>
          <w:rFonts w:ascii="Times New Roman" w:hAnsi="Times New Roman" w:cs="Times New Roman"/>
          <w:sz w:val="22"/>
          <w:szCs w:val="22"/>
        </w:rPr>
      </w:pPr>
      <w:r w:rsidRPr="00C04EEE">
        <w:rPr>
          <w:rFonts w:ascii="Times New Roman" w:hAnsi="Times New Roman" w:cs="Times New Roman"/>
          <w:sz w:val="22"/>
          <w:szCs w:val="22"/>
        </w:rPr>
        <w:t>• платежное поручение (или иного платежного документа) в виде сканированной цветной копии о перечислении заявителем денежных средств на счет, указанный в п. 2.2. настоящего Договора;</w:t>
      </w:r>
    </w:p>
    <w:p w:rsidR="005E1D70" w:rsidRPr="00C04EEE" w:rsidRDefault="005E1D70" w:rsidP="005E1D70">
      <w:pPr>
        <w:ind w:firstLine="708"/>
        <w:jc w:val="both"/>
        <w:rPr>
          <w:rFonts w:ascii="Times New Roman" w:hAnsi="Times New Roman" w:cs="Times New Roman"/>
          <w:sz w:val="22"/>
          <w:szCs w:val="22"/>
        </w:rPr>
      </w:pPr>
      <w:r w:rsidRPr="00C04EEE">
        <w:rPr>
          <w:rFonts w:ascii="Times New Roman" w:hAnsi="Times New Roman" w:cs="Times New Roman"/>
          <w:sz w:val="22"/>
          <w:szCs w:val="22"/>
        </w:rPr>
        <w:t>• выписка с расчетного счета заявителя в виде сканированной цветной копии, содержащая сведения о списании соответствующей суммы задатка.</w:t>
      </w:r>
    </w:p>
    <w:p w:rsidR="005E1D70" w:rsidRPr="00C04EEE" w:rsidRDefault="005E1D70" w:rsidP="005E1D70">
      <w:pPr>
        <w:ind w:firstLine="708"/>
        <w:jc w:val="both"/>
        <w:rPr>
          <w:rFonts w:ascii="Times New Roman" w:hAnsi="Times New Roman" w:cs="Times New Roman"/>
          <w:sz w:val="22"/>
          <w:szCs w:val="22"/>
        </w:rPr>
      </w:pPr>
      <w:r w:rsidRPr="00C04EEE">
        <w:rPr>
          <w:rFonts w:ascii="Times New Roman" w:hAnsi="Times New Roman" w:cs="Times New Roman"/>
          <w:b/>
          <w:sz w:val="22"/>
          <w:szCs w:val="22"/>
        </w:rPr>
        <w:lastRenderedPageBreak/>
        <w:t xml:space="preserve">2.5. </w:t>
      </w:r>
      <w:r w:rsidRPr="00C04EEE">
        <w:rPr>
          <w:rFonts w:ascii="Times New Roman" w:hAnsi="Times New Roman" w:cs="Times New Roman"/>
          <w:sz w:val="22"/>
          <w:szCs w:val="22"/>
        </w:rPr>
        <w:t>Претендент не вправе распоряжаться денежными средствами, поступившими на счет должника в качестве задатка.</w:t>
      </w:r>
    </w:p>
    <w:p w:rsidR="005E1D70" w:rsidRPr="00C04EEE" w:rsidRDefault="005E1D70" w:rsidP="005E1D70">
      <w:pPr>
        <w:ind w:firstLine="708"/>
        <w:jc w:val="both"/>
        <w:rPr>
          <w:rFonts w:ascii="Times New Roman" w:hAnsi="Times New Roman" w:cs="Times New Roman"/>
          <w:sz w:val="22"/>
          <w:szCs w:val="22"/>
        </w:rPr>
      </w:pPr>
      <w:r w:rsidRPr="00C04EEE">
        <w:rPr>
          <w:rFonts w:ascii="Times New Roman" w:hAnsi="Times New Roman" w:cs="Times New Roman"/>
          <w:b/>
          <w:sz w:val="22"/>
          <w:szCs w:val="22"/>
        </w:rPr>
        <w:t>2.6.</w:t>
      </w:r>
      <w:r w:rsidRPr="00C04EEE">
        <w:rPr>
          <w:rFonts w:ascii="Times New Roman" w:hAnsi="Times New Roman" w:cs="Times New Roman"/>
          <w:sz w:val="22"/>
          <w:szCs w:val="22"/>
        </w:rPr>
        <w:t xml:space="preserve"> На денежные средства, перечисленные в соответствии с настоящим договором, проценты не начисляются.</w:t>
      </w:r>
    </w:p>
    <w:p w:rsidR="005E1D70" w:rsidRPr="00C04EEE" w:rsidRDefault="005E1D70" w:rsidP="005E1D70">
      <w:pPr>
        <w:ind w:firstLine="708"/>
        <w:jc w:val="both"/>
        <w:rPr>
          <w:rFonts w:ascii="Times New Roman" w:hAnsi="Times New Roman" w:cs="Times New Roman"/>
          <w:sz w:val="22"/>
          <w:szCs w:val="22"/>
        </w:rPr>
      </w:pPr>
      <w:r w:rsidRPr="00C04EEE">
        <w:rPr>
          <w:rFonts w:ascii="Times New Roman" w:hAnsi="Times New Roman" w:cs="Times New Roman"/>
          <w:b/>
          <w:sz w:val="22"/>
          <w:szCs w:val="22"/>
        </w:rPr>
        <w:t>2.7.</w:t>
      </w:r>
      <w:r w:rsidRPr="00C04EEE">
        <w:rPr>
          <w:rFonts w:ascii="Times New Roman" w:hAnsi="Times New Roman" w:cs="Times New Roman"/>
          <w:sz w:val="22"/>
          <w:szCs w:val="22"/>
        </w:rPr>
        <w:t xml:space="preserve"> Претендент соглашается с тем, что в случае, если не получено подтверждение о поступлении денежных средств на расчетный счет, указанный в п. 2.1 настоящего договора, обязательство Претендента по внесению задатка считается невыполненным.</w:t>
      </w:r>
    </w:p>
    <w:p w:rsidR="005E1D70" w:rsidRPr="00C04EEE" w:rsidRDefault="005E1D70" w:rsidP="005E1D70">
      <w:pPr>
        <w:ind w:firstLine="708"/>
        <w:jc w:val="both"/>
        <w:rPr>
          <w:rFonts w:ascii="Times New Roman" w:hAnsi="Times New Roman" w:cs="Times New Roman"/>
          <w:sz w:val="22"/>
          <w:szCs w:val="22"/>
        </w:rPr>
      </w:pPr>
    </w:p>
    <w:p w:rsidR="005E1D70" w:rsidRPr="00C04EEE" w:rsidRDefault="005E1D70" w:rsidP="005E1D70">
      <w:pPr>
        <w:jc w:val="center"/>
        <w:rPr>
          <w:rFonts w:ascii="Times New Roman" w:hAnsi="Times New Roman" w:cs="Times New Roman"/>
          <w:b/>
          <w:sz w:val="22"/>
          <w:szCs w:val="22"/>
        </w:rPr>
      </w:pPr>
      <w:r w:rsidRPr="00C04EEE">
        <w:rPr>
          <w:rFonts w:ascii="Times New Roman" w:hAnsi="Times New Roman" w:cs="Times New Roman"/>
          <w:b/>
          <w:sz w:val="22"/>
          <w:szCs w:val="22"/>
        </w:rPr>
        <w:t>3. Возврат и удержание задатка</w:t>
      </w:r>
    </w:p>
    <w:p w:rsidR="005E1D70" w:rsidRPr="00C04EEE" w:rsidRDefault="005E1D70" w:rsidP="005E1D70">
      <w:pPr>
        <w:jc w:val="center"/>
        <w:rPr>
          <w:rFonts w:ascii="Times New Roman" w:hAnsi="Times New Roman" w:cs="Times New Roman"/>
          <w:b/>
          <w:sz w:val="22"/>
          <w:szCs w:val="22"/>
        </w:rPr>
      </w:pPr>
    </w:p>
    <w:p w:rsidR="005E1D70" w:rsidRPr="00C04EEE" w:rsidRDefault="005E1D70" w:rsidP="005E1D70">
      <w:pPr>
        <w:ind w:firstLine="708"/>
        <w:jc w:val="both"/>
        <w:rPr>
          <w:rFonts w:ascii="Times New Roman" w:hAnsi="Times New Roman" w:cs="Times New Roman"/>
          <w:sz w:val="22"/>
          <w:szCs w:val="22"/>
        </w:rPr>
      </w:pPr>
      <w:r w:rsidRPr="00C04EEE">
        <w:rPr>
          <w:rFonts w:ascii="Times New Roman" w:hAnsi="Times New Roman" w:cs="Times New Roman"/>
          <w:b/>
          <w:sz w:val="22"/>
          <w:szCs w:val="22"/>
        </w:rPr>
        <w:t>3.1.</w:t>
      </w:r>
      <w:r w:rsidRPr="00C04EEE">
        <w:rPr>
          <w:rFonts w:ascii="Times New Roman" w:hAnsi="Times New Roman" w:cs="Times New Roman"/>
          <w:sz w:val="22"/>
          <w:szCs w:val="22"/>
        </w:rPr>
        <w:t xml:space="preserve"> В случае если Претендент не допущен к участию в торгах, сумма внесенного задатка подлежит возврату Претенденту по банковским реквизитам Претендента, указанным в разделе 5 настоящего договора, в течение пяти рабочих дней со дня подведения итогов торгов.</w:t>
      </w:r>
    </w:p>
    <w:p w:rsidR="005E1D70" w:rsidRPr="00C04EEE" w:rsidRDefault="005E1D70" w:rsidP="005E1D70">
      <w:pPr>
        <w:ind w:firstLine="708"/>
        <w:jc w:val="both"/>
        <w:rPr>
          <w:rFonts w:ascii="Times New Roman" w:hAnsi="Times New Roman" w:cs="Times New Roman"/>
          <w:sz w:val="22"/>
          <w:szCs w:val="22"/>
        </w:rPr>
      </w:pPr>
      <w:r w:rsidRPr="00C04EEE">
        <w:rPr>
          <w:rFonts w:ascii="Times New Roman" w:hAnsi="Times New Roman" w:cs="Times New Roman"/>
          <w:b/>
          <w:sz w:val="22"/>
          <w:szCs w:val="22"/>
        </w:rPr>
        <w:t>3.2.</w:t>
      </w:r>
      <w:r w:rsidRPr="00C04EEE">
        <w:rPr>
          <w:rFonts w:ascii="Times New Roman" w:hAnsi="Times New Roman" w:cs="Times New Roman"/>
          <w:sz w:val="22"/>
          <w:szCs w:val="22"/>
        </w:rPr>
        <w:t xml:space="preserve"> В случае если Претендент по результатам торгов не признан победителем, сумма внесенного задатка подлежит возврату Претенденту по банковским реквизитам Претендента, указанным в разделе 5 настоящего договора, в течение пяти рабочих дней со дня подведения итогов торгов.</w:t>
      </w:r>
    </w:p>
    <w:p w:rsidR="005E1D70" w:rsidRPr="00C04EEE" w:rsidRDefault="005E1D70" w:rsidP="005E1D70">
      <w:pPr>
        <w:ind w:firstLine="708"/>
        <w:jc w:val="both"/>
        <w:rPr>
          <w:rFonts w:ascii="Times New Roman" w:hAnsi="Times New Roman" w:cs="Times New Roman"/>
          <w:sz w:val="22"/>
          <w:szCs w:val="22"/>
        </w:rPr>
      </w:pPr>
      <w:r w:rsidRPr="00C04EEE">
        <w:rPr>
          <w:rFonts w:ascii="Times New Roman" w:hAnsi="Times New Roman" w:cs="Times New Roman"/>
          <w:b/>
          <w:sz w:val="22"/>
          <w:szCs w:val="22"/>
        </w:rPr>
        <w:t>3.3.</w:t>
      </w:r>
      <w:r w:rsidRPr="00C04EEE">
        <w:rPr>
          <w:rFonts w:ascii="Times New Roman" w:hAnsi="Times New Roman" w:cs="Times New Roman"/>
          <w:sz w:val="22"/>
          <w:szCs w:val="22"/>
        </w:rPr>
        <w:t xml:space="preserve"> В случае отзыва Претендентом заявки на участие в торгах, до окончания срока приема заявок, сумма внесенного задатка подлежит возврату Претенденту по банковским реквизитам, указанным в разделе 5 настоящего договора, в течение пяти рабочих дней со дня получения уведомления об отзыве заявки.</w:t>
      </w:r>
    </w:p>
    <w:p w:rsidR="005E1D70" w:rsidRPr="00C04EEE" w:rsidRDefault="005E1D70" w:rsidP="005E1D70">
      <w:pPr>
        <w:ind w:firstLine="708"/>
        <w:jc w:val="both"/>
        <w:rPr>
          <w:rFonts w:ascii="Times New Roman" w:hAnsi="Times New Roman" w:cs="Times New Roman"/>
          <w:sz w:val="22"/>
          <w:szCs w:val="22"/>
        </w:rPr>
      </w:pPr>
      <w:r w:rsidRPr="00C04EEE">
        <w:rPr>
          <w:rFonts w:ascii="Times New Roman" w:hAnsi="Times New Roman" w:cs="Times New Roman"/>
          <w:b/>
          <w:sz w:val="22"/>
          <w:szCs w:val="22"/>
        </w:rPr>
        <w:t>3.4.</w:t>
      </w:r>
      <w:r w:rsidRPr="00C04EEE">
        <w:rPr>
          <w:rFonts w:ascii="Times New Roman" w:hAnsi="Times New Roman" w:cs="Times New Roman"/>
          <w:sz w:val="22"/>
          <w:szCs w:val="22"/>
        </w:rPr>
        <w:t xml:space="preserve"> В случае отзыва Претендентом заявки на участие в торгах, после окончания срока приема заявок, сумма задатка не возвращается Претенденту. Датой отзыва заявки является дата получения Организатором торгов письменного уведомления от Претендента об отзыве заявки.</w:t>
      </w:r>
    </w:p>
    <w:p w:rsidR="005E1D70" w:rsidRPr="00C04EEE" w:rsidRDefault="005E1D70" w:rsidP="005E1D70">
      <w:pPr>
        <w:ind w:firstLine="708"/>
        <w:jc w:val="both"/>
        <w:rPr>
          <w:rFonts w:ascii="Times New Roman" w:hAnsi="Times New Roman" w:cs="Times New Roman"/>
          <w:sz w:val="22"/>
          <w:szCs w:val="22"/>
        </w:rPr>
      </w:pPr>
      <w:r w:rsidRPr="00C04EEE">
        <w:rPr>
          <w:rFonts w:ascii="Times New Roman" w:hAnsi="Times New Roman" w:cs="Times New Roman"/>
          <w:b/>
          <w:sz w:val="22"/>
          <w:szCs w:val="22"/>
        </w:rPr>
        <w:t>3.5.</w:t>
      </w:r>
      <w:r w:rsidRPr="00C04EEE">
        <w:rPr>
          <w:rFonts w:ascii="Times New Roman" w:hAnsi="Times New Roman" w:cs="Times New Roman"/>
          <w:sz w:val="22"/>
          <w:szCs w:val="22"/>
        </w:rPr>
        <w:t xml:space="preserve"> В случае признания торгов несостоявшимися, сумма внесенного задатка подлежит возврату Претенденту по банковским реквизитам Претендента, указанным в разделе 5 настоящего договора, в течение пяти рабочих дней со дня принятия решения об объявлении торгов несостоявшимися.</w:t>
      </w:r>
    </w:p>
    <w:p w:rsidR="005E1D70" w:rsidRPr="00C04EEE" w:rsidRDefault="005E1D70" w:rsidP="005E1D70">
      <w:pPr>
        <w:ind w:firstLine="708"/>
        <w:jc w:val="both"/>
        <w:rPr>
          <w:rFonts w:ascii="Times New Roman" w:hAnsi="Times New Roman" w:cs="Times New Roman"/>
          <w:sz w:val="22"/>
          <w:szCs w:val="22"/>
        </w:rPr>
      </w:pPr>
      <w:r w:rsidRPr="00C04EEE">
        <w:rPr>
          <w:rFonts w:ascii="Times New Roman" w:hAnsi="Times New Roman" w:cs="Times New Roman"/>
          <w:b/>
          <w:sz w:val="22"/>
          <w:szCs w:val="22"/>
        </w:rPr>
        <w:t>3.6.</w:t>
      </w:r>
      <w:r w:rsidRPr="00C04EEE">
        <w:rPr>
          <w:rFonts w:ascii="Times New Roman" w:hAnsi="Times New Roman" w:cs="Times New Roman"/>
          <w:sz w:val="22"/>
          <w:szCs w:val="22"/>
        </w:rPr>
        <w:t xml:space="preserve"> Претендент обязан информировать Организатора торгов об изменении своих банковских реквизитов в течение одного календарного дня с момента вступления в силу таких изменений. Уведомление Претендента об изменении своих банковских реквизитов должно быть обеспечено по адресу Организатора торгов с получением под роспись уполномоченным представителем Организатора торгов.</w:t>
      </w:r>
    </w:p>
    <w:p w:rsidR="005E1D70" w:rsidRPr="00C04EEE" w:rsidRDefault="005E1D70" w:rsidP="005E1D70">
      <w:pPr>
        <w:ind w:firstLine="708"/>
        <w:jc w:val="both"/>
        <w:rPr>
          <w:rFonts w:ascii="Times New Roman" w:hAnsi="Times New Roman" w:cs="Times New Roman"/>
          <w:sz w:val="22"/>
          <w:szCs w:val="22"/>
        </w:rPr>
      </w:pPr>
      <w:r w:rsidRPr="00C04EEE">
        <w:rPr>
          <w:rFonts w:ascii="Times New Roman" w:hAnsi="Times New Roman" w:cs="Times New Roman"/>
          <w:sz w:val="22"/>
          <w:szCs w:val="22"/>
        </w:rPr>
        <w:t>Организатор торгов не отвечает за нарушение установленных настоящим договором сроков возврата задатка в случае, если Претендент своевременно не проинформировал Организатора торгов об изменении своих банковских реквизитов.</w:t>
      </w:r>
    </w:p>
    <w:p w:rsidR="005E1D70" w:rsidRPr="00C04EEE" w:rsidRDefault="005E1D70" w:rsidP="005E1D70">
      <w:pPr>
        <w:ind w:firstLine="708"/>
        <w:jc w:val="both"/>
        <w:rPr>
          <w:rFonts w:ascii="Times New Roman" w:hAnsi="Times New Roman" w:cs="Times New Roman"/>
          <w:sz w:val="22"/>
          <w:szCs w:val="22"/>
        </w:rPr>
      </w:pPr>
      <w:r w:rsidRPr="00C04EEE">
        <w:rPr>
          <w:rFonts w:ascii="Times New Roman" w:hAnsi="Times New Roman" w:cs="Times New Roman"/>
          <w:b/>
          <w:sz w:val="22"/>
          <w:szCs w:val="22"/>
        </w:rPr>
        <w:t>3.7.</w:t>
      </w:r>
      <w:r w:rsidRPr="00C04EEE">
        <w:rPr>
          <w:rFonts w:ascii="Times New Roman" w:hAnsi="Times New Roman" w:cs="Times New Roman"/>
          <w:sz w:val="22"/>
          <w:szCs w:val="22"/>
        </w:rPr>
        <w:t xml:space="preserve"> Внесенный задаток не возвращается в случае, если Претендент, допущенный к участию в торгах в день </w:t>
      </w:r>
      <w:proofErr w:type="gramStart"/>
      <w:r w:rsidRPr="00C04EEE">
        <w:rPr>
          <w:rFonts w:ascii="Times New Roman" w:hAnsi="Times New Roman" w:cs="Times New Roman"/>
          <w:sz w:val="22"/>
          <w:szCs w:val="22"/>
        </w:rPr>
        <w:t>проведения торгов</w:t>
      </w:r>
      <w:proofErr w:type="gramEnd"/>
      <w:r w:rsidRPr="00C04EEE">
        <w:rPr>
          <w:rFonts w:ascii="Times New Roman" w:hAnsi="Times New Roman" w:cs="Times New Roman"/>
          <w:sz w:val="22"/>
          <w:szCs w:val="22"/>
        </w:rPr>
        <w:t xml:space="preserve"> не зарегистрируется в качестве участника торгов.</w:t>
      </w:r>
    </w:p>
    <w:p w:rsidR="005E1D70" w:rsidRPr="00C04EEE" w:rsidRDefault="005E1D70" w:rsidP="005E1D70">
      <w:pPr>
        <w:ind w:firstLine="708"/>
        <w:jc w:val="both"/>
        <w:rPr>
          <w:rFonts w:ascii="Times New Roman" w:hAnsi="Times New Roman" w:cs="Times New Roman"/>
          <w:sz w:val="22"/>
          <w:szCs w:val="22"/>
        </w:rPr>
      </w:pPr>
      <w:r w:rsidRPr="00C04EEE">
        <w:rPr>
          <w:rFonts w:ascii="Times New Roman" w:hAnsi="Times New Roman" w:cs="Times New Roman"/>
          <w:b/>
          <w:sz w:val="22"/>
          <w:szCs w:val="22"/>
        </w:rPr>
        <w:t>3.8.</w:t>
      </w:r>
      <w:r w:rsidRPr="00C04EEE">
        <w:rPr>
          <w:rFonts w:ascii="Times New Roman" w:hAnsi="Times New Roman" w:cs="Times New Roman"/>
          <w:sz w:val="22"/>
          <w:szCs w:val="22"/>
        </w:rPr>
        <w:t xml:space="preserve"> Внесенный задаток не возвращается в случае, если Претендент, признанный победителем торгов:</w:t>
      </w:r>
    </w:p>
    <w:p w:rsidR="005E1D70" w:rsidRPr="00C04EEE" w:rsidRDefault="005E1D70" w:rsidP="005E1D70">
      <w:pPr>
        <w:ind w:firstLine="708"/>
        <w:jc w:val="both"/>
        <w:rPr>
          <w:rFonts w:ascii="Times New Roman" w:hAnsi="Times New Roman" w:cs="Times New Roman"/>
          <w:sz w:val="22"/>
          <w:szCs w:val="22"/>
        </w:rPr>
      </w:pPr>
      <w:r w:rsidRPr="00C04EEE">
        <w:rPr>
          <w:rFonts w:ascii="Times New Roman" w:hAnsi="Times New Roman" w:cs="Times New Roman"/>
          <w:sz w:val="22"/>
          <w:szCs w:val="22"/>
        </w:rPr>
        <w:t>- уклонится в день проведения торгов от подписания Протокола об итогах торгов;</w:t>
      </w:r>
    </w:p>
    <w:p w:rsidR="005E1D70" w:rsidRPr="00C04EEE" w:rsidRDefault="005E1D70" w:rsidP="005E1D70">
      <w:pPr>
        <w:ind w:firstLine="708"/>
        <w:jc w:val="both"/>
        <w:rPr>
          <w:rFonts w:ascii="Times New Roman" w:hAnsi="Times New Roman" w:cs="Times New Roman"/>
          <w:sz w:val="22"/>
          <w:szCs w:val="22"/>
        </w:rPr>
      </w:pPr>
      <w:r w:rsidRPr="00C04EEE">
        <w:rPr>
          <w:rFonts w:ascii="Times New Roman" w:hAnsi="Times New Roman" w:cs="Times New Roman"/>
          <w:sz w:val="22"/>
          <w:szCs w:val="22"/>
        </w:rPr>
        <w:t>- уклонится в течение 30 (тридцати) дней с даты подписания протокола об итогах торгов от подписания договора купли-продажи имущества;</w:t>
      </w:r>
    </w:p>
    <w:p w:rsidR="005E1D70" w:rsidRPr="00C04EEE" w:rsidRDefault="005E1D70" w:rsidP="005E1D70">
      <w:pPr>
        <w:ind w:firstLine="708"/>
        <w:jc w:val="both"/>
        <w:rPr>
          <w:rFonts w:ascii="Times New Roman" w:hAnsi="Times New Roman" w:cs="Times New Roman"/>
          <w:sz w:val="22"/>
          <w:szCs w:val="22"/>
        </w:rPr>
      </w:pPr>
      <w:r w:rsidRPr="00C04EEE">
        <w:rPr>
          <w:rFonts w:ascii="Times New Roman" w:hAnsi="Times New Roman" w:cs="Times New Roman"/>
          <w:sz w:val="22"/>
          <w:szCs w:val="22"/>
        </w:rPr>
        <w:t>- уклонится от оплаты продаваемого на торгах Предмета торгов в срок, установленный подписанным протоколом об итогах торгов.</w:t>
      </w:r>
    </w:p>
    <w:p w:rsidR="005E1D70" w:rsidRPr="00C04EEE" w:rsidRDefault="005E1D70" w:rsidP="005E1D70">
      <w:pPr>
        <w:ind w:firstLine="708"/>
        <w:jc w:val="both"/>
        <w:rPr>
          <w:rFonts w:ascii="Times New Roman" w:hAnsi="Times New Roman" w:cs="Times New Roman"/>
          <w:sz w:val="22"/>
          <w:szCs w:val="22"/>
        </w:rPr>
      </w:pPr>
      <w:r w:rsidRPr="00C04EEE">
        <w:rPr>
          <w:rFonts w:ascii="Times New Roman" w:hAnsi="Times New Roman" w:cs="Times New Roman"/>
          <w:b/>
          <w:sz w:val="22"/>
          <w:szCs w:val="22"/>
        </w:rPr>
        <w:t>3.9.</w:t>
      </w:r>
      <w:r w:rsidRPr="00C04EEE">
        <w:rPr>
          <w:rFonts w:ascii="Times New Roman" w:hAnsi="Times New Roman" w:cs="Times New Roman"/>
          <w:sz w:val="22"/>
          <w:szCs w:val="22"/>
        </w:rPr>
        <w:t xml:space="preserve"> Внесенный Претендентом задаток засчитывается в счет оплаты приобретаемого на торгах предмета торгов, в случае признания Претендента победителем торгов.</w:t>
      </w:r>
    </w:p>
    <w:p w:rsidR="005E1D70" w:rsidRPr="00C04EEE" w:rsidRDefault="005E1D70" w:rsidP="005E1D70">
      <w:pPr>
        <w:ind w:firstLine="708"/>
        <w:jc w:val="both"/>
        <w:rPr>
          <w:rFonts w:ascii="Times New Roman" w:hAnsi="Times New Roman" w:cs="Times New Roman"/>
          <w:sz w:val="22"/>
          <w:szCs w:val="22"/>
        </w:rPr>
      </w:pPr>
    </w:p>
    <w:p w:rsidR="005E1D70" w:rsidRPr="00C04EEE" w:rsidRDefault="005E1D70" w:rsidP="005E1D70">
      <w:pPr>
        <w:jc w:val="center"/>
        <w:rPr>
          <w:rFonts w:ascii="Times New Roman" w:hAnsi="Times New Roman" w:cs="Times New Roman"/>
          <w:b/>
          <w:sz w:val="22"/>
          <w:szCs w:val="22"/>
        </w:rPr>
      </w:pPr>
      <w:r w:rsidRPr="00C04EEE">
        <w:rPr>
          <w:rFonts w:ascii="Times New Roman" w:hAnsi="Times New Roman" w:cs="Times New Roman"/>
          <w:b/>
          <w:sz w:val="22"/>
          <w:szCs w:val="22"/>
        </w:rPr>
        <w:t>4. Срок действия договора</w:t>
      </w:r>
    </w:p>
    <w:p w:rsidR="005E1D70" w:rsidRPr="00C04EEE" w:rsidRDefault="005E1D70" w:rsidP="005E1D70">
      <w:pPr>
        <w:jc w:val="center"/>
        <w:rPr>
          <w:rFonts w:ascii="Times New Roman" w:hAnsi="Times New Roman" w:cs="Times New Roman"/>
          <w:b/>
          <w:sz w:val="22"/>
          <w:szCs w:val="22"/>
        </w:rPr>
      </w:pPr>
    </w:p>
    <w:p w:rsidR="005E1D70" w:rsidRPr="00C04EEE" w:rsidRDefault="005E1D70" w:rsidP="005E1D70">
      <w:pPr>
        <w:pStyle w:val="2"/>
        <w:tabs>
          <w:tab w:val="left" w:pos="9072"/>
        </w:tabs>
        <w:spacing w:after="0" w:line="240" w:lineRule="auto"/>
        <w:ind w:left="0" w:firstLine="709"/>
        <w:jc w:val="both"/>
        <w:rPr>
          <w:rFonts w:ascii="Times New Roman" w:hAnsi="Times New Roman" w:cs="Times New Roman"/>
          <w:sz w:val="22"/>
          <w:szCs w:val="22"/>
        </w:rPr>
      </w:pPr>
      <w:r w:rsidRPr="00C04EEE">
        <w:rPr>
          <w:rFonts w:ascii="Times New Roman" w:hAnsi="Times New Roman" w:cs="Times New Roman"/>
          <w:b/>
          <w:sz w:val="22"/>
          <w:szCs w:val="22"/>
        </w:rPr>
        <w:t xml:space="preserve">4.1. </w:t>
      </w:r>
      <w:r w:rsidRPr="00C04EEE">
        <w:rPr>
          <w:rFonts w:ascii="Times New Roman" w:hAnsi="Times New Roman" w:cs="Times New Roman"/>
          <w:sz w:val="22"/>
          <w:szCs w:val="22"/>
        </w:rPr>
        <w:t>Настоящий Договор вступает в силу с момента его подписания Сторонами и прекращает свое действие:</w:t>
      </w:r>
    </w:p>
    <w:p w:rsidR="005E1D70" w:rsidRPr="00C04EEE" w:rsidRDefault="005E1D70" w:rsidP="005E1D70">
      <w:pPr>
        <w:tabs>
          <w:tab w:val="left" w:pos="9072"/>
        </w:tabs>
        <w:ind w:firstLine="851"/>
        <w:jc w:val="both"/>
        <w:rPr>
          <w:rFonts w:ascii="Times New Roman" w:hAnsi="Times New Roman" w:cs="Times New Roman"/>
          <w:sz w:val="22"/>
          <w:szCs w:val="22"/>
        </w:rPr>
      </w:pPr>
      <w:r w:rsidRPr="00C04EEE">
        <w:rPr>
          <w:rFonts w:ascii="Times New Roman" w:hAnsi="Times New Roman" w:cs="Times New Roman"/>
          <w:sz w:val="22"/>
          <w:szCs w:val="22"/>
        </w:rPr>
        <w:t>- исполнением Сторонами своих обязательств по настоящему Договору;</w:t>
      </w:r>
    </w:p>
    <w:p w:rsidR="005E1D70" w:rsidRPr="00C04EEE" w:rsidRDefault="005E1D70" w:rsidP="005E1D70">
      <w:pPr>
        <w:tabs>
          <w:tab w:val="left" w:pos="9072"/>
        </w:tabs>
        <w:ind w:firstLine="851"/>
        <w:jc w:val="both"/>
        <w:rPr>
          <w:rFonts w:ascii="Times New Roman" w:hAnsi="Times New Roman" w:cs="Times New Roman"/>
          <w:sz w:val="22"/>
          <w:szCs w:val="22"/>
        </w:rPr>
      </w:pPr>
      <w:r w:rsidRPr="00C04EEE">
        <w:rPr>
          <w:rFonts w:ascii="Times New Roman" w:hAnsi="Times New Roman" w:cs="Times New Roman"/>
          <w:sz w:val="22"/>
          <w:szCs w:val="22"/>
        </w:rPr>
        <w:t>- в предусмотренных настоящим Договором случаях;</w:t>
      </w:r>
    </w:p>
    <w:p w:rsidR="005E1D70" w:rsidRPr="00C04EEE" w:rsidRDefault="005E1D70" w:rsidP="005E1D70">
      <w:pPr>
        <w:pStyle w:val="a5"/>
        <w:tabs>
          <w:tab w:val="left" w:pos="9072"/>
        </w:tabs>
        <w:spacing w:after="0"/>
        <w:ind w:firstLine="851"/>
        <w:rPr>
          <w:rFonts w:ascii="Times New Roman" w:hAnsi="Times New Roman" w:cs="Times New Roman"/>
          <w:sz w:val="22"/>
          <w:szCs w:val="22"/>
        </w:rPr>
      </w:pPr>
      <w:r w:rsidRPr="00C04EEE">
        <w:rPr>
          <w:rFonts w:ascii="Times New Roman" w:hAnsi="Times New Roman" w:cs="Times New Roman"/>
          <w:sz w:val="22"/>
          <w:szCs w:val="22"/>
        </w:rPr>
        <w:t>- по иным основаниям предусмотренным законодательством Российской Федерации.</w:t>
      </w:r>
    </w:p>
    <w:p w:rsidR="005E1D70" w:rsidRPr="00C04EEE" w:rsidRDefault="005E1D70" w:rsidP="005E1D70">
      <w:pPr>
        <w:ind w:firstLine="709"/>
        <w:jc w:val="both"/>
        <w:rPr>
          <w:rFonts w:ascii="Times New Roman" w:hAnsi="Times New Roman" w:cs="Times New Roman"/>
          <w:sz w:val="22"/>
          <w:szCs w:val="22"/>
        </w:rPr>
      </w:pPr>
      <w:r w:rsidRPr="00C04EEE">
        <w:rPr>
          <w:rFonts w:ascii="Times New Roman" w:hAnsi="Times New Roman" w:cs="Times New Roman"/>
          <w:b/>
          <w:sz w:val="22"/>
          <w:szCs w:val="22"/>
        </w:rPr>
        <w:t>4.2.</w:t>
      </w:r>
      <w:r w:rsidRPr="00C04EEE">
        <w:rPr>
          <w:rFonts w:ascii="Times New Roman" w:hAnsi="Times New Roman" w:cs="Times New Roman"/>
          <w:sz w:val="22"/>
          <w:szCs w:val="22"/>
        </w:rPr>
        <w:t xml:space="preserve"> Настоящий договор составлен на русском языке, в двух экземплярах, имеющих равную юридическую силу, по одному для каждой из сторон.</w:t>
      </w:r>
    </w:p>
    <w:p w:rsidR="005E1D70" w:rsidRPr="00C04EEE" w:rsidRDefault="005E1D70" w:rsidP="005E1D70">
      <w:pPr>
        <w:jc w:val="both"/>
        <w:rPr>
          <w:rFonts w:ascii="Times New Roman" w:hAnsi="Times New Roman" w:cs="Times New Roman"/>
          <w:sz w:val="22"/>
          <w:szCs w:val="22"/>
        </w:rPr>
      </w:pPr>
    </w:p>
    <w:p w:rsidR="005E1D70" w:rsidRPr="00C04EEE" w:rsidRDefault="005E1D70" w:rsidP="005E1D70">
      <w:pPr>
        <w:jc w:val="center"/>
        <w:rPr>
          <w:rFonts w:ascii="Times New Roman" w:hAnsi="Times New Roman" w:cs="Times New Roman"/>
          <w:b/>
          <w:sz w:val="22"/>
          <w:szCs w:val="22"/>
        </w:rPr>
      </w:pPr>
      <w:r w:rsidRPr="00C04EEE">
        <w:rPr>
          <w:rFonts w:ascii="Times New Roman" w:hAnsi="Times New Roman" w:cs="Times New Roman"/>
          <w:b/>
          <w:sz w:val="22"/>
          <w:szCs w:val="22"/>
        </w:rPr>
        <w:t>5. Адреса и банковские реквизиты сторон</w:t>
      </w:r>
    </w:p>
    <w:p w:rsidR="005E1D70" w:rsidRPr="00C04EEE" w:rsidRDefault="005E1D70" w:rsidP="005E1D70">
      <w:pPr>
        <w:jc w:val="center"/>
        <w:rPr>
          <w:rFonts w:ascii="Times New Roman" w:hAnsi="Times New Roman" w:cs="Times New Roman"/>
          <w:b/>
          <w:sz w:val="22"/>
          <w:szCs w:val="22"/>
        </w:rPr>
      </w:pPr>
    </w:p>
    <w:tbl>
      <w:tblPr>
        <w:tblW w:w="10780" w:type="dxa"/>
        <w:tblLook w:val="04A0" w:firstRow="1" w:lastRow="0" w:firstColumn="1" w:lastColumn="0" w:noHBand="0" w:noVBand="1"/>
      </w:tblPr>
      <w:tblGrid>
        <w:gridCol w:w="4813"/>
        <w:gridCol w:w="574"/>
        <w:gridCol w:w="3816"/>
        <w:gridCol w:w="1577"/>
      </w:tblGrid>
      <w:tr w:rsidR="005E1D70" w:rsidRPr="00C04EEE" w:rsidTr="005A4961">
        <w:trPr>
          <w:gridAfter w:val="1"/>
          <w:wAfter w:w="1577" w:type="dxa"/>
          <w:trHeight w:val="210"/>
        </w:trPr>
        <w:tc>
          <w:tcPr>
            <w:tcW w:w="4813" w:type="dxa"/>
            <w:shd w:val="clear" w:color="auto" w:fill="auto"/>
            <w:vAlign w:val="center"/>
          </w:tcPr>
          <w:p w:rsidR="005E1D70" w:rsidRPr="00C04EEE" w:rsidRDefault="005E1D70" w:rsidP="005A4961">
            <w:pPr>
              <w:pStyle w:val="ConsPlusNonformat"/>
              <w:rPr>
                <w:rFonts w:ascii="Times New Roman" w:hAnsi="Times New Roman" w:cs="Times New Roman"/>
                <w:b/>
                <w:sz w:val="22"/>
                <w:szCs w:val="22"/>
              </w:rPr>
            </w:pPr>
            <w:r w:rsidRPr="00C04EEE">
              <w:rPr>
                <w:rFonts w:ascii="Times New Roman" w:hAnsi="Times New Roman" w:cs="Times New Roman"/>
                <w:b/>
                <w:i/>
                <w:sz w:val="22"/>
                <w:szCs w:val="22"/>
              </w:rPr>
              <w:t>Организатор торгов:</w:t>
            </w:r>
          </w:p>
        </w:tc>
        <w:tc>
          <w:tcPr>
            <w:tcW w:w="4390" w:type="dxa"/>
            <w:gridSpan w:val="2"/>
            <w:shd w:val="clear" w:color="auto" w:fill="auto"/>
            <w:vAlign w:val="center"/>
          </w:tcPr>
          <w:p w:rsidR="005E1D70" w:rsidRPr="00C04EEE" w:rsidRDefault="005E1D70" w:rsidP="005A4961">
            <w:pPr>
              <w:pStyle w:val="ConsPlusNonformat"/>
              <w:rPr>
                <w:rFonts w:ascii="Times New Roman" w:hAnsi="Times New Roman" w:cs="Times New Roman"/>
                <w:b/>
                <w:i/>
                <w:sz w:val="22"/>
                <w:szCs w:val="22"/>
              </w:rPr>
            </w:pPr>
            <w:r w:rsidRPr="00C04EEE">
              <w:rPr>
                <w:rFonts w:ascii="Times New Roman" w:hAnsi="Times New Roman" w:cs="Times New Roman"/>
                <w:b/>
                <w:i/>
                <w:sz w:val="22"/>
                <w:szCs w:val="22"/>
              </w:rPr>
              <w:t xml:space="preserve">Претендент: </w:t>
            </w:r>
          </w:p>
        </w:tc>
      </w:tr>
      <w:tr w:rsidR="005E1D70" w:rsidRPr="00C04EEE" w:rsidTr="005A4961">
        <w:trPr>
          <w:trHeight w:val="80"/>
        </w:trPr>
        <w:tc>
          <w:tcPr>
            <w:tcW w:w="5387" w:type="dxa"/>
            <w:gridSpan w:val="2"/>
            <w:shd w:val="clear" w:color="auto" w:fill="auto"/>
          </w:tcPr>
          <w:p w:rsidR="005E1D70" w:rsidRPr="00C04EEE" w:rsidRDefault="005E1D70" w:rsidP="005A4961">
            <w:pPr>
              <w:suppressAutoHyphens/>
              <w:ind w:right="331"/>
              <w:rPr>
                <w:rFonts w:ascii="Times New Roman" w:hAnsi="Times New Roman" w:cs="Times New Roman"/>
                <w:b/>
                <w:color w:val="000000"/>
                <w:sz w:val="22"/>
                <w:szCs w:val="22"/>
                <w:lang w:eastAsia="ar-SA"/>
              </w:rPr>
            </w:pPr>
            <w:r w:rsidRPr="00C04EEE">
              <w:rPr>
                <w:rFonts w:ascii="Times New Roman" w:hAnsi="Times New Roman" w:cs="Times New Roman"/>
                <w:b/>
                <w:color w:val="000000"/>
                <w:sz w:val="22"/>
                <w:szCs w:val="22"/>
                <w:lang w:eastAsia="ar-SA"/>
              </w:rPr>
              <w:t xml:space="preserve">Финансовый управляющий </w:t>
            </w:r>
          </w:p>
          <w:p w:rsidR="005E1D70" w:rsidRPr="00C04EEE" w:rsidRDefault="005E1D70" w:rsidP="005A4961">
            <w:pPr>
              <w:suppressAutoHyphens/>
              <w:ind w:right="331"/>
              <w:rPr>
                <w:rFonts w:ascii="Times New Roman" w:hAnsi="Times New Roman" w:cs="Times New Roman"/>
                <w:color w:val="000000"/>
                <w:sz w:val="22"/>
                <w:szCs w:val="22"/>
                <w:lang w:eastAsia="ar-SA"/>
              </w:rPr>
            </w:pPr>
            <w:r w:rsidRPr="00C04EEE">
              <w:rPr>
                <w:rFonts w:ascii="Times New Roman" w:hAnsi="Times New Roman" w:cs="Times New Roman"/>
                <w:b/>
                <w:color w:val="000000"/>
                <w:sz w:val="22"/>
                <w:szCs w:val="22"/>
                <w:lang w:eastAsia="ar-SA"/>
              </w:rPr>
              <w:t>Топоркова В.В.</w:t>
            </w:r>
          </w:p>
          <w:p w:rsidR="005E1D70" w:rsidRPr="00C04EEE" w:rsidRDefault="005E1D70" w:rsidP="005A4961">
            <w:pPr>
              <w:suppressAutoHyphens/>
              <w:ind w:right="331"/>
              <w:rPr>
                <w:rFonts w:ascii="Times New Roman" w:hAnsi="Times New Roman" w:cs="Times New Roman"/>
                <w:b/>
                <w:color w:val="000000"/>
                <w:sz w:val="22"/>
                <w:szCs w:val="22"/>
                <w:lang w:eastAsia="ar-SA"/>
              </w:rPr>
            </w:pPr>
          </w:p>
          <w:p w:rsidR="005E1D70" w:rsidRPr="00C04EEE" w:rsidRDefault="005E1D70" w:rsidP="005A4961">
            <w:pPr>
              <w:suppressAutoHyphens/>
              <w:ind w:right="331"/>
              <w:rPr>
                <w:rFonts w:ascii="Times New Roman" w:hAnsi="Times New Roman" w:cs="Times New Roman"/>
                <w:color w:val="000000"/>
                <w:sz w:val="22"/>
                <w:szCs w:val="22"/>
                <w:lang w:eastAsia="ar-SA"/>
              </w:rPr>
            </w:pPr>
            <w:r w:rsidRPr="00C04EEE">
              <w:rPr>
                <w:rFonts w:ascii="Times New Roman" w:hAnsi="Times New Roman" w:cs="Times New Roman"/>
                <w:b/>
                <w:color w:val="000000"/>
                <w:sz w:val="22"/>
                <w:szCs w:val="22"/>
                <w:lang w:eastAsia="ar-SA"/>
              </w:rPr>
              <w:t xml:space="preserve">Почтовый адрес: </w:t>
            </w:r>
            <w:r w:rsidRPr="00C04EEE">
              <w:rPr>
                <w:rFonts w:ascii="Times New Roman" w:hAnsi="Times New Roman" w:cs="Times New Roman"/>
                <w:color w:val="000000"/>
                <w:sz w:val="22"/>
                <w:szCs w:val="22"/>
                <w:lang w:eastAsia="ar-SA"/>
              </w:rPr>
              <w:t>115280, г. Москва, а/я 163</w:t>
            </w:r>
          </w:p>
          <w:p w:rsidR="005E1D70" w:rsidRPr="00C04EEE" w:rsidRDefault="005E1D70" w:rsidP="005A4961">
            <w:pPr>
              <w:suppressAutoHyphens/>
              <w:ind w:right="331"/>
              <w:rPr>
                <w:rFonts w:ascii="Times New Roman" w:hAnsi="Times New Roman" w:cs="Times New Roman"/>
                <w:b/>
                <w:color w:val="000000"/>
                <w:sz w:val="22"/>
                <w:szCs w:val="22"/>
                <w:lang w:eastAsia="ar-SA"/>
              </w:rPr>
            </w:pPr>
            <w:r w:rsidRPr="00C04EEE">
              <w:rPr>
                <w:rFonts w:ascii="Times New Roman" w:hAnsi="Times New Roman" w:cs="Times New Roman"/>
                <w:b/>
                <w:color w:val="000000"/>
                <w:sz w:val="22"/>
                <w:szCs w:val="22"/>
                <w:lang w:eastAsia="ar-SA"/>
              </w:rPr>
              <w:t>Реквизиты:</w:t>
            </w:r>
          </w:p>
          <w:p w:rsidR="005E1D70" w:rsidRPr="00961F9F" w:rsidRDefault="005E1D70" w:rsidP="005A4961">
            <w:pPr>
              <w:suppressAutoHyphens/>
              <w:ind w:right="331"/>
              <w:rPr>
                <w:rFonts w:ascii="Times New Roman" w:hAnsi="Times New Roman" w:cs="Times New Roman"/>
                <w:color w:val="000000"/>
                <w:sz w:val="22"/>
                <w:szCs w:val="22"/>
                <w:lang w:eastAsia="ar-SA"/>
              </w:rPr>
            </w:pPr>
            <w:r w:rsidRPr="00961F9F">
              <w:rPr>
                <w:rFonts w:ascii="Times New Roman" w:hAnsi="Times New Roman" w:cs="Times New Roman"/>
                <w:color w:val="000000"/>
                <w:sz w:val="22"/>
                <w:szCs w:val="22"/>
                <w:lang w:eastAsia="ar-SA"/>
              </w:rPr>
              <w:t xml:space="preserve">Банк получателя: </w:t>
            </w:r>
            <w:proofErr w:type="spellStart"/>
            <w:r w:rsidRPr="00961F9F">
              <w:rPr>
                <w:rFonts w:ascii="Times New Roman" w:hAnsi="Times New Roman" w:cs="Times New Roman"/>
                <w:color w:val="000000"/>
                <w:sz w:val="22"/>
                <w:szCs w:val="22"/>
                <w:lang w:eastAsia="ar-SA"/>
              </w:rPr>
              <w:t>Доп.офис</w:t>
            </w:r>
            <w:proofErr w:type="spellEnd"/>
            <w:r w:rsidRPr="00961F9F">
              <w:rPr>
                <w:rFonts w:ascii="Times New Roman" w:hAnsi="Times New Roman" w:cs="Times New Roman"/>
                <w:color w:val="000000"/>
                <w:sz w:val="22"/>
                <w:szCs w:val="22"/>
                <w:lang w:eastAsia="ar-SA"/>
              </w:rPr>
              <w:t xml:space="preserve"> № 9038/0393 ПАО Сбербанк </w:t>
            </w:r>
          </w:p>
          <w:p w:rsidR="005E1D70" w:rsidRPr="00961F9F" w:rsidRDefault="005E1D70" w:rsidP="005A4961">
            <w:pPr>
              <w:suppressAutoHyphens/>
              <w:ind w:right="331"/>
              <w:rPr>
                <w:rFonts w:ascii="Times New Roman" w:hAnsi="Times New Roman" w:cs="Times New Roman"/>
                <w:color w:val="000000"/>
                <w:sz w:val="22"/>
                <w:szCs w:val="22"/>
                <w:lang w:eastAsia="ar-SA"/>
              </w:rPr>
            </w:pPr>
            <w:r w:rsidRPr="00961F9F">
              <w:rPr>
                <w:rFonts w:ascii="Times New Roman" w:hAnsi="Times New Roman" w:cs="Times New Roman"/>
                <w:color w:val="000000"/>
                <w:sz w:val="22"/>
                <w:szCs w:val="22"/>
                <w:lang w:eastAsia="ar-SA"/>
              </w:rPr>
              <w:t xml:space="preserve">Кор. счет: 301 0181 04 0000 0000 225 </w:t>
            </w:r>
          </w:p>
          <w:p w:rsidR="005E1D70" w:rsidRPr="00961F9F" w:rsidRDefault="005E1D70" w:rsidP="005A4961">
            <w:pPr>
              <w:suppressAutoHyphens/>
              <w:ind w:right="331"/>
              <w:rPr>
                <w:rFonts w:ascii="Times New Roman" w:hAnsi="Times New Roman" w:cs="Times New Roman"/>
                <w:color w:val="000000"/>
                <w:sz w:val="22"/>
                <w:szCs w:val="22"/>
                <w:lang w:eastAsia="ar-SA"/>
              </w:rPr>
            </w:pPr>
            <w:r w:rsidRPr="00961F9F">
              <w:rPr>
                <w:rFonts w:ascii="Times New Roman" w:hAnsi="Times New Roman" w:cs="Times New Roman"/>
                <w:color w:val="000000"/>
                <w:sz w:val="22"/>
                <w:szCs w:val="22"/>
                <w:lang w:eastAsia="ar-SA"/>
              </w:rPr>
              <w:t xml:space="preserve">БИК: 044 525 225 </w:t>
            </w:r>
          </w:p>
          <w:p w:rsidR="005E1D70" w:rsidRPr="00961F9F" w:rsidRDefault="005E1D70" w:rsidP="005A4961">
            <w:pPr>
              <w:suppressAutoHyphens/>
              <w:ind w:right="331"/>
              <w:rPr>
                <w:rFonts w:ascii="Times New Roman" w:hAnsi="Times New Roman" w:cs="Times New Roman"/>
                <w:color w:val="000000"/>
                <w:sz w:val="22"/>
                <w:szCs w:val="22"/>
                <w:lang w:eastAsia="ar-SA"/>
              </w:rPr>
            </w:pPr>
            <w:r w:rsidRPr="00961F9F">
              <w:rPr>
                <w:rFonts w:ascii="Times New Roman" w:hAnsi="Times New Roman" w:cs="Times New Roman"/>
                <w:color w:val="000000"/>
                <w:sz w:val="22"/>
                <w:szCs w:val="22"/>
                <w:lang w:eastAsia="ar-SA"/>
              </w:rPr>
              <w:t>Счет получателя: 408 178 106 381 208 65 803</w:t>
            </w:r>
          </w:p>
          <w:p w:rsidR="005E1D70" w:rsidRPr="00961F9F" w:rsidRDefault="005E1D70" w:rsidP="005A4961">
            <w:pPr>
              <w:suppressAutoHyphens/>
              <w:ind w:right="331"/>
              <w:rPr>
                <w:rFonts w:ascii="Times New Roman" w:hAnsi="Times New Roman" w:cs="Times New Roman"/>
                <w:color w:val="000000"/>
                <w:sz w:val="22"/>
                <w:szCs w:val="22"/>
                <w:lang w:eastAsia="ar-SA"/>
              </w:rPr>
            </w:pPr>
            <w:r w:rsidRPr="00961F9F">
              <w:rPr>
                <w:rFonts w:ascii="Times New Roman" w:hAnsi="Times New Roman" w:cs="Times New Roman"/>
                <w:color w:val="000000"/>
                <w:sz w:val="22"/>
                <w:szCs w:val="22"/>
                <w:lang w:eastAsia="ar-SA"/>
              </w:rPr>
              <w:t>ФИО получателя: Топорков Владимир Владимирович</w:t>
            </w:r>
          </w:p>
          <w:p w:rsidR="005E1D70" w:rsidRPr="00C04EEE" w:rsidRDefault="005E1D70" w:rsidP="005A4961">
            <w:pPr>
              <w:suppressAutoHyphens/>
              <w:ind w:right="331"/>
              <w:rPr>
                <w:rFonts w:ascii="Times New Roman" w:hAnsi="Times New Roman" w:cs="Times New Roman"/>
                <w:sz w:val="22"/>
                <w:szCs w:val="22"/>
                <w:lang w:eastAsia="ar-SA"/>
              </w:rPr>
            </w:pPr>
          </w:p>
          <w:p w:rsidR="005E1D70" w:rsidRPr="00C04EEE" w:rsidRDefault="005E1D70" w:rsidP="005A4961">
            <w:pPr>
              <w:suppressAutoHyphens/>
              <w:rPr>
                <w:rFonts w:ascii="Times New Roman" w:hAnsi="Times New Roman" w:cs="Times New Roman"/>
                <w:b/>
                <w:sz w:val="22"/>
                <w:szCs w:val="22"/>
                <w:lang w:eastAsia="ar-SA"/>
              </w:rPr>
            </w:pPr>
            <w:r w:rsidRPr="00C04EEE">
              <w:rPr>
                <w:rFonts w:ascii="Times New Roman" w:hAnsi="Times New Roman" w:cs="Times New Roman"/>
                <w:b/>
                <w:sz w:val="22"/>
                <w:szCs w:val="22"/>
                <w:lang w:eastAsia="ar-SA"/>
              </w:rPr>
              <w:t>______________/Маркин М.С.</w:t>
            </w:r>
          </w:p>
        </w:tc>
        <w:tc>
          <w:tcPr>
            <w:tcW w:w="5393" w:type="dxa"/>
            <w:gridSpan w:val="2"/>
            <w:shd w:val="clear" w:color="auto" w:fill="auto"/>
          </w:tcPr>
          <w:p w:rsidR="005E1D70" w:rsidRPr="00C04EEE" w:rsidRDefault="005E1D70" w:rsidP="005A4961">
            <w:pPr>
              <w:pStyle w:val="ConsPlusNonformat"/>
              <w:rPr>
                <w:rFonts w:ascii="Times New Roman" w:hAnsi="Times New Roman" w:cs="Times New Roman"/>
                <w:b/>
                <w:sz w:val="22"/>
                <w:szCs w:val="22"/>
              </w:rPr>
            </w:pPr>
          </w:p>
          <w:p w:rsidR="005E1D70" w:rsidRPr="00C04EEE" w:rsidRDefault="005E1D70" w:rsidP="005A4961">
            <w:pPr>
              <w:pStyle w:val="ConsPlusNonformat"/>
              <w:rPr>
                <w:rFonts w:ascii="Times New Roman" w:hAnsi="Times New Roman" w:cs="Times New Roman"/>
                <w:b/>
                <w:sz w:val="22"/>
                <w:szCs w:val="22"/>
              </w:rPr>
            </w:pPr>
          </w:p>
          <w:p w:rsidR="005E1D70" w:rsidRPr="00C04EEE" w:rsidRDefault="005E1D70" w:rsidP="005A4961">
            <w:pPr>
              <w:pStyle w:val="ConsPlusNonformat"/>
              <w:rPr>
                <w:rFonts w:ascii="Times New Roman" w:hAnsi="Times New Roman" w:cs="Times New Roman"/>
                <w:b/>
                <w:sz w:val="22"/>
                <w:szCs w:val="22"/>
              </w:rPr>
            </w:pPr>
          </w:p>
          <w:p w:rsidR="005E1D70" w:rsidRPr="00C04EEE" w:rsidRDefault="005E1D70" w:rsidP="005A4961">
            <w:pPr>
              <w:pStyle w:val="ConsPlusNonformat"/>
              <w:rPr>
                <w:rFonts w:ascii="Times New Roman" w:hAnsi="Times New Roman" w:cs="Times New Roman"/>
                <w:b/>
                <w:sz w:val="22"/>
                <w:szCs w:val="22"/>
              </w:rPr>
            </w:pPr>
          </w:p>
          <w:p w:rsidR="005E1D70" w:rsidRPr="00C04EEE" w:rsidRDefault="005E1D70" w:rsidP="005A4961">
            <w:pPr>
              <w:pStyle w:val="ConsPlusNonformat"/>
              <w:rPr>
                <w:rFonts w:ascii="Times New Roman" w:hAnsi="Times New Roman" w:cs="Times New Roman"/>
                <w:b/>
                <w:sz w:val="22"/>
                <w:szCs w:val="22"/>
              </w:rPr>
            </w:pPr>
          </w:p>
          <w:p w:rsidR="005E1D70" w:rsidRPr="00C04EEE" w:rsidRDefault="005E1D70" w:rsidP="005A4961">
            <w:pPr>
              <w:pStyle w:val="ConsPlusNonformat"/>
              <w:rPr>
                <w:rFonts w:ascii="Times New Roman" w:hAnsi="Times New Roman" w:cs="Times New Roman"/>
                <w:b/>
                <w:sz w:val="22"/>
                <w:szCs w:val="22"/>
              </w:rPr>
            </w:pPr>
          </w:p>
          <w:p w:rsidR="005E1D70" w:rsidRPr="00C04EEE" w:rsidRDefault="005E1D70" w:rsidP="005A4961">
            <w:pPr>
              <w:pStyle w:val="ConsPlusNonformat"/>
              <w:rPr>
                <w:rFonts w:ascii="Times New Roman" w:hAnsi="Times New Roman" w:cs="Times New Roman"/>
                <w:b/>
                <w:sz w:val="22"/>
                <w:szCs w:val="22"/>
              </w:rPr>
            </w:pPr>
          </w:p>
          <w:p w:rsidR="005E1D70" w:rsidRPr="00C04EEE" w:rsidRDefault="005E1D70" w:rsidP="005A4961">
            <w:pPr>
              <w:pStyle w:val="ConsPlusNonformat"/>
              <w:rPr>
                <w:rFonts w:ascii="Times New Roman" w:hAnsi="Times New Roman" w:cs="Times New Roman"/>
                <w:b/>
                <w:sz w:val="22"/>
                <w:szCs w:val="22"/>
              </w:rPr>
            </w:pPr>
          </w:p>
          <w:p w:rsidR="005E1D70" w:rsidRPr="00C04EEE" w:rsidRDefault="005E1D70" w:rsidP="005A4961">
            <w:pPr>
              <w:pStyle w:val="ConsPlusNonformat"/>
              <w:rPr>
                <w:rFonts w:ascii="Times New Roman" w:hAnsi="Times New Roman" w:cs="Times New Roman"/>
                <w:b/>
                <w:sz w:val="22"/>
                <w:szCs w:val="22"/>
              </w:rPr>
            </w:pPr>
          </w:p>
          <w:p w:rsidR="005E1D70" w:rsidRDefault="005E1D70" w:rsidP="005A4961">
            <w:pPr>
              <w:pStyle w:val="ConsPlusNonformat"/>
              <w:rPr>
                <w:rFonts w:ascii="Times New Roman" w:hAnsi="Times New Roman" w:cs="Times New Roman"/>
                <w:b/>
                <w:sz w:val="22"/>
                <w:szCs w:val="22"/>
              </w:rPr>
            </w:pPr>
          </w:p>
          <w:p w:rsidR="005E1D70" w:rsidRDefault="005E1D70" w:rsidP="005A4961">
            <w:pPr>
              <w:pStyle w:val="ConsPlusNonformat"/>
              <w:rPr>
                <w:rFonts w:ascii="Times New Roman" w:hAnsi="Times New Roman" w:cs="Times New Roman"/>
                <w:b/>
                <w:sz w:val="22"/>
                <w:szCs w:val="22"/>
              </w:rPr>
            </w:pPr>
          </w:p>
          <w:p w:rsidR="005E1D70" w:rsidRPr="00C04EEE" w:rsidRDefault="005E1D70" w:rsidP="005A4961">
            <w:pPr>
              <w:pStyle w:val="ConsPlusNonformat"/>
              <w:rPr>
                <w:rFonts w:ascii="Times New Roman" w:hAnsi="Times New Roman" w:cs="Times New Roman"/>
                <w:b/>
                <w:sz w:val="22"/>
                <w:szCs w:val="22"/>
              </w:rPr>
            </w:pPr>
          </w:p>
          <w:p w:rsidR="005E1D70" w:rsidRPr="00C04EEE" w:rsidRDefault="005E1D70" w:rsidP="005A4961">
            <w:pPr>
              <w:pStyle w:val="ConsPlusNonformat"/>
              <w:rPr>
                <w:rFonts w:ascii="Times New Roman" w:hAnsi="Times New Roman" w:cs="Times New Roman"/>
                <w:b/>
                <w:sz w:val="22"/>
                <w:szCs w:val="22"/>
              </w:rPr>
            </w:pPr>
          </w:p>
          <w:p w:rsidR="005E1D70" w:rsidRPr="00C04EEE" w:rsidRDefault="005E1D70" w:rsidP="005A4961">
            <w:pPr>
              <w:pStyle w:val="ConsPlusNonformat"/>
              <w:rPr>
                <w:rFonts w:ascii="Times New Roman" w:hAnsi="Times New Roman" w:cs="Times New Roman"/>
                <w:b/>
                <w:sz w:val="22"/>
                <w:szCs w:val="22"/>
              </w:rPr>
            </w:pPr>
            <w:r w:rsidRPr="00C04EEE">
              <w:rPr>
                <w:rFonts w:ascii="Times New Roman" w:hAnsi="Times New Roman" w:cs="Times New Roman"/>
                <w:b/>
                <w:sz w:val="22"/>
                <w:szCs w:val="22"/>
              </w:rPr>
              <w:t>_________________/___________________</w:t>
            </w:r>
          </w:p>
        </w:tc>
      </w:tr>
    </w:tbl>
    <w:p w:rsidR="005E1D70" w:rsidRPr="00C04EEE" w:rsidRDefault="005E1D70" w:rsidP="005E1D70">
      <w:pPr>
        <w:jc w:val="both"/>
        <w:rPr>
          <w:rFonts w:ascii="Times New Roman" w:hAnsi="Times New Roman" w:cs="Times New Roman"/>
          <w:sz w:val="22"/>
          <w:szCs w:val="22"/>
        </w:rPr>
      </w:pPr>
    </w:p>
    <w:p w:rsidR="005E1D70" w:rsidRDefault="005E1D70" w:rsidP="005E1D70"/>
    <w:p w:rsidR="005E1D70" w:rsidRDefault="005E1D70" w:rsidP="005E1D70"/>
    <w:p w:rsidR="005E1D70" w:rsidRDefault="005E1D70" w:rsidP="005E1D70"/>
    <w:p w:rsidR="000954D0" w:rsidRDefault="000954D0"/>
    <w:sectPr w:rsidR="000954D0" w:rsidSect="00511F05">
      <w:pgSz w:w="11900" w:h="16840"/>
      <w:pgMar w:top="840"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New CYR">
    <w:panose1 w:val="02070309020205020404"/>
    <w:charset w:val="CC"/>
    <w:family w:val="moder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27DDA"/>
    <w:multiLevelType w:val="hybridMultilevel"/>
    <w:tmpl w:val="3E8AC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70"/>
    <w:rsid w:val="000954D0"/>
    <w:rsid w:val="00113FBD"/>
    <w:rsid w:val="002B2702"/>
    <w:rsid w:val="005E1D70"/>
    <w:rsid w:val="00734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204BDBB-3B19-834A-946D-0075DDAC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D70"/>
    <w:pPr>
      <w:jc w:val="left"/>
    </w:pPr>
    <w:rPr>
      <w:rFonts w:asciiTheme="minorHAnsi" w:hAnsiTheme="minorHAnsi" w:cstheme="min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D70"/>
    <w:pPr>
      <w:ind w:left="720"/>
      <w:contextualSpacing/>
    </w:pPr>
  </w:style>
  <w:style w:type="paragraph" w:styleId="a4">
    <w:name w:val="No Spacing"/>
    <w:uiPriority w:val="1"/>
    <w:qFormat/>
    <w:rsid w:val="005E1D70"/>
    <w:pPr>
      <w:jc w:val="left"/>
    </w:pPr>
    <w:rPr>
      <w:rFonts w:eastAsia="Times New Roman"/>
      <w:sz w:val="20"/>
      <w:szCs w:val="20"/>
      <w:lang w:eastAsia="ru-RU"/>
    </w:rPr>
  </w:style>
  <w:style w:type="paragraph" w:customStyle="1" w:styleId="ConsPlusNonformat">
    <w:name w:val="ConsPlusNonformat"/>
    <w:uiPriority w:val="99"/>
    <w:rsid w:val="005E1D70"/>
    <w:pPr>
      <w:autoSpaceDE w:val="0"/>
      <w:autoSpaceDN w:val="0"/>
      <w:adjustRightInd w:val="0"/>
      <w:jc w:val="left"/>
    </w:pPr>
    <w:rPr>
      <w:rFonts w:ascii="Courier New" w:eastAsia="Times New Roman" w:hAnsi="Courier New" w:cs="Courier New"/>
      <w:sz w:val="20"/>
      <w:szCs w:val="20"/>
      <w:lang w:eastAsia="ru-RU"/>
    </w:rPr>
  </w:style>
  <w:style w:type="paragraph" w:styleId="2">
    <w:name w:val="Body Text Indent 2"/>
    <w:basedOn w:val="a"/>
    <w:link w:val="20"/>
    <w:uiPriority w:val="99"/>
    <w:semiHidden/>
    <w:unhideWhenUsed/>
    <w:rsid w:val="005E1D70"/>
    <w:pPr>
      <w:spacing w:after="120" w:line="480" w:lineRule="auto"/>
      <w:ind w:left="283"/>
    </w:pPr>
  </w:style>
  <w:style w:type="character" w:customStyle="1" w:styleId="20">
    <w:name w:val="Основной текст с отступом 2 Знак"/>
    <w:basedOn w:val="a0"/>
    <w:link w:val="2"/>
    <w:uiPriority w:val="99"/>
    <w:semiHidden/>
    <w:rsid w:val="005E1D70"/>
    <w:rPr>
      <w:rFonts w:asciiTheme="minorHAnsi" w:hAnsiTheme="minorHAnsi" w:cstheme="minorBidi"/>
      <w:sz w:val="24"/>
      <w:szCs w:val="24"/>
    </w:rPr>
  </w:style>
  <w:style w:type="paragraph" w:styleId="a5">
    <w:name w:val="Body Text"/>
    <w:basedOn w:val="a"/>
    <w:link w:val="a6"/>
    <w:uiPriority w:val="99"/>
    <w:semiHidden/>
    <w:unhideWhenUsed/>
    <w:rsid w:val="005E1D70"/>
    <w:pPr>
      <w:spacing w:after="120"/>
    </w:pPr>
  </w:style>
  <w:style w:type="character" w:customStyle="1" w:styleId="a6">
    <w:name w:val="Основной текст Знак"/>
    <w:basedOn w:val="a0"/>
    <w:link w:val="a5"/>
    <w:uiPriority w:val="99"/>
    <w:semiHidden/>
    <w:rsid w:val="005E1D70"/>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6704</Characters>
  <Application>Microsoft Office Word</Application>
  <DocSecurity>0</DocSecurity>
  <Lines>55</Lines>
  <Paragraphs>15</Paragraphs>
  <ScaleCrop>false</ScaleCrop>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Sizko</dc:creator>
  <cp:keywords/>
  <dc:description/>
  <cp:lastModifiedBy>Oleg Sizko</cp:lastModifiedBy>
  <cp:revision>1</cp:revision>
  <dcterms:created xsi:type="dcterms:W3CDTF">2020-12-01T13:37:00Z</dcterms:created>
  <dcterms:modified xsi:type="dcterms:W3CDTF">2020-12-01T13:39:00Z</dcterms:modified>
</cp:coreProperties>
</file>