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1B82A4BB" w:rsidR="0003404B" w:rsidRPr="000651F8" w:rsidRDefault="00731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1FB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31FB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31FB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31FB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31FB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31FBA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19 июня 2018 г. по делу № А40-178142/2017 конкурсным управляющим (ликвидатором) Акционерным обществом АКЦИОНЕРНОЙ СТРАХОВОЙ КОМПАНИЕЙ «</w:t>
      </w:r>
      <w:r w:rsidRPr="000651F8">
        <w:rPr>
          <w:rFonts w:ascii="Times New Roman" w:hAnsi="Times New Roman" w:cs="Times New Roman"/>
          <w:color w:val="000000"/>
          <w:sz w:val="24"/>
          <w:szCs w:val="24"/>
        </w:rPr>
        <w:t>ИНВЕСТСТРАХ» (АО АСК «</w:t>
      </w:r>
      <w:proofErr w:type="spellStart"/>
      <w:r w:rsidRPr="000651F8">
        <w:rPr>
          <w:rFonts w:ascii="Times New Roman" w:hAnsi="Times New Roman" w:cs="Times New Roman"/>
          <w:color w:val="000000"/>
          <w:sz w:val="24"/>
          <w:szCs w:val="24"/>
        </w:rPr>
        <w:t>Инвестстрах</w:t>
      </w:r>
      <w:proofErr w:type="spellEnd"/>
      <w:r w:rsidRPr="000651F8">
        <w:rPr>
          <w:rFonts w:ascii="Times New Roman" w:hAnsi="Times New Roman" w:cs="Times New Roman"/>
          <w:color w:val="000000"/>
          <w:sz w:val="24"/>
          <w:szCs w:val="24"/>
        </w:rPr>
        <w:t>») (адрес регистрации: 117405, г. Москва, ул. Кирпичные выемки, д. 2, корп. 1, оф. 307, ИНН 7707043450, ОГРН 1027739149547)</w:t>
      </w:r>
      <w:r w:rsidR="00555595" w:rsidRPr="000651F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0651F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0651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065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0651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Pr="000651F8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1F8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800727F" w14:textId="66D3F37D" w:rsidR="00555595" w:rsidRPr="000651F8" w:rsidRDefault="00731FBA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1F8">
        <w:rPr>
          <w:rFonts w:ascii="Times New Roman" w:hAnsi="Times New Roman" w:cs="Times New Roman"/>
          <w:color w:val="000000"/>
          <w:sz w:val="24"/>
          <w:szCs w:val="24"/>
        </w:rPr>
        <w:t xml:space="preserve">Лот 1 – </w:t>
      </w:r>
      <w:r w:rsidR="009E0AB8" w:rsidRPr="000651F8">
        <w:rPr>
          <w:rFonts w:ascii="Times New Roman" w:hAnsi="Times New Roman" w:cs="Times New Roman"/>
          <w:color w:val="000000"/>
          <w:sz w:val="24"/>
          <w:szCs w:val="24"/>
        </w:rPr>
        <w:t xml:space="preserve">Нежилое помещение - 1 847,8 кв. м, земельный участок - 2 145 кв. м, адрес: Московская обл., г. Серпухов, 1-ая Московская, д. 42/8, кадастровые номера 50:58:0100202:1641, 50:58:0100202:60, земли населённых пунктов - для образовательной деятельности, ограничения и обременения: находится в защитной зоне объекта культурного наследия Московской области. Имеется запрет на совершение регистрационных действий – снят Постановлением ГУ ФССП по г. Москве, </w:t>
      </w:r>
      <w:proofErr w:type="spellStart"/>
      <w:r w:rsidR="009E0AB8" w:rsidRPr="000651F8">
        <w:rPr>
          <w:rFonts w:ascii="Times New Roman" w:hAnsi="Times New Roman" w:cs="Times New Roman"/>
          <w:color w:val="000000"/>
          <w:sz w:val="24"/>
          <w:szCs w:val="24"/>
        </w:rPr>
        <w:t>Чертановским</w:t>
      </w:r>
      <w:proofErr w:type="spellEnd"/>
      <w:r w:rsidR="009E0AB8" w:rsidRPr="000651F8">
        <w:rPr>
          <w:rFonts w:ascii="Times New Roman" w:hAnsi="Times New Roman" w:cs="Times New Roman"/>
          <w:color w:val="000000"/>
          <w:sz w:val="24"/>
          <w:szCs w:val="24"/>
        </w:rPr>
        <w:t xml:space="preserve"> ОСП ГУФСПП России по г. Москве от 05.02.2021. Ведется работа по внесению изменений данных в </w:t>
      </w:r>
      <w:proofErr w:type="spellStart"/>
      <w:r w:rsidR="009E0AB8" w:rsidRPr="000651F8">
        <w:rPr>
          <w:rFonts w:ascii="Times New Roman" w:hAnsi="Times New Roman" w:cs="Times New Roman"/>
          <w:color w:val="000000"/>
          <w:sz w:val="24"/>
          <w:szCs w:val="24"/>
        </w:rPr>
        <w:t>Россреестр</w:t>
      </w:r>
      <w:proofErr w:type="spellEnd"/>
      <w:r w:rsidR="009E0AB8" w:rsidRPr="000651F8">
        <w:rPr>
          <w:rFonts w:ascii="Times New Roman" w:hAnsi="Times New Roman" w:cs="Times New Roman"/>
          <w:color w:val="000000"/>
          <w:sz w:val="24"/>
          <w:szCs w:val="24"/>
        </w:rPr>
        <w:t xml:space="preserve"> – 25 573 977,00 руб.;</w:t>
      </w:r>
    </w:p>
    <w:p w14:paraId="61534B8D" w14:textId="7AD3E6F6" w:rsidR="00731FBA" w:rsidRPr="00300349" w:rsidRDefault="00731FBA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51F8">
        <w:rPr>
          <w:rFonts w:ascii="Times New Roman" w:hAnsi="Times New Roman" w:cs="Times New Roman"/>
          <w:color w:val="000000"/>
          <w:sz w:val="24"/>
          <w:szCs w:val="24"/>
        </w:rPr>
        <w:t xml:space="preserve">Лот 2 </w:t>
      </w:r>
      <w:r w:rsidR="004E69F7" w:rsidRPr="000651F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65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0AB8" w:rsidRPr="000651F8">
        <w:rPr>
          <w:rFonts w:ascii="Times New Roman" w:hAnsi="Times New Roman" w:cs="Times New Roman"/>
          <w:color w:val="000000"/>
          <w:sz w:val="24"/>
          <w:szCs w:val="24"/>
        </w:rPr>
        <w:t>Земельный участок - 1 561 000 +/- 10 932 кв. м, участок находится примерно в 2 600 м от ориентира по направлению на северо-запад, земельный участок - 113 000 +/- 2 941 кв. м, участок находится примерно в 2 300 м от ориентира по направлению на северо-запад, земельный участок - 511 000 +/- 6 255 кв. м, участок находится примерно в 500 м от</w:t>
      </w:r>
      <w:proofErr w:type="gramEnd"/>
      <w:r w:rsidR="009E0AB8" w:rsidRPr="000651F8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ориентира по направлению на северо-запад, адрес: установлен относительно ориентира</w:t>
      </w:r>
      <w:r w:rsidR="009E0AB8" w:rsidRPr="009E0AB8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расположенного за пределами участка. Ориентир дом №35. Почтовый адрес ориентира: Республика Мордовия, Рузаевский р-н, с. </w:t>
      </w:r>
      <w:proofErr w:type="spellStart"/>
      <w:r w:rsidR="009E0AB8" w:rsidRPr="009E0AB8">
        <w:rPr>
          <w:rFonts w:ascii="Times New Roman" w:hAnsi="Times New Roman" w:cs="Times New Roman"/>
          <w:color w:val="000000"/>
          <w:sz w:val="24"/>
          <w:szCs w:val="24"/>
        </w:rPr>
        <w:t>Хованщина</w:t>
      </w:r>
      <w:proofErr w:type="spellEnd"/>
      <w:r w:rsidR="009E0AB8" w:rsidRPr="009E0AB8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proofErr w:type="spellStart"/>
      <w:r w:rsidR="009E0AB8" w:rsidRPr="009E0AB8">
        <w:rPr>
          <w:rFonts w:ascii="Times New Roman" w:hAnsi="Times New Roman" w:cs="Times New Roman"/>
          <w:color w:val="000000"/>
          <w:sz w:val="24"/>
          <w:szCs w:val="24"/>
        </w:rPr>
        <w:t>Валда</w:t>
      </w:r>
      <w:proofErr w:type="spellEnd"/>
      <w:r w:rsidR="009E0AB8" w:rsidRPr="009E0AB8">
        <w:rPr>
          <w:rFonts w:ascii="Times New Roman" w:hAnsi="Times New Roman" w:cs="Times New Roman"/>
          <w:color w:val="000000"/>
          <w:sz w:val="24"/>
          <w:szCs w:val="24"/>
        </w:rPr>
        <w:t xml:space="preserve">-Ян, кадастровые номера 13:17:0219004:238, 13:17:0219004:239, 13:17:0219004:240, земли с/х назначения - для размещения объектов с/х назначения и с/х угодий, ограничения и обременения: Ограничения прав на земельный участок, предусмотренные статьей 56 ЗК РФ, 13.00.2.81, временные до 26.04.2022; 13.00.2.10, временные до 26.04.2022, Ограничения прав на земельный участок, предусмотренные статьями 56, 56.1 ЗК РФ, срок действия: 25.04.2017, временные до 26.04.2022. Иные ограничения и обременения прав - сняты Постановлением ГУ ФССП по г. Москве, </w:t>
      </w:r>
      <w:proofErr w:type="spellStart"/>
      <w:r w:rsidR="009E0AB8" w:rsidRPr="009E0AB8">
        <w:rPr>
          <w:rFonts w:ascii="Times New Roman" w:hAnsi="Times New Roman" w:cs="Times New Roman"/>
          <w:color w:val="000000"/>
          <w:sz w:val="24"/>
          <w:szCs w:val="24"/>
        </w:rPr>
        <w:t>Чертановским</w:t>
      </w:r>
      <w:proofErr w:type="spellEnd"/>
      <w:r w:rsidR="009E0AB8" w:rsidRPr="009E0AB8">
        <w:rPr>
          <w:rFonts w:ascii="Times New Roman" w:hAnsi="Times New Roman" w:cs="Times New Roman"/>
          <w:color w:val="000000"/>
          <w:sz w:val="24"/>
          <w:szCs w:val="24"/>
        </w:rPr>
        <w:t xml:space="preserve"> ОСП ГУФСПП России по г. Москве от 05.02.2021. Ведется работа по внесени</w:t>
      </w:r>
      <w:r w:rsidR="009E0AB8">
        <w:rPr>
          <w:rFonts w:ascii="Times New Roman" w:hAnsi="Times New Roman" w:cs="Times New Roman"/>
          <w:color w:val="000000"/>
          <w:sz w:val="24"/>
          <w:szCs w:val="24"/>
        </w:rPr>
        <w:t xml:space="preserve">ю изменений данных в </w:t>
      </w:r>
      <w:proofErr w:type="spellStart"/>
      <w:r w:rsidR="009E0AB8">
        <w:rPr>
          <w:rFonts w:ascii="Times New Roman" w:hAnsi="Times New Roman" w:cs="Times New Roman"/>
          <w:color w:val="000000"/>
          <w:sz w:val="24"/>
          <w:szCs w:val="24"/>
        </w:rPr>
        <w:t>Россреестр</w:t>
      </w:r>
      <w:proofErr w:type="spellEnd"/>
      <w:r w:rsidR="009E0A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="009E0AB8" w:rsidRPr="009E0AB8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="009E0A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0AB8" w:rsidRPr="009E0AB8">
        <w:rPr>
          <w:rFonts w:ascii="Times New Roman" w:hAnsi="Times New Roman" w:cs="Times New Roman"/>
          <w:color w:val="000000"/>
          <w:sz w:val="24"/>
          <w:szCs w:val="24"/>
          <w:lang w:val="en-US"/>
        </w:rPr>
        <w:t>179</w:t>
      </w:r>
      <w:r w:rsidR="009E0A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0AB8" w:rsidRPr="009E0AB8">
        <w:rPr>
          <w:rFonts w:ascii="Times New Roman" w:hAnsi="Times New Roman" w:cs="Times New Roman"/>
          <w:color w:val="000000"/>
          <w:sz w:val="24"/>
          <w:szCs w:val="24"/>
          <w:lang w:val="en-US"/>
        </w:rPr>
        <w:t>135,</w:t>
      </w:r>
      <w:r w:rsidR="009E0AB8" w:rsidRPr="003003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70 </w:t>
      </w:r>
      <w:r w:rsidR="009E0AB8" w:rsidRPr="0030034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4EF20A2" w14:textId="1B0CD6EC" w:rsidR="004E69F7" w:rsidRPr="00300349" w:rsidRDefault="004E69F7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0349">
        <w:rPr>
          <w:rFonts w:ascii="Times New Roman" w:hAnsi="Times New Roman" w:cs="Times New Roman"/>
          <w:color w:val="000000"/>
          <w:sz w:val="24"/>
          <w:szCs w:val="24"/>
        </w:rPr>
        <w:t>Реализация лота 1 осуществляется с учетом положений ст. 34.1 Федерального закона от 25 июня 2002 г. №73-ФЗ «Об объектах культурного наследия (памятниках истории и культуры) народов Российской Федерации», имущество, входящее в состав лота расположено в защитной зоне объекта культурного наследия, территория которого является прилегающими границами, на которых запрещается строительство объектов капитального строительства и их реконструкция, связанная с изменением их параметров</w:t>
      </w:r>
      <w:proofErr w:type="gramEnd"/>
      <w:r w:rsidRPr="00300349">
        <w:rPr>
          <w:rFonts w:ascii="Times New Roman" w:hAnsi="Times New Roman" w:cs="Times New Roman"/>
          <w:color w:val="000000"/>
          <w:sz w:val="24"/>
          <w:szCs w:val="24"/>
        </w:rPr>
        <w:t xml:space="preserve"> (высоты, количества этажей, площади).</w:t>
      </w:r>
    </w:p>
    <w:p w14:paraId="0A607804" w14:textId="5792DA94" w:rsidR="00095BCD" w:rsidRDefault="00B52834" w:rsidP="00095BCD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349">
        <w:rPr>
          <w:rFonts w:ascii="Times New Roman" w:hAnsi="Times New Roman" w:cs="Times New Roman"/>
          <w:sz w:val="24"/>
          <w:szCs w:val="24"/>
        </w:rPr>
        <w:t xml:space="preserve">      </w:t>
      </w:r>
      <w:r w:rsidR="00095BCD" w:rsidRPr="00300349">
        <w:rPr>
          <w:rFonts w:ascii="Times New Roman" w:hAnsi="Times New Roman" w:cs="Times New Roman"/>
          <w:sz w:val="24"/>
          <w:szCs w:val="24"/>
        </w:rPr>
        <w:t>По Лоту 2 высший исполнительный орган государственной власти субъекта РФ, орган</w:t>
      </w:r>
      <w:r w:rsidR="00095BCD">
        <w:rPr>
          <w:rFonts w:ascii="Times New Roman" w:hAnsi="Times New Roman" w:cs="Times New Roman"/>
          <w:sz w:val="24"/>
          <w:szCs w:val="24"/>
        </w:rPr>
        <w:t xml:space="preserve">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49E20642" w14:textId="37D84FB6" w:rsidR="00095BCD" w:rsidRDefault="00B52834" w:rsidP="00B528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095BCD">
        <w:rPr>
          <w:rFonts w:ascii="Times New Roman" w:hAnsi="Times New Roman" w:cs="Times New Roman"/>
          <w:sz w:val="24"/>
          <w:szCs w:val="24"/>
        </w:rPr>
        <w:t>Покупатель по  Лоту 2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</w:t>
      </w:r>
      <w:proofErr w:type="gramEnd"/>
      <w:r w:rsidR="00095BCD">
        <w:rPr>
          <w:rFonts w:ascii="Times New Roman" w:hAnsi="Times New Roman" w:cs="Times New Roman"/>
          <w:sz w:val="24"/>
          <w:szCs w:val="24"/>
        </w:rPr>
        <w:t xml:space="preserve"> в собственность </w:t>
      </w:r>
      <w:r w:rsidR="00095BCD">
        <w:rPr>
          <w:rFonts w:ascii="Times New Roman" w:hAnsi="Times New Roman" w:cs="Times New Roman"/>
          <w:sz w:val="24"/>
          <w:szCs w:val="24"/>
        </w:rPr>
        <w:lastRenderedPageBreak/>
        <w:t>земельные участки из земель сельскохозяйственного назначения.</w:t>
      </w:r>
    </w:p>
    <w:p w14:paraId="14351655" w14:textId="7F16E0A6" w:rsidR="00555595" w:rsidRPr="00AE24AB" w:rsidRDefault="00555595" w:rsidP="00B528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E24A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AE24A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AE24A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AE24A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AE24A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BA2BCDF" w:rsidR="0003404B" w:rsidRPr="00AE24A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4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AE2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AE24A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AE24A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AE24A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AE2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AE24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157A1E" w:rsidRPr="00AE24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30 марта</w:t>
      </w:r>
      <w:r w:rsidR="005742CC" w:rsidRPr="00AE24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AE24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AE24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AE24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157A1E" w:rsidRPr="00AE24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14 июля</w:t>
      </w:r>
      <w:r w:rsidR="0003404B" w:rsidRPr="00AE24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AE24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AE24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AE24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AE24A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4A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52DFB6D" w:rsidR="0003404B" w:rsidRPr="00B52834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4A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AE2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AE2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AE24A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AE4C3C" w:rsidRPr="00AE2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 марта </w:t>
      </w:r>
      <w:r w:rsidR="00F92A8F" w:rsidRPr="00AE24A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202</w:t>
      </w:r>
      <w:r w:rsidR="00C15400" w:rsidRPr="00AE24A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</w:t>
      </w:r>
      <w:r w:rsidR="00F92A8F" w:rsidRPr="00AE24A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AE24AB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AE24A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AE24AB" w:rsidRPr="00AE24A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E2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AE24AB" w:rsidRPr="00AE2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AE2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AE24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E24A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AE24AB">
        <w:rPr>
          <w:rFonts w:ascii="Times New Roman" w:hAnsi="Times New Roman" w:cs="Times New Roman"/>
          <w:color w:val="000000"/>
          <w:sz w:val="24"/>
          <w:szCs w:val="24"/>
        </w:rPr>
        <w:t xml:space="preserve">окончания </w:t>
      </w:r>
      <w:r w:rsidRPr="00B52834">
        <w:rPr>
          <w:rFonts w:ascii="Times New Roman" w:hAnsi="Times New Roman" w:cs="Times New Roman"/>
          <w:color w:val="000000"/>
          <w:sz w:val="24"/>
          <w:szCs w:val="24"/>
        </w:rPr>
        <w:t>соответствующего периода понижения цены продажи лотов</w:t>
      </w:r>
      <w:proofErr w:type="gramEnd"/>
      <w:r w:rsidRPr="00B52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B5283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52834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77777777" w:rsidR="0003404B" w:rsidRPr="00B52834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B52834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24ECB1D" w14:textId="77777777" w:rsidR="00AE24AB" w:rsidRPr="00AE24AB" w:rsidRDefault="00AE24AB" w:rsidP="00AE24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834">
        <w:rPr>
          <w:rFonts w:ascii="Times New Roman" w:hAnsi="Times New Roman" w:cs="Times New Roman"/>
          <w:sz w:val="24"/>
          <w:szCs w:val="24"/>
        </w:rPr>
        <w:t>с 30 марта 2021 г. по 12 мая 2021 г. - в размере</w:t>
      </w:r>
      <w:r w:rsidRPr="00AE24AB">
        <w:rPr>
          <w:rFonts w:ascii="Times New Roman" w:hAnsi="Times New Roman" w:cs="Times New Roman"/>
          <w:sz w:val="24"/>
          <w:szCs w:val="24"/>
        </w:rPr>
        <w:t xml:space="preserve"> начальной цены продажи лотов;</w:t>
      </w:r>
    </w:p>
    <w:p w14:paraId="63D2E54F" w14:textId="77777777" w:rsidR="00AE24AB" w:rsidRPr="00AE24AB" w:rsidRDefault="00AE24AB" w:rsidP="00AE24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4AB">
        <w:rPr>
          <w:rFonts w:ascii="Times New Roman" w:hAnsi="Times New Roman" w:cs="Times New Roman"/>
          <w:sz w:val="24"/>
          <w:szCs w:val="24"/>
        </w:rPr>
        <w:t>с 13 мая 2021 г. по 19 мая 2021 г. - в размере 94,50% от начальной цены продажи лотов;</w:t>
      </w:r>
    </w:p>
    <w:p w14:paraId="2CB3F65F" w14:textId="77777777" w:rsidR="00AE24AB" w:rsidRPr="00AE24AB" w:rsidRDefault="00AE24AB" w:rsidP="00AE24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4AB">
        <w:rPr>
          <w:rFonts w:ascii="Times New Roman" w:hAnsi="Times New Roman" w:cs="Times New Roman"/>
          <w:sz w:val="24"/>
          <w:szCs w:val="24"/>
        </w:rPr>
        <w:t>с 20 мая 2021 г. по 26 мая 2021 г. - в размере 89,00% от начальной цены продажи лотов;</w:t>
      </w:r>
    </w:p>
    <w:p w14:paraId="0EFF58DB" w14:textId="77777777" w:rsidR="00AE24AB" w:rsidRPr="00AE24AB" w:rsidRDefault="00AE24AB" w:rsidP="00AE24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4AB">
        <w:rPr>
          <w:rFonts w:ascii="Times New Roman" w:hAnsi="Times New Roman" w:cs="Times New Roman"/>
          <w:sz w:val="24"/>
          <w:szCs w:val="24"/>
        </w:rPr>
        <w:t>с 27 мая 2021 г. по 02 июня 2021 г. - в размере 83,50% от начальной цены продажи лотов;</w:t>
      </w:r>
    </w:p>
    <w:p w14:paraId="750081D4" w14:textId="77777777" w:rsidR="00AE24AB" w:rsidRPr="00AE24AB" w:rsidRDefault="00AE24AB" w:rsidP="00AE24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4AB">
        <w:rPr>
          <w:rFonts w:ascii="Times New Roman" w:hAnsi="Times New Roman" w:cs="Times New Roman"/>
          <w:sz w:val="24"/>
          <w:szCs w:val="24"/>
        </w:rPr>
        <w:t>с 03 июня 2021 г. по 09 июня 2021 г. - в размере 78,00% от начальной цены продажи лотов;</w:t>
      </w:r>
    </w:p>
    <w:p w14:paraId="2F818BAA" w14:textId="77777777" w:rsidR="00AE24AB" w:rsidRPr="00AE24AB" w:rsidRDefault="00AE24AB" w:rsidP="00AE24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4AB">
        <w:rPr>
          <w:rFonts w:ascii="Times New Roman" w:hAnsi="Times New Roman" w:cs="Times New Roman"/>
          <w:sz w:val="24"/>
          <w:szCs w:val="24"/>
        </w:rPr>
        <w:t>с 10 июня 2021 г. по 16 июня 2021 г. - в размере 72,50% от начальной цены продажи лотов;</w:t>
      </w:r>
    </w:p>
    <w:p w14:paraId="17D7D718" w14:textId="77777777" w:rsidR="00AE24AB" w:rsidRPr="00AE24AB" w:rsidRDefault="00AE24AB" w:rsidP="00AE24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4AB">
        <w:rPr>
          <w:rFonts w:ascii="Times New Roman" w:hAnsi="Times New Roman" w:cs="Times New Roman"/>
          <w:sz w:val="24"/>
          <w:szCs w:val="24"/>
        </w:rPr>
        <w:t>с 17 июня 2021 г. по 23 июня 2021 г. - в размере 67,00% от начальной цены продажи лотов;</w:t>
      </w:r>
    </w:p>
    <w:p w14:paraId="4E63817E" w14:textId="77777777" w:rsidR="00AE24AB" w:rsidRPr="00AE24AB" w:rsidRDefault="00AE24AB" w:rsidP="00AE24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4AB">
        <w:rPr>
          <w:rFonts w:ascii="Times New Roman" w:hAnsi="Times New Roman" w:cs="Times New Roman"/>
          <w:sz w:val="24"/>
          <w:szCs w:val="24"/>
        </w:rPr>
        <w:t>с 24 июня 2021 г. по 30 июня 2021 г. - в размере 61,50% от начальной цены продажи лотов;</w:t>
      </w:r>
    </w:p>
    <w:p w14:paraId="5A6BAD71" w14:textId="77777777" w:rsidR="00AE24AB" w:rsidRPr="00AE24AB" w:rsidRDefault="00AE24AB" w:rsidP="00AE24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4AB">
        <w:rPr>
          <w:rFonts w:ascii="Times New Roman" w:hAnsi="Times New Roman" w:cs="Times New Roman"/>
          <w:sz w:val="24"/>
          <w:szCs w:val="24"/>
        </w:rPr>
        <w:t>с 01 июля 2021 г. по 07 июля 2021 г. - в размере 56,00% от начальной цены продажи лотов;</w:t>
      </w:r>
    </w:p>
    <w:p w14:paraId="1DF7D052" w14:textId="095FD267" w:rsidR="0003404B" w:rsidRPr="00731FBA" w:rsidRDefault="00AE24AB" w:rsidP="00AE24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AE24AB">
        <w:rPr>
          <w:rFonts w:ascii="Times New Roman" w:hAnsi="Times New Roman" w:cs="Times New Roman"/>
          <w:sz w:val="24"/>
          <w:szCs w:val="24"/>
        </w:rPr>
        <w:t xml:space="preserve">с 08 июля 2021 г. по 14 июля 2021 г. - в размере 50,50% </w:t>
      </w:r>
      <w:r>
        <w:rPr>
          <w:rFonts w:ascii="Times New Roman" w:hAnsi="Times New Roman" w:cs="Times New Roman"/>
          <w:sz w:val="24"/>
          <w:szCs w:val="24"/>
        </w:rPr>
        <w:t>от начальной цены продажи лотов.</w:t>
      </w:r>
    </w:p>
    <w:p w14:paraId="46FF98F4" w14:textId="77777777" w:rsidR="008F1609" w:rsidRPr="00B5283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52834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B52834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834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52834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B5283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B5283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83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</w:t>
      </w:r>
      <w:proofErr w:type="gramStart"/>
      <w:r w:rsidRPr="00B5283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52834">
        <w:rPr>
          <w:rFonts w:ascii="Times New Roman" w:hAnsi="Times New Roman" w:cs="Times New Roman"/>
          <w:color w:val="000000"/>
          <w:sz w:val="24"/>
          <w:szCs w:val="24"/>
        </w:rPr>
        <w:t xml:space="preserve">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5283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5283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52834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5283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B5283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B5283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B5283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5283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B5283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52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B5283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B52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B5283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5283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B5283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83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B5283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52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B5283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83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B5283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83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B5283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5283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52834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52834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52834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5283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5283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52834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B5283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5283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B5283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83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5283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5283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B5283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83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5283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5283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B5283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52834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52834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5283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5283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B5283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834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5283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5283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B5283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83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52834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52834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5283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5283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B5283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B52834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340EC8F" w:rsidR="008F1609" w:rsidRPr="00B5283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5283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</w:t>
      </w:r>
      <w:r w:rsidR="00B5283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52834">
        <w:rPr>
          <w:rFonts w:ascii="Times New Roman" w:hAnsi="Times New Roman" w:cs="Times New Roman"/>
          <w:color w:val="000000"/>
          <w:sz w:val="24"/>
          <w:szCs w:val="24"/>
        </w:rPr>
        <w:t>4525000</w:t>
      </w:r>
      <w:r w:rsidR="00B5283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52834">
        <w:rPr>
          <w:rFonts w:ascii="Times New Roman" w:hAnsi="Times New Roman" w:cs="Times New Roman"/>
          <w:color w:val="000000"/>
          <w:sz w:val="24"/>
          <w:szCs w:val="24"/>
        </w:rPr>
        <w:t>051 в ГУ Банка России по ЦФО, г. Москва 35, БИК 044525000.</w:t>
      </w:r>
      <w:proofErr w:type="gramEnd"/>
      <w:r w:rsidRPr="00B5283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</w:t>
      </w:r>
      <w:r w:rsidRPr="00B52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Победителя, реквизиты Договора, номер лота и период проведения Торгов ППП. В случае</w:t>
      </w:r>
      <w:proofErr w:type="gramStart"/>
      <w:r w:rsidRPr="00B5283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5283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B5283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5283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5283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5283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5283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1998690F" w:rsidR="008F1609" w:rsidRPr="00300349" w:rsidRDefault="007E3D68" w:rsidP="00B52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83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B5283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B52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52834" w:rsidRPr="00B52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8F1609" w:rsidRPr="00B52834">
        <w:rPr>
          <w:rFonts w:ascii="Times New Roman" w:hAnsi="Times New Roman" w:cs="Times New Roman"/>
          <w:sz w:val="24"/>
          <w:szCs w:val="24"/>
        </w:rPr>
        <w:t xml:space="preserve"> д</w:t>
      </w:r>
      <w:r w:rsidR="008F1609" w:rsidRPr="00B52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B52834" w:rsidRPr="00B52834">
        <w:rPr>
          <w:rFonts w:ascii="Times New Roman" w:hAnsi="Times New Roman" w:cs="Times New Roman"/>
          <w:sz w:val="24"/>
          <w:szCs w:val="24"/>
        </w:rPr>
        <w:t>18:00</w:t>
      </w:r>
      <w:r w:rsidR="008F1609" w:rsidRPr="00B52834">
        <w:rPr>
          <w:rFonts w:ascii="Times New Roman" w:hAnsi="Times New Roman" w:cs="Times New Roman"/>
          <w:sz w:val="24"/>
          <w:szCs w:val="24"/>
        </w:rPr>
        <w:t xml:space="preserve"> </w:t>
      </w:r>
      <w:r w:rsidR="008F1609" w:rsidRPr="00B5283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B52834" w:rsidRPr="00B52834">
        <w:rPr>
          <w:rFonts w:ascii="Times New Roman" w:hAnsi="Times New Roman" w:cs="Times New Roman"/>
          <w:color w:val="000000"/>
          <w:sz w:val="24"/>
          <w:szCs w:val="24"/>
        </w:rPr>
        <w:t xml:space="preserve">127994, г. Москва, Павелецкая наб., д.8, тел. 8(495) 984-19-70, доб. 67-96, </w:t>
      </w:r>
      <w:proofErr w:type="gramStart"/>
      <w:r w:rsidR="00B52834" w:rsidRPr="00B52834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B52834" w:rsidRPr="00B52834">
        <w:rPr>
          <w:rFonts w:ascii="Times New Roman" w:hAnsi="Times New Roman" w:cs="Times New Roman"/>
          <w:color w:val="000000"/>
          <w:sz w:val="24"/>
          <w:szCs w:val="24"/>
        </w:rPr>
        <w:t xml:space="preserve"> ОТ: по лоту 1: Тел. 8 (812) 334-20-50 (с 9.00 до 18.00 по Московскому времени в будние дни) </w:t>
      </w:r>
      <w:hyperlink r:id="rId8" w:history="1">
        <w:r w:rsidR="00B52834" w:rsidRPr="00B52834">
          <w:rPr>
            <w:rStyle w:val="a4"/>
            <w:rFonts w:ascii="Times New Roman" w:hAnsi="Times New Roman"/>
            <w:sz w:val="24"/>
            <w:szCs w:val="24"/>
            <w:lang w:val="en-US"/>
          </w:rPr>
          <w:t>informmsk</w:t>
        </w:r>
        <w:r w:rsidR="00B52834" w:rsidRPr="00B52834">
          <w:rPr>
            <w:rStyle w:val="a4"/>
            <w:rFonts w:ascii="Times New Roman" w:hAnsi="Times New Roman"/>
            <w:sz w:val="24"/>
            <w:szCs w:val="24"/>
          </w:rPr>
          <w:t>@</w:t>
        </w:r>
        <w:r w:rsidR="00B52834" w:rsidRPr="00B52834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="00B52834" w:rsidRPr="00B52834">
          <w:rPr>
            <w:rStyle w:val="a4"/>
            <w:rFonts w:ascii="Times New Roman" w:hAnsi="Times New Roman"/>
            <w:sz w:val="24"/>
            <w:szCs w:val="24"/>
          </w:rPr>
          <w:t>-</w:t>
        </w:r>
        <w:r w:rsidR="00B52834" w:rsidRPr="00B52834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="00B52834" w:rsidRPr="00B52834">
          <w:rPr>
            <w:rStyle w:val="a4"/>
            <w:rFonts w:ascii="Times New Roman" w:hAnsi="Times New Roman"/>
            <w:sz w:val="24"/>
            <w:szCs w:val="24"/>
          </w:rPr>
          <w:t>.</w:t>
        </w:r>
        <w:r w:rsidR="00B52834" w:rsidRPr="00B5283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52834" w:rsidRPr="00B52834">
        <w:rPr>
          <w:rFonts w:ascii="Times New Roman" w:hAnsi="Times New Roman" w:cs="Times New Roman"/>
          <w:color w:val="000000"/>
          <w:sz w:val="24"/>
          <w:szCs w:val="24"/>
        </w:rPr>
        <w:t>, по лоту 2: nn@auction-house.ru, Рождественский Дмитрий тел. 8(930)805</w:t>
      </w:r>
      <w:r w:rsidR="00B52834" w:rsidRPr="00300349">
        <w:rPr>
          <w:rFonts w:ascii="Times New Roman" w:hAnsi="Times New Roman" w:cs="Times New Roman"/>
          <w:color w:val="000000"/>
          <w:sz w:val="24"/>
          <w:szCs w:val="24"/>
        </w:rPr>
        <w:t>-20-00</w:t>
      </w:r>
      <w:r w:rsidR="008F1609" w:rsidRPr="003003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300349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34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34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30034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00349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bookmarkStart w:id="0" w:name="_GoBack"/>
      <w:bookmarkEnd w:id="0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651F8"/>
    <w:rsid w:val="00095BCD"/>
    <w:rsid w:val="00101AB0"/>
    <w:rsid w:val="00157A1E"/>
    <w:rsid w:val="00203862"/>
    <w:rsid w:val="002C3A2C"/>
    <w:rsid w:val="00300349"/>
    <w:rsid w:val="00360DC6"/>
    <w:rsid w:val="003E6C81"/>
    <w:rsid w:val="00495D59"/>
    <w:rsid w:val="004B74A7"/>
    <w:rsid w:val="004E69F7"/>
    <w:rsid w:val="00555595"/>
    <w:rsid w:val="005742CC"/>
    <w:rsid w:val="005F1F68"/>
    <w:rsid w:val="00621553"/>
    <w:rsid w:val="00731FBA"/>
    <w:rsid w:val="007A10EE"/>
    <w:rsid w:val="007E3D68"/>
    <w:rsid w:val="008C4892"/>
    <w:rsid w:val="008F1609"/>
    <w:rsid w:val="00953DA4"/>
    <w:rsid w:val="009E0AB8"/>
    <w:rsid w:val="009E68C2"/>
    <w:rsid w:val="009F0C4D"/>
    <w:rsid w:val="00AE24AB"/>
    <w:rsid w:val="00AE4C3C"/>
    <w:rsid w:val="00B52834"/>
    <w:rsid w:val="00B97A00"/>
    <w:rsid w:val="00C15400"/>
    <w:rsid w:val="00D115EC"/>
    <w:rsid w:val="00D16130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List Paragraph"/>
    <w:basedOn w:val="a"/>
    <w:uiPriority w:val="34"/>
    <w:qFormat/>
    <w:rsid w:val="00095BCD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List Paragraph"/>
    <w:basedOn w:val="a"/>
    <w:uiPriority w:val="34"/>
    <w:qFormat/>
    <w:rsid w:val="00095BCD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1866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23</cp:revision>
  <dcterms:created xsi:type="dcterms:W3CDTF">2019-07-23T07:53:00Z</dcterms:created>
  <dcterms:modified xsi:type="dcterms:W3CDTF">2021-03-22T12:48:00Z</dcterms:modified>
</cp:coreProperties>
</file>