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0A" w:rsidRPr="000E4724" w:rsidRDefault="00ED5F0A" w:rsidP="00785BB4">
      <w:pPr>
        <w:tabs>
          <w:tab w:val="left" w:pos="993"/>
        </w:tabs>
        <w:spacing w:line="276" w:lineRule="auto"/>
        <w:jc w:val="center"/>
        <w:outlineLvl w:val="0"/>
        <w:rPr>
          <w:b/>
        </w:rPr>
      </w:pPr>
      <w:r w:rsidRPr="000E4724">
        <w:rPr>
          <w:b/>
        </w:rPr>
        <w:t xml:space="preserve">Договор купли-продажи </w:t>
      </w:r>
    </w:p>
    <w:p w:rsidR="00A361FF" w:rsidRPr="000E4724" w:rsidRDefault="00A361FF" w:rsidP="00785BB4">
      <w:pPr>
        <w:tabs>
          <w:tab w:val="left" w:pos="993"/>
        </w:tabs>
        <w:spacing w:line="276" w:lineRule="auto"/>
        <w:jc w:val="center"/>
        <w:outlineLvl w:val="0"/>
        <w:rPr>
          <w:b/>
        </w:rPr>
      </w:pPr>
    </w:p>
    <w:p w:rsidR="00ED5F0A" w:rsidRPr="000E4724" w:rsidRDefault="00A361FF" w:rsidP="00785BB4">
      <w:pPr>
        <w:shd w:val="clear" w:color="auto" w:fill="FFFFFF"/>
        <w:spacing w:line="276" w:lineRule="auto"/>
        <w:ind w:firstLine="567"/>
        <w:jc w:val="center"/>
      </w:pPr>
      <w:r w:rsidRPr="000E4724">
        <w:t>г.</w:t>
      </w:r>
      <w:r w:rsidR="004F2C59" w:rsidRPr="000E4724">
        <w:t xml:space="preserve"> </w:t>
      </w:r>
      <w:r w:rsidRPr="000E4724">
        <w:t>Воронеж</w:t>
      </w:r>
      <w:r w:rsidR="009917F5" w:rsidRPr="000E4724">
        <w:tab/>
      </w:r>
      <w:r w:rsidR="0050263D" w:rsidRPr="000E4724">
        <w:t xml:space="preserve">                                      </w:t>
      </w:r>
      <w:r w:rsidR="004F2C59" w:rsidRPr="000E4724">
        <w:t xml:space="preserve">                     </w:t>
      </w:r>
      <w:r w:rsidR="0050263D" w:rsidRPr="000E4724">
        <w:t xml:space="preserve">                                     </w:t>
      </w:r>
      <w:r w:rsidR="00777B8C" w:rsidRPr="000E4724">
        <w:tab/>
        <w:t>«</w:t>
      </w:r>
      <w:r w:rsidR="000E4724">
        <w:t xml:space="preserve">  </w:t>
      </w:r>
      <w:r w:rsidR="00777B8C" w:rsidRPr="000E4724">
        <w:t xml:space="preserve">» </w:t>
      </w:r>
      <w:r w:rsidR="000E4724">
        <w:t xml:space="preserve">        </w:t>
      </w:r>
      <w:r w:rsidR="004F2C59" w:rsidRPr="000E4724">
        <w:t xml:space="preserve"> </w:t>
      </w:r>
      <w:r w:rsidR="00777B8C" w:rsidRPr="000E4724">
        <w:t>20</w:t>
      </w:r>
      <w:r w:rsidR="004011FF" w:rsidRPr="000E4724">
        <w:t>2</w:t>
      </w:r>
      <w:r w:rsidR="000E4724">
        <w:t>1</w:t>
      </w:r>
      <w:r w:rsidR="00ED5F0A" w:rsidRPr="000E4724">
        <w:t>г.</w:t>
      </w:r>
    </w:p>
    <w:p w:rsidR="000E480B" w:rsidRPr="00D92267" w:rsidRDefault="000E480B" w:rsidP="00785BB4">
      <w:pPr>
        <w:shd w:val="clear" w:color="auto" w:fill="FFFFFF"/>
        <w:spacing w:line="276" w:lineRule="auto"/>
        <w:ind w:firstLine="567"/>
        <w:jc w:val="both"/>
      </w:pPr>
    </w:p>
    <w:p w:rsidR="00777B8C" w:rsidRPr="00D92267" w:rsidRDefault="0050263D" w:rsidP="00D92267">
      <w:pPr>
        <w:jc w:val="both"/>
      </w:pPr>
      <w:proofErr w:type="gramStart"/>
      <w:r w:rsidRPr="00D92267">
        <w:rPr>
          <w:b/>
        </w:rPr>
        <w:t xml:space="preserve">Финансовый управляющий </w:t>
      </w:r>
      <w:r w:rsidR="000E4724" w:rsidRPr="00D92267">
        <w:rPr>
          <w:color w:val="333333"/>
        </w:rPr>
        <w:t xml:space="preserve">Приходько Александра Николаевича (09.06.1969 г.р., </w:t>
      </w:r>
      <w:proofErr w:type="spellStart"/>
      <w:r w:rsidR="00D92267" w:rsidRPr="00D92267">
        <w:rPr>
          <w:color w:val="333333"/>
        </w:rPr>
        <w:t>рп</w:t>
      </w:r>
      <w:proofErr w:type="spellEnd"/>
      <w:r w:rsidR="00D92267" w:rsidRPr="00D92267">
        <w:rPr>
          <w:color w:val="333333"/>
        </w:rPr>
        <w:t xml:space="preserve"> Рамонь </w:t>
      </w:r>
      <w:proofErr w:type="spellStart"/>
      <w:r w:rsidR="00D92267" w:rsidRPr="00D92267">
        <w:rPr>
          <w:color w:val="333333"/>
        </w:rPr>
        <w:t>Рамонского</w:t>
      </w:r>
      <w:proofErr w:type="spellEnd"/>
      <w:r w:rsidR="00D92267" w:rsidRPr="00D92267">
        <w:rPr>
          <w:color w:val="333333"/>
        </w:rPr>
        <w:t xml:space="preserve"> района Воронежской области</w:t>
      </w:r>
      <w:r w:rsidR="000E4724" w:rsidRPr="00D92267">
        <w:rPr>
          <w:color w:val="333333"/>
        </w:rPr>
        <w:t>, ИНН 362500964892, СНИЛС 034-958-529 90, проживающий по адресу:</w:t>
      </w:r>
      <w:r w:rsidR="00D92267" w:rsidRPr="00D92267">
        <w:rPr>
          <w:color w:val="333333"/>
        </w:rPr>
        <w:t xml:space="preserve"> </w:t>
      </w:r>
      <w:r w:rsidR="00D92267" w:rsidRPr="00D92267">
        <w:rPr>
          <w:color w:val="333333"/>
          <w:kern w:val="0"/>
          <w:lang w:eastAsia="ru-RU"/>
        </w:rPr>
        <w:br/>
        <w:t>394036, г. Воронеж, 25 Октября, д. 39, кв. 35</w:t>
      </w:r>
      <w:r w:rsidR="000E4724" w:rsidRPr="00D92267">
        <w:rPr>
          <w:color w:val="333333"/>
        </w:rPr>
        <w:t xml:space="preserve">) </w:t>
      </w:r>
      <w:proofErr w:type="spellStart"/>
      <w:r w:rsidRPr="00D92267">
        <w:rPr>
          <w:b/>
        </w:rPr>
        <w:t>Нерезов</w:t>
      </w:r>
      <w:proofErr w:type="spellEnd"/>
      <w:r w:rsidRPr="00D92267">
        <w:rPr>
          <w:b/>
        </w:rPr>
        <w:t xml:space="preserve"> Виталий Александрович</w:t>
      </w:r>
      <w:r w:rsidRPr="00D92267">
        <w:t xml:space="preserve"> (ИНН</w:t>
      </w:r>
      <w:r w:rsidR="004F2C59" w:rsidRPr="00D92267">
        <w:t xml:space="preserve"> </w:t>
      </w:r>
      <w:r w:rsidRPr="00D92267">
        <w:t>360505612107, СНИЛС 152-238-561 49, член Ассоциации арбитражных управляющих «Центр финансового оздоровления предприятий агропромышленного комплекса» (ОГРН 1107799002057, ИНН 7707030411;</w:t>
      </w:r>
      <w:proofErr w:type="gramEnd"/>
      <w:r w:rsidRPr="00D92267">
        <w:t xml:space="preserve"> 107031, г. Москва, ул. Б. Дмитровка, д.32, стр. 1),</w:t>
      </w:r>
      <w:r w:rsidRPr="00D92267">
        <w:rPr>
          <w:b/>
        </w:rPr>
        <w:t xml:space="preserve"> </w:t>
      </w:r>
      <w:r w:rsidRPr="00D92267">
        <w:t>действующий на основ</w:t>
      </w:r>
      <w:r w:rsidR="000E4724" w:rsidRPr="00D92267">
        <w:t xml:space="preserve">ании решения Арбитражного суда Воронежской области </w:t>
      </w:r>
      <w:r w:rsidRPr="00D92267">
        <w:t xml:space="preserve"> </w:t>
      </w:r>
      <w:r w:rsidR="000E4724" w:rsidRPr="00D92267">
        <w:t>от 26.11.2020 г. по делу А14-19349/2018</w:t>
      </w:r>
      <w:r w:rsidRPr="00D92267">
        <w:t>, именуемый в дальнейшем</w:t>
      </w:r>
      <w:r w:rsidRPr="00D92267">
        <w:rPr>
          <w:b/>
          <w:bCs/>
        </w:rPr>
        <w:t xml:space="preserve"> </w:t>
      </w:r>
      <w:r w:rsidR="00777B8C" w:rsidRPr="00D92267">
        <w:rPr>
          <w:b/>
          <w:bCs/>
        </w:rPr>
        <w:t>«Продавец»,</w:t>
      </w:r>
      <w:r w:rsidR="00777B8C" w:rsidRPr="00D92267">
        <w:rPr>
          <w:bCs/>
        </w:rPr>
        <w:t xml:space="preserve"> и </w:t>
      </w:r>
    </w:p>
    <w:p w:rsidR="0050263D" w:rsidRPr="000E4724" w:rsidRDefault="000E4724" w:rsidP="000E4724">
      <w:pPr>
        <w:spacing w:line="276" w:lineRule="auto"/>
        <w:jc w:val="both"/>
      </w:pPr>
      <w:r w:rsidRPr="00D92267">
        <w:t xml:space="preserve">                      ,</w:t>
      </w:r>
      <w:r w:rsidR="004F2C59" w:rsidRPr="00D92267">
        <w:t>именуемый</w:t>
      </w:r>
      <w:r w:rsidR="0050263D" w:rsidRPr="00D92267">
        <w:t xml:space="preserve"> в дальнейшем</w:t>
      </w:r>
      <w:r w:rsidR="0050263D" w:rsidRPr="000E4724">
        <w:t xml:space="preserve"> «Покупатель», с другой стороны, </w:t>
      </w:r>
      <w:r w:rsidR="004F2C59" w:rsidRPr="000E4724">
        <w:t xml:space="preserve"> </w:t>
      </w:r>
      <w:r w:rsidR="0050263D" w:rsidRPr="000E4724">
        <w:t>вместе именуемые «Стороны», заключили настоящий договор о нижеследующем:</w:t>
      </w:r>
    </w:p>
    <w:p w:rsidR="00ED5F0A" w:rsidRPr="000E4724" w:rsidRDefault="00ED5F0A" w:rsidP="00785BB4">
      <w:pPr>
        <w:shd w:val="clear" w:color="auto" w:fill="FFFFFF"/>
        <w:spacing w:line="276" w:lineRule="auto"/>
        <w:jc w:val="both"/>
      </w:pPr>
    </w:p>
    <w:p w:rsidR="000E480B" w:rsidRPr="000E4724" w:rsidRDefault="00ED5F0A" w:rsidP="00785BB4">
      <w:pPr>
        <w:pStyle w:val="a6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</w:pPr>
      <w:r w:rsidRPr="000E4724">
        <w:rPr>
          <w:bCs/>
        </w:rPr>
        <w:t xml:space="preserve">«Продавец» </w:t>
      </w:r>
      <w:r w:rsidRPr="000E4724">
        <w:t xml:space="preserve">продает, а </w:t>
      </w:r>
      <w:r w:rsidRPr="000E4724">
        <w:rPr>
          <w:bCs/>
        </w:rPr>
        <w:t xml:space="preserve">«Покупатель» </w:t>
      </w:r>
      <w:r w:rsidRPr="000E4724">
        <w:t>покупает</w:t>
      </w:r>
      <w:r w:rsidR="000E480B" w:rsidRPr="000E4724">
        <w:t xml:space="preserve"> следующее имущество</w:t>
      </w:r>
      <w:r w:rsidR="001F591B" w:rsidRPr="000E4724">
        <w:t xml:space="preserve"> (</w:t>
      </w:r>
      <w:r w:rsidR="000D0BEA" w:rsidRPr="000E4724">
        <w:t>далее по</w:t>
      </w:r>
      <w:r w:rsidR="000E480B" w:rsidRPr="000E4724">
        <w:t xml:space="preserve"> тексту Договора – «Имущество»):</w:t>
      </w:r>
    </w:p>
    <w:p w:rsidR="004F2C59" w:rsidRPr="000E4724" w:rsidRDefault="004F2C59" w:rsidP="00785BB4">
      <w:pPr>
        <w:pStyle w:val="a6"/>
        <w:spacing w:line="276" w:lineRule="auto"/>
        <w:jc w:val="both"/>
      </w:pPr>
    </w:p>
    <w:p w:rsidR="00D92267" w:rsidRPr="00D92267" w:rsidRDefault="00D92267" w:rsidP="00D92267">
      <w:pPr>
        <w:jc w:val="center"/>
        <w:rPr>
          <w:b/>
          <w:shd w:val="clear" w:color="auto" w:fill="EAF1F7"/>
        </w:rPr>
      </w:pPr>
      <w:r w:rsidRPr="00D92267">
        <w:rPr>
          <w:b/>
        </w:rPr>
        <w:t>1/2 доли в праве общей долевой собственности на квартиру, расположенную по а</w:t>
      </w:r>
      <w:r>
        <w:rPr>
          <w:b/>
        </w:rPr>
        <w:t>дресу: г. Воронеж, ул. 25 Октябр</w:t>
      </w:r>
      <w:r w:rsidRPr="00D92267">
        <w:rPr>
          <w:b/>
        </w:rPr>
        <w:t xml:space="preserve">я, д.39, кв.35, лощадью 40,7 </w:t>
      </w:r>
      <w:proofErr w:type="spellStart"/>
      <w:r w:rsidRPr="00D92267">
        <w:rPr>
          <w:b/>
        </w:rPr>
        <w:t>кв.м</w:t>
      </w:r>
      <w:proofErr w:type="spellEnd"/>
      <w:r w:rsidRPr="00D92267">
        <w:rPr>
          <w:b/>
        </w:rPr>
        <w:t xml:space="preserve">., кадастровый номер: 36:34:0607027:491, </w:t>
      </w:r>
      <w:proofErr w:type="gramStart"/>
      <w:r w:rsidRPr="00D92267">
        <w:rPr>
          <w:b/>
        </w:rPr>
        <w:t>находящаяся</w:t>
      </w:r>
      <w:proofErr w:type="gramEnd"/>
      <w:r w:rsidRPr="00D92267">
        <w:rPr>
          <w:b/>
        </w:rPr>
        <w:t xml:space="preserve"> в залоге у ПАО «</w:t>
      </w:r>
      <w:proofErr w:type="spellStart"/>
      <w:r w:rsidRPr="00D92267">
        <w:rPr>
          <w:b/>
        </w:rPr>
        <w:t>Татфондбанк</w:t>
      </w:r>
      <w:proofErr w:type="spellEnd"/>
      <w:r w:rsidRPr="00D92267">
        <w:rPr>
          <w:b/>
        </w:rPr>
        <w:t>».</w:t>
      </w:r>
    </w:p>
    <w:p w:rsidR="000E4724" w:rsidRPr="00CD3C43" w:rsidRDefault="000E4724" w:rsidP="00785BB4">
      <w:pPr>
        <w:tabs>
          <w:tab w:val="left" w:pos="851"/>
        </w:tabs>
        <w:spacing w:line="276" w:lineRule="auto"/>
        <w:jc w:val="both"/>
        <w:rPr>
          <w:b/>
          <w:u w:val="single"/>
        </w:rPr>
      </w:pPr>
    </w:p>
    <w:p w:rsidR="00ED5F0A" w:rsidRPr="000E4724" w:rsidRDefault="00CF717E" w:rsidP="00785BB4">
      <w:pPr>
        <w:tabs>
          <w:tab w:val="left" w:pos="284"/>
          <w:tab w:val="left" w:pos="851"/>
        </w:tabs>
        <w:spacing w:line="276" w:lineRule="auto"/>
        <w:jc w:val="both"/>
      </w:pPr>
      <w:r w:rsidRPr="000E4724">
        <w:t xml:space="preserve">2) </w:t>
      </w:r>
      <w:r w:rsidR="00ED5F0A" w:rsidRPr="000E4724">
        <w:t xml:space="preserve">По результатам торгов </w:t>
      </w:r>
      <w:r w:rsidR="009C3704" w:rsidRPr="000E4724">
        <w:t xml:space="preserve">по продаже имущества </w:t>
      </w:r>
      <w:r w:rsidR="00621F7D" w:rsidRPr="000E4724">
        <w:t>на электронной площадке</w:t>
      </w:r>
      <w:r w:rsidR="00D92267">
        <w:t xml:space="preserve"> </w:t>
      </w:r>
      <w:r w:rsidR="00D92267" w:rsidRPr="00D92267">
        <w:t>https://lot-online.ru/</w:t>
      </w:r>
      <w:r w:rsidR="0050263D" w:rsidRPr="000E4724">
        <w:t xml:space="preserve">  </w:t>
      </w:r>
      <w:r w:rsidR="009F1357" w:rsidRPr="000E4724">
        <w:rPr>
          <w:spacing w:val="-1"/>
        </w:rPr>
        <w:t xml:space="preserve">в </w:t>
      </w:r>
      <w:r w:rsidR="00621F7D" w:rsidRPr="000E4724">
        <w:rPr>
          <w:spacing w:val="-1"/>
        </w:rPr>
        <w:t>сети Интернет</w:t>
      </w:r>
      <w:r w:rsidR="00621F7D" w:rsidRPr="000E4724">
        <w:rPr>
          <w:spacing w:val="-3"/>
        </w:rPr>
        <w:t xml:space="preserve">, состоявшихся </w:t>
      </w:r>
      <w:r w:rsidR="00ED5F0A" w:rsidRPr="000E4724">
        <w:t>«</w:t>
      </w:r>
      <w:r w:rsidR="00F97F0F">
        <w:t>13</w:t>
      </w:r>
      <w:r w:rsidR="00D92267">
        <w:t xml:space="preserve">» </w:t>
      </w:r>
      <w:r w:rsidR="00F97F0F">
        <w:t>мая</w:t>
      </w:r>
      <w:bookmarkStart w:id="0" w:name="_GoBack"/>
      <w:bookmarkEnd w:id="0"/>
      <w:r w:rsidR="000E4724" w:rsidRPr="000E4724">
        <w:t xml:space="preserve"> 2021</w:t>
      </w:r>
      <w:r w:rsidR="00B07EE4" w:rsidRPr="000E4724">
        <w:t>г.</w:t>
      </w:r>
      <w:r w:rsidR="009C3704" w:rsidRPr="000E4724">
        <w:t xml:space="preserve">, </w:t>
      </w:r>
      <w:r w:rsidR="009F1357" w:rsidRPr="000E4724">
        <w:t>стоимость Имущества составляет</w:t>
      </w:r>
      <w:proofErr w:type="gramStart"/>
      <w:r w:rsidR="009F1357" w:rsidRPr="000E4724">
        <w:t xml:space="preserve"> </w:t>
      </w:r>
      <w:r w:rsidR="000E4724" w:rsidRPr="000E4724">
        <w:t xml:space="preserve">  </w:t>
      </w:r>
      <w:r w:rsidR="00C25F5F" w:rsidRPr="000E4724">
        <w:t xml:space="preserve"> (</w:t>
      </w:r>
      <w:r w:rsidR="000E4724" w:rsidRPr="000E4724">
        <w:t xml:space="preserve"> </w:t>
      </w:r>
      <w:r w:rsidR="00C25F5F" w:rsidRPr="000E4724">
        <w:t>)</w:t>
      </w:r>
      <w:r w:rsidR="00777B8C" w:rsidRPr="000E4724">
        <w:t xml:space="preserve"> </w:t>
      </w:r>
      <w:proofErr w:type="gramEnd"/>
      <w:r w:rsidR="00777B8C" w:rsidRPr="000E4724">
        <w:t>рублей</w:t>
      </w:r>
      <w:r w:rsidR="00C25F5F" w:rsidRPr="000E4724">
        <w:t xml:space="preserve"> </w:t>
      </w:r>
      <w:r w:rsidR="000E4724" w:rsidRPr="000E4724">
        <w:t xml:space="preserve">   </w:t>
      </w:r>
      <w:r w:rsidR="00C25F5F" w:rsidRPr="000E4724">
        <w:t>копеек</w:t>
      </w:r>
      <w:r w:rsidR="00777B8C" w:rsidRPr="000E4724">
        <w:t>:</w:t>
      </w:r>
    </w:p>
    <w:p w:rsidR="00777B8C" w:rsidRPr="000E4724" w:rsidRDefault="00777B8C" w:rsidP="00785BB4">
      <w:pPr>
        <w:pStyle w:val="a6"/>
        <w:numPr>
          <w:ilvl w:val="0"/>
          <w:numId w:val="3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</w:pPr>
      <w:r w:rsidRPr="000E4724">
        <w:t>П</w:t>
      </w:r>
      <w:r w:rsidR="00ED5F0A" w:rsidRPr="000E4724">
        <w:t>еречисленны</w:t>
      </w:r>
      <w:r w:rsidR="00C25F5F" w:rsidRPr="000E4724">
        <w:t>й Покупателем Продавцу задаток по платежному поручению №</w:t>
      </w:r>
      <w:r w:rsidR="000E4724" w:rsidRPr="000E4724">
        <w:t xml:space="preserve">   от «  </w:t>
      </w:r>
      <w:r w:rsidR="00C25F5F" w:rsidRPr="000E4724">
        <w:t xml:space="preserve">» </w:t>
      </w:r>
      <w:r w:rsidR="000E4724" w:rsidRPr="000E4724">
        <w:t xml:space="preserve">    2021</w:t>
      </w:r>
      <w:r w:rsidR="00C25F5F" w:rsidRPr="000E4724">
        <w:t>г.</w:t>
      </w:r>
      <w:r w:rsidR="00ED5F0A" w:rsidRPr="000E4724">
        <w:t xml:space="preserve"> в размере</w:t>
      </w:r>
      <w:proofErr w:type="gramStart"/>
      <w:r w:rsidR="00C25F5F" w:rsidRPr="000E4724">
        <w:t xml:space="preserve"> </w:t>
      </w:r>
      <w:r w:rsidR="000E4724" w:rsidRPr="000E4724">
        <w:t xml:space="preserve"> </w:t>
      </w:r>
      <w:r w:rsidR="00C25F5F" w:rsidRPr="000E4724">
        <w:t>(</w:t>
      </w:r>
      <w:r w:rsidR="000E4724" w:rsidRPr="000E4724">
        <w:t xml:space="preserve">    </w:t>
      </w:r>
      <w:r w:rsidR="00C25F5F" w:rsidRPr="000E4724">
        <w:t xml:space="preserve">) </w:t>
      </w:r>
      <w:proofErr w:type="gramEnd"/>
      <w:r w:rsidR="00C25F5F" w:rsidRPr="000E4724">
        <w:t>руб</w:t>
      </w:r>
      <w:r w:rsidR="000E4724" w:rsidRPr="000E4724">
        <w:t>.</w:t>
      </w:r>
      <w:r w:rsidR="00C25F5F" w:rsidRPr="000E4724">
        <w:t xml:space="preserve"> </w:t>
      </w:r>
      <w:r w:rsidR="00ED5F0A" w:rsidRPr="000E4724">
        <w:t>засчитывается в счет оплаты стоимости Имущества в день подписания настоящего Договора;</w:t>
      </w:r>
    </w:p>
    <w:p w:rsidR="000E480B" w:rsidRPr="000E4724" w:rsidRDefault="00C25F5F" w:rsidP="00785BB4">
      <w:pPr>
        <w:pStyle w:val="a6"/>
        <w:numPr>
          <w:ilvl w:val="0"/>
          <w:numId w:val="3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</w:pPr>
      <w:r w:rsidRPr="000E4724">
        <w:t>С</w:t>
      </w:r>
      <w:r w:rsidR="00ED5F0A" w:rsidRPr="000E4724">
        <w:t>умма в размере</w:t>
      </w:r>
      <w:proofErr w:type="gramStart"/>
      <w:r w:rsidR="00ED5F0A" w:rsidRPr="000E4724">
        <w:t xml:space="preserve"> </w:t>
      </w:r>
      <w:r w:rsidR="000E4724" w:rsidRPr="000E4724">
        <w:t xml:space="preserve">  </w:t>
      </w:r>
      <w:r w:rsidRPr="000E4724">
        <w:t>(</w:t>
      </w:r>
      <w:r w:rsidR="000E4724" w:rsidRPr="000E4724">
        <w:t xml:space="preserve">                </w:t>
      </w:r>
      <w:r w:rsidRPr="000E4724">
        <w:t xml:space="preserve">) </w:t>
      </w:r>
      <w:proofErr w:type="gramEnd"/>
      <w:r w:rsidRPr="000E4724">
        <w:t>руб</w:t>
      </w:r>
      <w:r w:rsidR="000E4724" w:rsidRPr="000E4724">
        <w:t>.</w:t>
      </w:r>
      <w:r w:rsidRPr="000E4724">
        <w:t xml:space="preserve"> </w:t>
      </w:r>
      <w:r w:rsidR="00ED5F0A" w:rsidRPr="000E4724">
        <w:t>оплачивается не позднее чем через 30 (Тридцать) дней с даты заключения настоящего Договора с Продавцом.</w:t>
      </w:r>
      <w:r w:rsidRPr="000E4724">
        <w:t xml:space="preserve"> </w:t>
      </w:r>
      <w:r w:rsidR="00ED5F0A" w:rsidRPr="000E4724">
        <w:t>Указанная стоимость является окончательной и изменению не подлежит.</w:t>
      </w:r>
    </w:p>
    <w:p w:rsidR="000E480B" w:rsidRPr="000E4724" w:rsidRDefault="00CF717E" w:rsidP="00785BB4">
      <w:pPr>
        <w:shd w:val="clear" w:color="auto" w:fill="FFFFFF"/>
        <w:spacing w:line="276" w:lineRule="auto"/>
        <w:jc w:val="both"/>
        <w:rPr>
          <w:bCs/>
        </w:rPr>
      </w:pPr>
      <w:r w:rsidRPr="000E4724">
        <w:t xml:space="preserve">3) </w:t>
      </w:r>
      <w:r w:rsidR="00055EC1" w:rsidRPr="000E4724">
        <w:t xml:space="preserve">Право собственности на приобретаемое </w:t>
      </w:r>
      <w:r w:rsidR="00ED5F0A" w:rsidRPr="000E4724">
        <w:t xml:space="preserve">по настоящему Договору </w:t>
      </w:r>
      <w:r w:rsidR="00055EC1" w:rsidRPr="000E4724">
        <w:t xml:space="preserve">имущество </w:t>
      </w:r>
      <w:r w:rsidR="00ED5F0A" w:rsidRPr="000E4724">
        <w:t xml:space="preserve"> переходит от Продавца к Покупателю после его полной оплаты Покупателем</w:t>
      </w:r>
      <w:r w:rsidR="00055EC1" w:rsidRPr="000E4724">
        <w:rPr>
          <w:bCs/>
        </w:rPr>
        <w:t xml:space="preserve"> и </w:t>
      </w:r>
      <w:r w:rsidR="000E4724" w:rsidRPr="000E4724">
        <w:rPr>
          <w:bCs/>
        </w:rPr>
        <w:t xml:space="preserve">подписания акта приема-передачи </w:t>
      </w:r>
      <w:r w:rsidR="000E4724" w:rsidRPr="000E4724">
        <w:t>и, при необходимости, регистрации перехода права собственности в установленном законодательством порядке</w:t>
      </w:r>
      <w:r w:rsidR="0050263D" w:rsidRPr="000E4724">
        <w:rPr>
          <w:bCs/>
        </w:rPr>
        <w:t xml:space="preserve"> </w:t>
      </w:r>
      <w:r w:rsidR="00A361FF" w:rsidRPr="000E4724">
        <w:rPr>
          <w:bCs/>
        </w:rPr>
        <w:t>В</w:t>
      </w:r>
      <w:r w:rsidR="002B5B30" w:rsidRPr="000E4724">
        <w:rPr>
          <w:bCs/>
        </w:rPr>
        <w:t>ышеуказанное имущество обременено залогом</w:t>
      </w:r>
      <w:r w:rsidR="0050263D" w:rsidRPr="000E4724">
        <w:rPr>
          <w:bCs/>
        </w:rPr>
        <w:t xml:space="preserve"> </w:t>
      </w:r>
      <w:r w:rsidR="000E4724" w:rsidRPr="000E4724">
        <w:rPr>
          <w:bCs/>
        </w:rPr>
        <w:t>П</w:t>
      </w:r>
      <w:r w:rsidR="0050263D" w:rsidRPr="000E4724">
        <w:rPr>
          <w:bCs/>
        </w:rPr>
        <w:t>АО «</w:t>
      </w:r>
      <w:proofErr w:type="spellStart"/>
      <w:r w:rsidR="00D92267">
        <w:rPr>
          <w:bCs/>
        </w:rPr>
        <w:t>Татфондбанк</w:t>
      </w:r>
      <w:proofErr w:type="spellEnd"/>
      <w:r w:rsidR="0050263D" w:rsidRPr="000E4724">
        <w:rPr>
          <w:bCs/>
        </w:rPr>
        <w:t>»</w:t>
      </w:r>
      <w:r w:rsidR="00785BB4" w:rsidRPr="000E4724">
        <w:rPr>
          <w:bCs/>
        </w:rPr>
        <w:t>, залог прекращается с момента передачи автомобиля Покупателю.</w:t>
      </w:r>
      <w:r w:rsidR="00AA62C9" w:rsidRPr="000E4724">
        <w:rPr>
          <w:bCs/>
        </w:rPr>
        <w:t xml:space="preserve"> </w:t>
      </w:r>
    </w:p>
    <w:p w:rsidR="000E480B" w:rsidRPr="000E4724" w:rsidRDefault="000E4724" w:rsidP="00785BB4">
      <w:pPr>
        <w:shd w:val="clear" w:color="auto" w:fill="FFFFFF"/>
        <w:spacing w:line="276" w:lineRule="auto"/>
        <w:jc w:val="both"/>
      </w:pPr>
      <w:r w:rsidRPr="000E4724">
        <w:t>4</w:t>
      </w:r>
      <w:r w:rsidR="00CF717E" w:rsidRPr="000E4724">
        <w:t xml:space="preserve">) </w:t>
      </w:r>
      <w:r w:rsidR="00ED5F0A" w:rsidRPr="000E4724">
        <w:t>Споры между сторонами, вытекающие из настоящего Договора или относящееся к нему, в том числе и споры, порожденные его толкованием или относящиеся к его недействительности, выполнению условий</w:t>
      </w:r>
      <w:r w:rsidR="00ED5F0A" w:rsidRPr="000E4724">
        <w:rPr>
          <w:smallCaps/>
        </w:rPr>
        <w:t xml:space="preserve">, </w:t>
      </w:r>
      <w:r w:rsidR="00055EC1" w:rsidRPr="000E4724">
        <w:t>разрешаются в судебном порядке в суде по месту нахождения Продавца.</w:t>
      </w:r>
    </w:p>
    <w:p w:rsidR="00ED5F0A" w:rsidRPr="000E4724" w:rsidRDefault="000E4724" w:rsidP="00785BB4">
      <w:pPr>
        <w:shd w:val="clear" w:color="auto" w:fill="FFFFFF"/>
        <w:spacing w:line="276" w:lineRule="auto"/>
        <w:jc w:val="both"/>
      </w:pPr>
      <w:r w:rsidRPr="000E4724">
        <w:t>5</w:t>
      </w:r>
      <w:r w:rsidR="00154940" w:rsidRPr="000E4724">
        <w:t xml:space="preserve">) </w:t>
      </w:r>
      <w:r w:rsidR="00ED5F0A" w:rsidRPr="000E4724">
        <w:t xml:space="preserve">Настоящий Договор составлен в </w:t>
      </w:r>
      <w:r w:rsidR="0050263D" w:rsidRPr="000E4724">
        <w:t>двух</w:t>
      </w:r>
      <w:r w:rsidR="00ED5F0A" w:rsidRPr="000E4724">
        <w:t xml:space="preserve"> экземплярах, по одному</w:t>
      </w:r>
      <w:r w:rsidR="00DE40B7" w:rsidRPr="000E4724">
        <w:t xml:space="preserve"> экземпляру</w:t>
      </w:r>
      <w:r w:rsidR="0050263D" w:rsidRPr="000E4724">
        <w:t xml:space="preserve"> </w:t>
      </w:r>
      <w:r w:rsidR="00ED5F0A" w:rsidRPr="000E4724">
        <w:rPr>
          <w:bCs/>
        </w:rPr>
        <w:t xml:space="preserve">«Покупателю» </w:t>
      </w:r>
      <w:r w:rsidR="00ED5F0A" w:rsidRPr="000E4724">
        <w:t xml:space="preserve">и </w:t>
      </w:r>
      <w:r w:rsidR="00ED5F0A" w:rsidRPr="000E4724">
        <w:rPr>
          <w:bCs/>
        </w:rPr>
        <w:t>«Продавцу»</w:t>
      </w:r>
      <w:r w:rsidR="0050263D" w:rsidRPr="000E4724">
        <w:rPr>
          <w:bCs/>
        </w:rPr>
        <w:t>.</w:t>
      </w:r>
    </w:p>
    <w:p w:rsidR="00ED5F0A" w:rsidRPr="000E4724" w:rsidRDefault="00154940" w:rsidP="00785BB4">
      <w:pPr>
        <w:shd w:val="clear" w:color="auto" w:fill="FFFFFF"/>
        <w:spacing w:line="276" w:lineRule="auto"/>
        <w:jc w:val="both"/>
      </w:pPr>
      <w:r w:rsidRPr="000E4724">
        <w:t xml:space="preserve">7) </w:t>
      </w:r>
      <w:r w:rsidR="00ED5F0A" w:rsidRPr="000E4724">
        <w:t>Адреса сторон и их реквизиты: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9"/>
        <w:gridCol w:w="4580"/>
      </w:tblGrid>
      <w:tr w:rsidR="00A361FF" w:rsidRPr="000E4724" w:rsidTr="000E4724">
        <w:trPr>
          <w:trHeight w:val="3252"/>
        </w:trPr>
        <w:tc>
          <w:tcPr>
            <w:tcW w:w="4689" w:type="dxa"/>
          </w:tcPr>
          <w:p w:rsidR="00A361FF" w:rsidRPr="000E4724" w:rsidRDefault="00A361FF" w:rsidP="00785BB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E4724">
              <w:rPr>
                <w:sz w:val="18"/>
                <w:szCs w:val="18"/>
              </w:rPr>
              <w:tab/>
            </w:r>
          </w:p>
          <w:p w:rsidR="00A361FF" w:rsidRPr="000E4724" w:rsidRDefault="005E50BA" w:rsidP="00785B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E4724">
              <w:rPr>
                <w:b/>
                <w:sz w:val="18"/>
                <w:szCs w:val="18"/>
              </w:rPr>
              <w:t>ПРОДАВЕЦ</w:t>
            </w:r>
            <w:r w:rsidR="00A361FF" w:rsidRPr="000E4724">
              <w:rPr>
                <w:b/>
                <w:sz w:val="18"/>
                <w:szCs w:val="18"/>
              </w:rPr>
              <w:t>:</w:t>
            </w:r>
          </w:p>
          <w:p w:rsidR="00A361FF" w:rsidRPr="000E4724" w:rsidRDefault="0050263D" w:rsidP="00785BB4">
            <w:pPr>
              <w:spacing w:line="276" w:lineRule="auto"/>
              <w:jc w:val="both"/>
              <w:rPr>
                <w:rStyle w:val="highlight1"/>
                <w:b/>
                <w:color w:val="auto"/>
                <w:sz w:val="18"/>
                <w:szCs w:val="18"/>
              </w:rPr>
            </w:pPr>
            <w:proofErr w:type="gramStart"/>
            <w:r w:rsidRPr="000E4724">
              <w:rPr>
                <w:b/>
                <w:sz w:val="18"/>
                <w:szCs w:val="18"/>
              </w:rPr>
              <w:t xml:space="preserve">Финансовый управляющий </w:t>
            </w:r>
            <w:r w:rsidR="000E4724" w:rsidRPr="000E4724">
              <w:rPr>
                <w:color w:val="333333"/>
                <w:sz w:val="18"/>
                <w:szCs w:val="18"/>
              </w:rPr>
              <w:t xml:space="preserve">Приходько Александра Николаевича (09.06.1969 г.р., Воронеж, ИНН 362500964892, СНИЛС 034-958-529 90, проживающий по адресу: 396020, Воронежская обл., </w:t>
            </w:r>
            <w:proofErr w:type="spellStart"/>
            <w:r w:rsidR="000E4724" w:rsidRPr="000E4724">
              <w:rPr>
                <w:color w:val="333333"/>
                <w:sz w:val="18"/>
                <w:szCs w:val="18"/>
              </w:rPr>
              <w:t>рп</w:t>
            </w:r>
            <w:proofErr w:type="spellEnd"/>
            <w:r w:rsidR="000E4724" w:rsidRPr="000E4724">
              <w:rPr>
                <w:color w:val="333333"/>
                <w:sz w:val="18"/>
                <w:szCs w:val="18"/>
              </w:rPr>
              <w:t>.</w:t>
            </w:r>
            <w:proofErr w:type="gramEnd"/>
            <w:r w:rsidR="000E4724" w:rsidRPr="000E4724">
              <w:rPr>
                <w:color w:val="333333"/>
                <w:sz w:val="18"/>
                <w:szCs w:val="18"/>
              </w:rPr>
              <w:t xml:space="preserve"> Рамонь, ул. 50 лет Октября, д.15, кв. 2)</w:t>
            </w:r>
            <w:r w:rsidR="00785BB4" w:rsidRPr="000E4724">
              <w:rPr>
                <w:sz w:val="18"/>
                <w:szCs w:val="18"/>
              </w:rPr>
              <w:t xml:space="preserve"> -</w:t>
            </w:r>
            <w:r w:rsidRPr="000E4724">
              <w:rPr>
                <w:sz w:val="18"/>
                <w:szCs w:val="18"/>
              </w:rPr>
              <w:t xml:space="preserve"> </w:t>
            </w:r>
            <w:r w:rsidRPr="000E4724">
              <w:rPr>
                <w:b/>
                <w:sz w:val="18"/>
                <w:szCs w:val="18"/>
              </w:rPr>
              <w:t>Нерезов Виталий Александрович</w:t>
            </w:r>
            <w:r w:rsidRPr="000E4724">
              <w:rPr>
                <w:sz w:val="18"/>
                <w:szCs w:val="18"/>
              </w:rPr>
              <w:t xml:space="preserve"> (ИНН360505612107, СНИЛС 152-238-561 49, член Ассоциации арбитражных управляющих «Центр финансового оздоровления предприятий агропромышленного комплекса» (ОГРН 1107799002057, ИНН 7707030411; 107031, г. Москва, ул. Б. Дмитровка, д.32, стр. 1)</w:t>
            </w:r>
          </w:p>
          <w:p w:rsidR="0050263D" w:rsidRPr="000E4724" w:rsidRDefault="0050263D" w:rsidP="00785BB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E4724">
              <w:rPr>
                <w:rStyle w:val="highlight1"/>
                <w:color w:val="auto"/>
                <w:sz w:val="18"/>
                <w:szCs w:val="18"/>
                <w:specVanish w:val="0"/>
              </w:rPr>
              <w:t xml:space="preserve">Счет  должника: </w:t>
            </w:r>
            <w:proofErr w:type="gramStart"/>
            <w:r w:rsidR="000E4724" w:rsidRPr="000E4724">
              <w:rPr>
                <w:sz w:val="18"/>
                <w:szCs w:val="18"/>
              </w:rPr>
              <w:t>р</w:t>
            </w:r>
            <w:proofErr w:type="gramEnd"/>
            <w:r w:rsidR="000E4724" w:rsidRPr="000E4724">
              <w:rPr>
                <w:sz w:val="18"/>
                <w:szCs w:val="18"/>
              </w:rPr>
              <w:t>/с № 40817810513008791594, ЦЕНТРАЛЬНО-ЧЕРНОЗЕМНЫЙ БАНК ПАО «СБЕРБАНК», к/с 30101810600000000681, БИК 042007681.</w:t>
            </w:r>
          </w:p>
          <w:p w:rsidR="00785BB4" w:rsidRPr="000E4724" w:rsidRDefault="00785BB4" w:rsidP="00785BB4">
            <w:pPr>
              <w:spacing w:line="276" w:lineRule="auto"/>
              <w:rPr>
                <w:sz w:val="18"/>
                <w:szCs w:val="18"/>
              </w:rPr>
            </w:pPr>
          </w:p>
          <w:p w:rsidR="00A361FF" w:rsidRPr="000E4724" w:rsidRDefault="009C4DA9" w:rsidP="00785BB4">
            <w:pPr>
              <w:spacing w:line="276" w:lineRule="auto"/>
              <w:rPr>
                <w:b/>
                <w:noProof/>
                <w:sz w:val="18"/>
                <w:szCs w:val="18"/>
                <w:u w:val="single"/>
                <w:lang w:eastAsia="ru-RU"/>
              </w:rPr>
            </w:pPr>
            <w:r w:rsidRPr="000E4724">
              <w:rPr>
                <w:sz w:val="18"/>
                <w:szCs w:val="18"/>
              </w:rPr>
              <w:t>______</w:t>
            </w:r>
            <w:r w:rsidR="00A361FF" w:rsidRPr="000E4724">
              <w:rPr>
                <w:sz w:val="18"/>
                <w:szCs w:val="18"/>
              </w:rPr>
              <w:t xml:space="preserve">_______/ </w:t>
            </w:r>
            <w:r w:rsidR="0050263D" w:rsidRPr="000E4724">
              <w:rPr>
                <w:sz w:val="18"/>
                <w:szCs w:val="18"/>
              </w:rPr>
              <w:t>Нерезов В.А</w:t>
            </w:r>
            <w:r w:rsidR="00A361FF" w:rsidRPr="000E4724">
              <w:rPr>
                <w:sz w:val="18"/>
                <w:szCs w:val="18"/>
              </w:rPr>
              <w:t>./</w:t>
            </w:r>
            <w:r w:rsidR="00785BB4" w:rsidRPr="000E4724">
              <w:rPr>
                <w:sz w:val="18"/>
                <w:szCs w:val="18"/>
              </w:rPr>
              <w:t xml:space="preserve">                                          </w:t>
            </w:r>
          </w:p>
          <w:p w:rsidR="00A361FF" w:rsidRPr="000E4724" w:rsidRDefault="00A361FF" w:rsidP="00785BB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80" w:type="dxa"/>
          </w:tcPr>
          <w:p w:rsidR="00A361FF" w:rsidRPr="000E4724" w:rsidRDefault="00A361FF" w:rsidP="00785BB4">
            <w:pPr>
              <w:spacing w:line="276" w:lineRule="auto"/>
              <w:jc w:val="center"/>
              <w:rPr>
                <w:caps/>
                <w:sz w:val="18"/>
                <w:szCs w:val="18"/>
              </w:rPr>
            </w:pPr>
          </w:p>
          <w:p w:rsidR="00A361FF" w:rsidRPr="000E4724" w:rsidRDefault="005E50BA" w:rsidP="00785BB4">
            <w:pPr>
              <w:spacing w:line="276" w:lineRule="auto"/>
              <w:jc w:val="center"/>
              <w:rPr>
                <w:b/>
                <w:caps/>
                <w:sz w:val="18"/>
                <w:szCs w:val="18"/>
              </w:rPr>
            </w:pPr>
            <w:r w:rsidRPr="000E4724">
              <w:rPr>
                <w:b/>
                <w:caps/>
                <w:sz w:val="18"/>
                <w:szCs w:val="18"/>
              </w:rPr>
              <w:t>ПОКУПАТЕЛЬ</w:t>
            </w:r>
            <w:r w:rsidR="00A361FF" w:rsidRPr="000E4724">
              <w:rPr>
                <w:b/>
                <w:caps/>
                <w:sz w:val="18"/>
                <w:szCs w:val="18"/>
              </w:rPr>
              <w:t>:</w:t>
            </w:r>
          </w:p>
          <w:p w:rsidR="005F7A0C" w:rsidRPr="000E4724" w:rsidRDefault="000E4724" w:rsidP="00785BB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E4724">
              <w:rPr>
                <w:b/>
                <w:bCs/>
                <w:sz w:val="18"/>
                <w:szCs w:val="18"/>
              </w:rPr>
              <w:t xml:space="preserve">             </w:t>
            </w:r>
          </w:p>
          <w:p w:rsidR="000E4724" w:rsidRPr="000E4724" w:rsidRDefault="000E4724" w:rsidP="00785BB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E4724" w:rsidRPr="000E4724" w:rsidRDefault="000E4724" w:rsidP="00785BB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E4724" w:rsidRPr="000E4724" w:rsidRDefault="000E4724" w:rsidP="00785BB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E4724" w:rsidRPr="000E4724" w:rsidRDefault="000E4724" w:rsidP="00785BB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E4724" w:rsidRPr="000E4724" w:rsidRDefault="000E4724" w:rsidP="00785BB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E4724" w:rsidRPr="000E4724" w:rsidRDefault="000E4724" w:rsidP="00785BB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E4724" w:rsidRPr="000E4724" w:rsidRDefault="000E4724" w:rsidP="00785BB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E4724" w:rsidRPr="000E4724" w:rsidRDefault="000E4724" w:rsidP="00785BB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E4724" w:rsidRPr="000E4724" w:rsidRDefault="000E4724" w:rsidP="00785BB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E4724" w:rsidRPr="000E4724" w:rsidRDefault="000E4724" w:rsidP="00785BB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E4724" w:rsidRPr="000E4724" w:rsidRDefault="000E4724" w:rsidP="00785BB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426EB" w:rsidRPr="000E4724" w:rsidRDefault="005426EB" w:rsidP="00785BB4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785BB4" w:rsidRPr="000E4724" w:rsidRDefault="00785BB4" w:rsidP="00785BB4">
            <w:pPr>
              <w:spacing w:line="276" w:lineRule="auto"/>
              <w:rPr>
                <w:bCs/>
                <w:sz w:val="18"/>
                <w:szCs w:val="18"/>
              </w:rPr>
            </w:pPr>
          </w:p>
          <w:p w:rsidR="000E4724" w:rsidRDefault="000E4724" w:rsidP="00785BB4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:rsidR="000E4724" w:rsidRDefault="000E4724" w:rsidP="00785BB4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:rsidR="005426EB" w:rsidRPr="000E4724" w:rsidRDefault="000E4724" w:rsidP="00785BB4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E4724">
              <w:rPr>
                <w:bCs/>
                <w:sz w:val="18"/>
                <w:szCs w:val="18"/>
              </w:rPr>
              <w:t xml:space="preserve"> </w:t>
            </w:r>
            <w:r w:rsidR="00785BB4" w:rsidRPr="000E4724">
              <w:rPr>
                <w:bCs/>
                <w:sz w:val="18"/>
                <w:szCs w:val="18"/>
              </w:rPr>
              <w:t>___________________</w:t>
            </w:r>
          </w:p>
          <w:p w:rsidR="005426EB" w:rsidRPr="000E4724" w:rsidRDefault="005426EB" w:rsidP="00785BB4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:rsidR="005426EB" w:rsidRPr="000E4724" w:rsidRDefault="005426EB" w:rsidP="000E4724">
            <w:pPr>
              <w:spacing w:line="276" w:lineRule="auto"/>
              <w:rPr>
                <w:bCs/>
                <w:sz w:val="18"/>
                <w:szCs w:val="18"/>
              </w:rPr>
            </w:pPr>
            <w:r w:rsidRPr="000E4724">
              <w:rPr>
                <w:bCs/>
                <w:sz w:val="18"/>
                <w:szCs w:val="18"/>
              </w:rPr>
              <w:t xml:space="preserve">                  </w:t>
            </w:r>
            <w:r w:rsidR="0050263D" w:rsidRPr="000E4724">
              <w:rPr>
                <w:bCs/>
                <w:sz w:val="18"/>
                <w:szCs w:val="18"/>
              </w:rPr>
              <w:t xml:space="preserve">                        </w:t>
            </w:r>
            <w:r w:rsidRPr="000E4724">
              <w:rPr>
                <w:bCs/>
                <w:sz w:val="18"/>
                <w:szCs w:val="18"/>
              </w:rPr>
              <w:t xml:space="preserve">   </w:t>
            </w:r>
          </w:p>
        </w:tc>
      </w:tr>
    </w:tbl>
    <w:p w:rsidR="005079D6" w:rsidRPr="00F31BF0" w:rsidRDefault="005079D6" w:rsidP="00785BB4">
      <w:pPr>
        <w:spacing w:line="276" w:lineRule="auto"/>
        <w:rPr>
          <w:b/>
          <w:sz w:val="22"/>
          <w:szCs w:val="22"/>
        </w:rPr>
      </w:pPr>
    </w:p>
    <w:sectPr w:rsidR="005079D6" w:rsidRPr="00F31BF0" w:rsidSect="00785BB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EA" w:rsidRDefault="00773BEA" w:rsidP="00242DB5">
      <w:r>
        <w:separator/>
      </w:r>
    </w:p>
  </w:endnote>
  <w:endnote w:type="continuationSeparator" w:id="0">
    <w:p w:rsidR="00773BEA" w:rsidRDefault="00773BEA" w:rsidP="0024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EA" w:rsidRDefault="00773BEA" w:rsidP="00242DB5">
      <w:r>
        <w:separator/>
      </w:r>
    </w:p>
  </w:footnote>
  <w:footnote w:type="continuationSeparator" w:id="0">
    <w:p w:rsidR="00773BEA" w:rsidRDefault="00773BEA" w:rsidP="0024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8A3"/>
    <w:multiLevelType w:val="hybridMultilevel"/>
    <w:tmpl w:val="BF489E1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DB76B4"/>
    <w:multiLevelType w:val="hybridMultilevel"/>
    <w:tmpl w:val="3FB8F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2FA5"/>
    <w:multiLevelType w:val="hybridMultilevel"/>
    <w:tmpl w:val="69AEBC5A"/>
    <w:lvl w:ilvl="0" w:tplc="5372A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0130A9"/>
    <w:multiLevelType w:val="hybridMultilevel"/>
    <w:tmpl w:val="097AD3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91C8C"/>
    <w:multiLevelType w:val="hybridMultilevel"/>
    <w:tmpl w:val="BF489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4B573A9"/>
    <w:multiLevelType w:val="hybridMultilevel"/>
    <w:tmpl w:val="D362DE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C6122B8"/>
    <w:multiLevelType w:val="hybridMultilevel"/>
    <w:tmpl w:val="3A5E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707F4"/>
    <w:multiLevelType w:val="hybridMultilevel"/>
    <w:tmpl w:val="A9E67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F0A"/>
    <w:rsid w:val="000056FC"/>
    <w:rsid w:val="000122F2"/>
    <w:rsid w:val="00015CC9"/>
    <w:rsid w:val="000346DC"/>
    <w:rsid w:val="0005202A"/>
    <w:rsid w:val="00055EC1"/>
    <w:rsid w:val="000A6270"/>
    <w:rsid w:val="000A6883"/>
    <w:rsid w:val="000D0BEA"/>
    <w:rsid w:val="000E4724"/>
    <w:rsid w:val="000E480B"/>
    <w:rsid w:val="001215E3"/>
    <w:rsid w:val="00124577"/>
    <w:rsid w:val="00126C41"/>
    <w:rsid w:val="00154940"/>
    <w:rsid w:val="001555EB"/>
    <w:rsid w:val="001B1EC0"/>
    <w:rsid w:val="001B41FE"/>
    <w:rsid w:val="001E3CDE"/>
    <w:rsid w:val="001F591B"/>
    <w:rsid w:val="001F5ED0"/>
    <w:rsid w:val="00211110"/>
    <w:rsid w:val="002127B2"/>
    <w:rsid w:val="00242DB5"/>
    <w:rsid w:val="00254FCD"/>
    <w:rsid w:val="00260051"/>
    <w:rsid w:val="002A1E07"/>
    <w:rsid w:val="002B198D"/>
    <w:rsid w:val="002B5B30"/>
    <w:rsid w:val="002C29D9"/>
    <w:rsid w:val="00332F80"/>
    <w:rsid w:val="0035214F"/>
    <w:rsid w:val="003728D7"/>
    <w:rsid w:val="003738AD"/>
    <w:rsid w:val="00380EAF"/>
    <w:rsid w:val="003A57CA"/>
    <w:rsid w:val="004011FF"/>
    <w:rsid w:val="004129EA"/>
    <w:rsid w:val="00426B45"/>
    <w:rsid w:val="00430B26"/>
    <w:rsid w:val="00442D47"/>
    <w:rsid w:val="0044760A"/>
    <w:rsid w:val="00456CD9"/>
    <w:rsid w:val="00462B51"/>
    <w:rsid w:val="00466055"/>
    <w:rsid w:val="00474B36"/>
    <w:rsid w:val="0047723A"/>
    <w:rsid w:val="00497B56"/>
    <w:rsid w:val="004C0F4B"/>
    <w:rsid w:val="004D0D55"/>
    <w:rsid w:val="004D605A"/>
    <w:rsid w:val="004E09DF"/>
    <w:rsid w:val="004E7A81"/>
    <w:rsid w:val="004F2C59"/>
    <w:rsid w:val="0050263D"/>
    <w:rsid w:val="005079D6"/>
    <w:rsid w:val="005111E0"/>
    <w:rsid w:val="0051185C"/>
    <w:rsid w:val="005426EB"/>
    <w:rsid w:val="005505CF"/>
    <w:rsid w:val="00566D39"/>
    <w:rsid w:val="005B7FDF"/>
    <w:rsid w:val="005D2264"/>
    <w:rsid w:val="005E50BA"/>
    <w:rsid w:val="005F7A0C"/>
    <w:rsid w:val="00621F7D"/>
    <w:rsid w:val="0062497C"/>
    <w:rsid w:val="00640762"/>
    <w:rsid w:val="0067499F"/>
    <w:rsid w:val="006A361D"/>
    <w:rsid w:val="007017ED"/>
    <w:rsid w:val="007070DA"/>
    <w:rsid w:val="00746280"/>
    <w:rsid w:val="00773BEA"/>
    <w:rsid w:val="00777B8C"/>
    <w:rsid w:val="00785BB4"/>
    <w:rsid w:val="008261CC"/>
    <w:rsid w:val="00827F19"/>
    <w:rsid w:val="00832388"/>
    <w:rsid w:val="008367FD"/>
    <w:rsid w:val="00851093"/>
    <w:rsid w:val="00863A4B"/>
    <w:rsid w:val="008674B1"/>
    <w:rsid w:val="008B3CFB"/>
    <w:rsid w:val="008C48CB"/>
    <w:rsid w:val="008E118B"/>
    <w:rsid w:val="0091231A"/>
    <w:rsid w:val="00944852"/>
    <w:rsid w:val="00962AD1"/>
    <w:rsid w:val="00972EE0"/>
    <w:rsid w:val="009917F5"/>
    <w:rsid w:val="009A78B8"/>
    <w:rsid w:val="009B2124"/>
    <w:rsid w:val="009C3704"/>
    <w:rsid w:val="009C4DA9"/>
    <w:rsid w:val="009F1357"/>
    <w:rsid w:val="00A20D0A"/>
    <w:rsid w:val="00A26BF1"/>
    <w:rsid w:val="00A361FF"/>
    <w:rsid w:val="00A7588F"/>
    <w:rsid w:val="00A96000"/>
    <w:rsid w:val="00AA62C9"/>
    <w:rsid w:val="00AC29A0"/>
    <w:rsid w:val="00AC42BF"/>
    <w:rsid w:val="00AF7CF1"/>
    <w:rsid w:val="00B07EE4"/>
    <w:rsid w:val="00B40E1A"/>
    <w:rsid w:val="00B6570F"/>
    <w:rsid w:val="00B71A22"/>
    <w:rsid w:val="00B85F9F"/>
    <w:rsid w:val="00BB26CE"/>
    <w:rsid w:val="00BF71CC"/>
    <w:rsid w:val="00C04101"/>
    <w:rsid w:val="00C04AF5"/>
    <w:rsid w:val="00C25F5F"/>
    <w:rsid w:val="00C43843"/>
    <w:rsid w:val="00C456BF"/>
    <w:rsid w:val="00C611B9"/>
    <w:rsid w:val="00C713D0"/>
    <w:rsid w:val="00C80500"/>
    <w:rsid w:val="00CD3C43"/>
    <w:rsid w:val="00CF717E"/>
    <w:rsid w:val="00D04EFB"/>
    <w:rsid w:val="00D05608"/>
    <w:rsid w:val="00D148FE"/>
    <w:rsid w:val="00D40268"/>
    <w:rsid w:val="00D41B1E"/>
    <w:rsid w:val="00D6131A"/>
    <w:rsid w:val="00D76314"/>
    <w:rsid w:val="00D92267"/>
    <w:rsid w:val="00DA00F5"/>
    <w:rsid w:val="00DC525B"/>
    <w:rsid w:val="00DC6818"/>
    <w:rsid w:val="00DE40B7"/>
    <w:rsid w:val="00DE4702"/>
    <w:rsid w:val="00E049D6"/>
    <w:rsid w:val="00E10860"/>
    <w:rsid w:val="00E13D22"/>
    <w:rsid w:val="00E46B5C"/>
    <w:rsid w:val="00E8417B"/>
    <w:rsid w:val="00EA2D7F"/>
    <w:rsid w:val="00EB0C9E"/>
    <w:rsid w:val="00EC334D"/>
    <w:rsid w:val="00EC75CD"/>
    <w:rsid w:val="00ED5F0A"/>
    <w:rsid w:val="00EE33C0"/>
    <w:rsid w:val="00EF5CA4"/>
    <w:rsid w:val="00F1139D"/>
    <w:rsid w:val="00F268DF"/>
    <w:rsid w:val="00F31124"/>
    <w:rsid w:val="00F31BF0"/>
    <w:rsid w:val="00F81B6E"/>
    <w:rsid w:val="00F97F0F"/>
    <w:rsid w:val="00FB4415"/>
    <w:rsid w:val="00FD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F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F0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5">
    <w:name w:val="Hyperlink"/>
    <w:uiPriority w:val="99"/>
    <w:unhideWhenUsed/>
    <w:rsid w:val="00EC75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78B8"/>
    <w:pPr>
      <w:ind w:left="720"/>
      <w:contextualSpacing/>
    </w:pPr>
  </w:style>
  <w:style w:type="paragraph" w:styleId="a7">
    <w:name w:val="No Spacing"/>
    <w:uiPriority w:val="1"/>
    <w:qFormat/>
    <w:rsid w:val="00EC334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361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E40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0B7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highlight1">
    <w:name w:val="highlight1"/>
    <w:rsid w:val="0050263D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F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F0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5">
    <w:name w:val="Hyperlink"/>
    <w:uiPriority w:val="99"/>
    <w:unhideWhenUsed/>
    <w:rsid w:val="00EC75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Visant-torg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ur2</dc:creator>
  <cp:lastModifiedBy>user</cp:lastModifiedBy>
  <cp:revision>12</cp:revision>
  <cp:lastPrinted>2020-04-23T19:36:00Z</cp:lastPrinted>
  <dcterms:created xsi:type="dcterms:W3CDTF">2019-07-05T13:18:00Z</dcterms:created>
  <dcterms:modified xsi:type="dcterms:W3CDTF">2021-03-31T07:26:00Z</dcterms:modified>
</cp:coreProperties>
</file>