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E14A" w14:textId="77777777" w:rsidR="001555B7" w:rsidRPr="00A55F57" w:rsidRDefault="007C7E8C" w:rsidP="00DE184E">
      <w:pPr>
        <w:spacing w:after="0" w:line="240" w:lineRule="auto"/>
        <w:jc w:val="center"/>
        <w:rPr>
          <w:rFonts w:ascii="Times New Roman" w:hAnsi="Times New Roman" w:cs="Times New Roman"/>
          <w:b/>
          <w:bCs/>
          <w:sz w:val="24"/>
          <w:szCs w:val="24"/>
        </w:rPr>
      </w:pPr>
      <w:r w:rsidRPr="00A55F57">
        <w:rPr>
          <w:rFonts w:ascii="Times New Roman" w:hAnsi="Times New Roman" w:cs="Times New Roman"/>
          <w:b/>
          <w:bCs/>
          <w:sz w:val="24"/>
          <w:szCs w:val="24"/>
        </w:rPr>
        <w:t xml:space="preserve">Акционерное общество «Российский аукционный дом» объявляет о проведении торговой сессии </w:t>
      </w:r>
      <w:r w:rsidR="000D0C74" w:rsidRPr="00A55F57">
        <w:rPr>
          <w:rFonts w:ascii="Times New Roman" w:hAnsi="Times New Roman" w:cs="Times New Roman"/>
          <w:b/>
          <w:bCs/>
          <w:sz w:val="24"/>
          <w:szCs w:val="24"/>
        </w:rPr>
        <w:t xml:space="preserve">в электронной форме </w:t>
      </w:r>
      <w:r w:rsidRPr="00A55F57">
        <w:rPr>
          <w:rFonts w:ascii="Times New Roman" w:hAnsi="Times New Roman" w:cs="Times New Roman"/>
          <w:b/>
          <w:bCs/>
          <w:sz w:val="24"/>
          <w:szCs w:val="24"/>
        </w:rPr>
        <w:t xml:space="preserve">с целью определения победителя, с которым по итогам торговой сессии будет заключен договор уступки </w:t>
      </w:r>
      <w:r w:rsidR="00CE5F99" w:rsidRPr="00A55F57">
        <w:rPr>
          <w:rFonts w:ascii="Times New Roman" w:hAnsi="Times New Roman" w:cs="Times New Roman"/>
          <w:b/>
          <w:bCs/>
          <w:sz w:val="24"/>
          <w:szCs w:val="24"/>
        </w:rPr>
        <w:t>прав (требований), п</w:t>
      </w:r>
      <w:r w:rsidRPr="00A55F57">
        <w:rPr>
          <w:rFonts w:ascii="Times New Roman" w:hAnsi="Times New Roman" w:cs="Times New Roman"/>
          <w:b/>
          <w:bCs/>
          <w:sz w:val="24"/>
          <w:szCs w:val="24"/>
        </w:rPr>
        <w:t xml:space="preserve">ринадлежащих Публичному акционерному обществу «Сбербанк России» к </w:t>
      </w:r>
      <w:r w:rsidR="004A330C" w:rsidRPr="00A55F57">
        <w:rPr>
          <w:rFonts w:ascii="Times New Roman" w:hAnsi="Times New Roman" w:cs="Times New Roman"/>
          <w:b/>
          <w:bCs/>
          <w:sz w:val="24"/>
          <w:szCs w:val="24"/>
        </w:rPr>
        <w:t>Обществу с ограниченной ответственностью</w:t>
      </w:r>
      <w:r w:rsidRPr="00A55F57">
        <w:rPr>
          <w:rFonts w:ascii="Times New Roman" w:hAnsi="Times New Roman" w:cs="Times New Roman"/>
          <w:b/>
          <w:bCs/>
          <w:sz w:val="24"/>
          <w:szCs w:val="24"/>
        </w:rPr>
        <w:t xml:space="preserve"> «</w:t>
      </w:r>
      <w:proofErr w:type="spellStart"/>
      <w:r w:rsidR="004A330C" w:rsidRPr="00A55F57">
        <w:rPr>
          <w:rFonts w:ascii="Times New Roman" w:hAnsi="Times New Roman" w:cs="Times New Roman"/>
          <w:b/>
          <w:bCs/>
          <w:sz w:val="24"/>
          <w:szCs w:val="24"/>
        </w:rPr>
        <w:t>Уралэлектрострой</w:t>
      </w:r>
      <w:proofErr w:type="spellEnd"/>
      <w:r w:rsidRPr="00A55F57">
        <w:rPr>
          <w:rFonts w:ascii="Times New Roman" w:hAnsi="Times New Roman" w:cs="Times New Roman"/>
          <w:b/>
          <w:bCs/>
          <w:sz w:val="24"/>
          <w:szCs w:val="24"/>
        </w:rPr>
        <w:t xml:space="preserve">» </w:t>
      </w:r>
      <w:r w:rsidR="007B2387" w:rsidRPr="00A55F57">
        <w:rPr>
          <w:rFonts w:ascii="Times New Roman" w:hAnsi="Times New Roman" w:cs="Times New Roman"/>
          <w:b/>
          <w:bCs/>
          <w:sz w:val="24"/>
          <w:szCs w:val="24"/>
        </w:rPr>
        <w:br/>
      </w:r>
      <w:r w:rsidRPr="00A55F57">
        <w:rPr>
          <w:rFonts w:ascii="Times New Roman" w:hAnsi="Times New Roman" w:cs="Times New Roman"/>
          <w:b/>
          <w:bCs/>
          <w:sz w:val="24"/>
          <w:szCs w:val="24"/>
        </w:rPr>
        <w:t>(ОГРН</w:t>
      </w:r>
      <w:r w:rsidR="00B570F1" w:rsidRPr="00A55F57">
        <w:rPr>
          <w:rFonts w:ascii="Times New Roman" w:hAnsi="Times New Roman" w:cs="Times New Roman"/>
          <w:b/>
          <w:bCs/>
          <w:sz w:val="24"/>
          <w:szCs w:val="24"/>
        </w:rPr>
        <w:t xml:space="preserve"> </w:t>
      </w:r>
      <w:r w:rsidR="004A330C" w:rsidRPr="00A55F57">
        <w:rPr>
          <w:rFonts w:ascii="Times New Roman" w:hAnsi="Times New Roman" w:cs="Times New Roman"/>
          <w:b/>
          <w:bCs/>
          <w:sz w:val="24"/>
          <w:szCs w:val="24"/>
        </w:rPr>
        <w:t>1035605501469</w:t>
      </w:r>
      <w:r w:rsidRPr="00A55F57">
        <w:rPr>
          <w:rFonts w:ascii="Times New Roman" w:hAnsi="Times New Roman" w:cs="Times New Roman"/>
          <w:b/>
          <w:bCs/>
          <w:sz w:val="24"/>
          <w:szCs w:val="24"/>
        </w:rPr>
        <w:t>, ИНН</w:t>
      </w:r>
      <w:r w:rsidR="00B570F1" w:rsidRPr="00A55F57">
        <w:rPr>
          <w:rFonts w:ascii="Times New Roman" w:hAnsi="Times New Roman" w:cs="Times New Roman"/>
          <w:b/>
          <w:bCs/>
          <w:sz w:val="24"/>
          <w:szCs w:val="24"/>
        </w:rPr>
        <w:t xml:space="preserve"> </w:t>
      </w:r>
      <w:r w:rsidR="004A330C" w:rsidRPr="00A55F57">
        <w:rPr>
          <w:rFonts w:ascii="Times New Roman" w:hAnsi="Times New Roman" w:cs="Times New Roman"/>
          <w:b/>
          <w:bCs/>
          <w:sz w:val="24"/>
          <w:szCs w:val="24"/>
        </w:rPr>
        <w:t>5610055634</w:t>
      </w:r>
      <w:r w:rsidRPr="00A55F57">
        <w:rPr>
          <w:rFonts w:ascii="Times New Roman" w:hAnsi="Times New Roman" w:cs="Times New Roman"/>
          <w:b/>
          <w:bCs/>
          <w:sz w:val="24"/>
          <w:szCs w:val="24"/>
        </w:rPr>
        <w:t>)</w:t>
      </w:r>
    </w:p>
    <w:p w14:paraId="53317FCA" w14:textId="77777777" w:rsidR="007C7E8C" w:rsidRPr="00A55F57" w:rsidRDefault="007C7E8C" w:rsidP="00703055">
      <w:pPr>
        <w:spacing w:after="0" w:line="240" w:lineRule="auto"/>
        <w:jc w:val="center"/>
        <w:rPr>
          <w:rFonts w:ascii="Times New Roman" w:hAnsi="Times New Roman" w:cs="Times New Roman"/>
          <w:sz w:val="24"/>
          <w:szCs w:val="24"/>
        </w:rPr>
      </w:pPr>
    </w:p>
    <w:p w14:paraId="2D005328" w14:textId="77777777" w:rsidR="007C7E8C" w:rsidRPr="00A55F57" w:rsidRDefault="007C7E8C" w:rsidP="00A93812">
      <w:pPr>
        <w:suppressAutoHyphens/>
        <w:spacing w:after="0" w:line="240" w:lineRule="auto"/>
        <w:jc w:val="center"/>
        <w:rPr>
          <w:rFonts w:ascii="Times New Roman" w:hAnsi="Times New Roman" w:cs="Times New Roman"/>
          <w:b/>
          <w:bCs/>
          <w:sz w:val="24"/>
          <w:szCs w:val="24"/>
          <w:lang w:eastAsia="zh-CN"/>
        </w:rPr>
      </w:pPr>
      <w:r w:rsidRPr="00A55F57">
        <w:rPr>
          <w:rFonts w:ascii="Times New Roman" w:hAnsi="Times New Roman" w:cs="Times New Roman"/>
          <w:b/>
          <w:bCs/>
          <w:sz w:val="24"/>
          <w:szCs w:val="24"/>
          <w:lang w:eastAsia="zh-CN"/>
        </w:rPr>
        <w:t xml:space="preserve">Электронная торговая сессия будет проводиться </w:t>
      </w:r>
      <w:r w:rsidR="00C17F3C" w:rsidRPr="00A55F57">
        <w:rPr>
          <w:rFonts w:ascii="Times New Roman" w:hAnsi="Times New Roman" w:cs="Times New Roman"/>
          <w:b/>
          <w:bCs/>
          <w:sz w:val="24"/>
          <w:szCs w:val="24"/>
          <w:lang w:eastAsia="zh-CN"/>
        </w:rPr>
        <w:t>15</w:t>
      </w:r>
      <w:r w:rsidRPr="00A55F57">
        <w:rPr>
          <w:rFonts w:ascii="Times New Roman" w:hAnsi="Times New Roman" w:cs="Times New Roman"/>
          <w:b/>
          <w:bCs/>
          <w:sz w:val="24"/>
          <w:szCs w:val="24"/>
          <w:lang w:eastAsia="zh-CN"/>
        </w:rPr>
        <w:t xml:space="preserve"> </w:t>
      </w:r>
      <w:r w:rsidR="00C17F3C" w:rsidRPr="00A55F57">
        <w:rPr>
          <w:rFonts w:ascii="Times New Roman" w:hAnsi="Times New Roman" w:cs="Times New Roman"/>
          <w:b/>
          <w:bCs/>
          <w:sz w:val="24"/>
          <w:szCs w:val="24"/>
          <w:lang w:eastAsia="zh-CN"/>
        </w:rPr>
        <w:t>сентября</w:t>
      </w:r>
      <w:r w:rsidRPr="00A55F57">
        <w:rPr>
          <w:rFonts w:ascii="Times New Roman" w:hAnsi="Times New Roman" w:cs="Times New Roman"/>
          <w:b/>
          <w:bCs/>
          <w:sz w:val="24"/>
          <w:szCs w:val="24"/>
          <w:lang w:eastAsia="zh-CN"/>
        </w:rPr>
        <w:t xml:space="preserve"> 202</w:t>
      </w:r>
      <w:r w:rsidR="00175922" w:rsidRPr="00A55F57">
        <w:rPr>
          <w:rFonts w:ascii="Times New Roman" w:hAnsi="Times New Roman" w:cs="Times New Roman"/>
          <w:b/>
          <w:bCs/>
          <w:sz w:val="24"/>
          <w:szCs w:val="24"/>
          <w:lang w:eastAsia="zh-CN"/>
        </w:rPr>
        <w:t>1</w:t>
      </w:r>
      <w:r w:rsidRPr="00A55F57">
        <w:rPr>
          <w:rFonts w:ascii="Times New Roman" w:hAnsi="Times New Roman" w:cs="Times New Roman"/>
          <w:b/>
          <w:bCs/>
          <w:sz w:val="24"/>
          <w:szCs w:val="24"/>
          <w:lang w:eastAsia="zh-CN"/>
        </w:rPr>
        <w:t xml:space="preserve"> г</w:t>
      </w:r>
      <w:r w:rsidR="007B2387" w:rsidRPr="00A55F57">
        <w:rPr>
          <w:rFonts w:ascii="Times New Roman" w:hAnsi="Times New Roman" w:cs="Times New Roman"/>
          <w:b/>
          <w:bCs/>
          <w:sz w:val="24"/>
          <w:szCs w:val="24"/>
          <w:lang w:eastAsia="zh-CN"/>
        </w:rPr>
        <w:t>.</w:t>
      </w:r>
      <w:r w:rsidRPr="00A55F57">
        <w:rPr>
          <w:rFonts w:ascii="Times New Roman" w:hAnsi="Times New Roman" w:cs="Times New Roman"/>
          <w:b/>
          <w:bCs/>
          <w:sz w:val="28"/>
          <w:szCs w:val="28"/>
          <w:lang w:eastAsia="zh-CN"/>
        </w:rPr>
        <w:t xml:space="preserve"> </w:t>
      </w:r>
      <w:r w:rsidRPr="00A55F57">
        <w:rPr>
          <w:rFonts w:ascii="Times New Roman" w:hAnsi="Times New Roman" w:cs="Times New Roman"/>
          <w:b/>
          <w:bCs/>
          <w:sz w:val="24"/>
          <w:szCs w:val="24"/>
          <w:lang w:eastAsia="zh-CN"/>
        </w:rPr>
        <w:t>с 10:00</w:t>
      </w:r>
    </w:p>
    <w:p w14:paraId="0082F928" w14:textId="77777777" w:rsidR="007C7E8C" w:rsidRPr="00A55F57" w:rsidRDefault="007C7E8C" w:rsidP="00A93812">
      <w:pPr>
        <w:suppressAutoHyphens/>
        <w:spacing w:after="0" w:line="240" w:lineRule="auto"/>
        <w:jc w:val="center"/>
        <w:rPr>
          <w:rFonts w:ascii="Times New Roman" w:hAnsi="Times New Roman" w:cs="Times New Roman"/>
          <w:b/>
          <w:bCs/>
          <w:sz w:val="24"/>
          <w:szCs w:val="24"/>
          <w:lang w:eastAsia="zh-CN"/>
        </w:rPr>
      </w:pPr>
      <w:r w:rsidRPr="00A55F57">
        <w:rPr>
          <w:rFonts w:ascii="Times New Roman" w:hAnsi="Times New Roman" w:cs="Times New Roman"/>
          <w:b/>
          <w:bCs/>
          <w:sz w:val="24"/>
          <w:szCs w:val="24"/>
          <w:lang w:eastAsia="zh-CN"/>
        </w:rPr>
        <w:t>на электронной торговой площадке АО «Российский аукционный дом»</w:t>
      </w:r>
    </w:p>
    <w:p w14:paraId="3B9D1BEB" w14:textId="77777777" w:rsidR="007C7E8C" w:rsidRPr="00A55F57" w:rsidRDefault="007C7E8C" w:rsidP="00A93812">
      <w:pPr>
        <w:suppressAutoHyphens/>
        <w:spacing w:after="0" w:line="240" w:lineRule="auto"/>
        <w:jc w:val="center"/>
        <w:rPr>
          <w:rFonts w:ascii="Times New Roman" w:hAnsi="Times New Roman" w:cs="Times New Roman"/>
          <w:b/>
          <w:bCs/>
          <w:sz w:val="24"/>
          <w:szCs w:val="24"/>
          <w:lang w:eastAsia="zh-CN"/>
        </w:rPr>
      </w:pPr>
      <w:r w:rsidRPr="00A55F57">
        <w:rPr>
          <w:rFonts w:ascii="Times New Roman" w:hAnsi="Times New Roman" w:cs="Times New Roman"/>
          <w:b/>
          <w:bCs/>
          <w:sz w:val="24"/>
          <w:szCs w:val="24"/>
          <w:lang w:eastAsia="zh-CN"/>
        </w:rPr>
        <w:t xml:space="preserve">по адресу </w:t>
      </w:r>
      <w:hyperlink r:id="rId8" w:history="1">
        <w:r w:rsidRPr="00A55F57">
          <w:rPr>
            <w:rStyle w:val="a6"/>
            <w:rFonts w:ascii="Times New Roman" w:hAnsi="Times New Roman" w:cs="Times New Roman"/>
            <w:b/>
            <w:bCs/>
            <w:color w:val="0000FF"/>
            <w:sz w:val="24"/>
            <w:szCs w:val="24"/>
            <w:lang w:val="en-US" w:eastAsia="zh-CN"/>
          </w:rPr>
          <w:t>www</w:t>
        </w:r>
        <w:r w:rsidRPr="00A55F57">
          <w:rPr>
            <w:rStyle w:val="a6"/>
            <w:rFonts w:ascii="Times New Roman" w:hAnsi="Times New Roman" w:cs="Times New Roman"/>
            <w:b/>
            <w:bCs/>
            <w:color w:val="0000FF"/>
            <w:sz w:val="24"/>
            <w:szCs w:val="24"/>
            <w:lang w:eastAsia="zh-CN"/>
          </w:rPr>
          <w:t>.</w:t>
        </w:r>
        <w:r w:rsidRPr="00A55F57">
          <w:rPr>
            <w:rStyle w:val="a6"/>
            <w:rFonts w:ascii="Times New Roman" w:hAnsi="Times New Roman" w:cs="Times New Roman"/>
            <w:b/>
            <w:bCs/>
            <w:color w:val="0000FF"/>
            <w:sz w:val="24"/>
            <w:szCs w:val="24"/>
            <w:lang w:val="en-US" w:eastAsia="zh-CN"/>
          </w:rPr>
          <w:t>lot</w:t>
        </w:r>
        <w:r w:rsidRPr="00A55F57">
          <w:rPr>
            <w:rStyle w:val="a6"/>
            <w:rFonts w:ascii="Times New Roman" w:hAnsi="Times New Roman" w:cs="Times New Roman"/>
            <w:b/>
            <w:bCs/>
            <w:color w:val="0000FF"/>
            <w:sz w:val="24"/>
            <w:szCs w:val="24"/>
            <w:lang w:eastAsia="zh-CN"/>
          </w:rPr>
          <w:t>-</w:t>
        </w:r>
        <w:r w:rsidRPr="00A55F57">
          <w:rPr>
            <w:rStyle w:val="a6"/>
            <w:rFonts w:ascii="Times New Roman" w:hAnsi="Times New Roman" w:cs="Times New Roman"/>
            <w:b/>
            <w:bCs/>
            <w:color w:val="0000FF"/>
            <w:sz w:val="24"/>
            <w:szCs w:val="24"/>
            <w:lang w:val="en-US" w:eastAsia="zh-CN"/>
          </w:rPr>
          <w:t>online</w:t>
        </w:r>
        <w:r w:rsidRPr="00A55F57">
          <w:rPr>
            <w:rStyle w:val="a6"/>
            <w:rFonts w:ascii="Times New Roman" w:hAnsi="Times New Roman" w:cs="Times New Roman"/>
            <w:b/>
            <w:bCs/>
            <w:color w:val="0000FF"/>
            <w:sz w:val="24"/>
            <w:szCs w:val="24"/>
            <w:lang w:eastAsia="zh-CN"/>
          </w:rPr>
          <w:t>.</w:t>
        </w:r>
        <w:proofErr w:type="spellStart"/>
        <w:r w:rsidRPr="00A55F57">
          <w:rPr>
            <w:rStyle w:val="a6"/>
            <w:rFonts w:ascii="Times New Roman" w:hAnsi="Times New Roman" w:cs="Times New Roman"/>
            <w:b/>
            <w:bCs/>
            <w:color w:val="0000FF"/>
            <w:sz w:val="24"/>
            <w:szCs w:val="24"/>
            <w:lang w:val="en-US" w:eastAsia="zh-CN"/>
          </w:rPr>
          <w:t>ru</w:t>
        </w:r>
        <w:proofErr w:type="spellEnd"/>
      </w:hyperlink>
      <w:r w:rsidRPr="00A55F57">
        <w:rPr>
          <w:rFonts w:ascii="Times New Roman" w:hAnsi="Times New Roman" w:cs="Times New Roman"/>
          <w:b/>
          <w:bCs/>
          <w:sz w:val="24"/>
          <w:szCs w:val="24"/>
          <w:lang w:eastAsia="zh-CN"/>
        </w:rPr>
        <w:t xml:space="preserve">. </w:t>
      </w:r>
    </w:p>
    <w:p w14:paraId="1544DC8B" w14:textId="77777777" w:rsidR="007C7E8C" w:rsidRPr="00A55F57" w:rsidRDefault="007C7E8C" w:rsidP="007B2387">
      <w:pPr>
        <w:spacing w:after="0" w:line="240" w:lineRule="auto"/>
        <w:rPr>
          <w:rFonts w:ascii="Times New Roman" w:hAnsi="Times New Roman" w:cs="Times New Roman"/>
          <w:sz w:val="24"/>
          <w:szCs w:val="24"/>
        </w:rPr>
      </w:pPr>
    </w:p>
    <w:p w14:paraId="0DCD7B18" w14:textId="77777777" w:rsidR="007C7E8C" w:rsidRPr="00A55F57" w:rsidRDefault="007C7E8C" w:rsidP="00DE184E">
      <w:pPr>
        <w:spacing w:after="0" w:line="240" w:lineRule="auto"/>
        <w:jc w:val="center"/>
        <w:rPr>
          <w:rFonts w:ascii="Times New Roman" w:hAnsi="Times New Roman" w:cs="Times New Roman"/>
          <w:b/>
          <w:bCs/>
          <w:sz w:val="24"/>
          <w:szCs w:val="24"/>
        </w:rPr>
      </w:pPr>
      <w:r w:rsidRPr="00A55F57">
        <w:rPr>
          <w:rFonts w:ascii="Times New Roman" w:hAnsi="Times New Roman" w:cs="Times New Roman"/>
          <w:b/>
          <w:bCs/>
          <w:sz w:val="24"/>
          <w:szCs w:val="24"/>
        </w:rPr>
        <w:t>Организатор торговой сессии</w:t>
      </w:r>
      <w:r w:rsidR="007B2387" w:rsidRPr="00A55F57">
        <w:rPr>
          <w:rFonts w:ascii="Times New Roman" w:hAnsi="Times New Roman" w:cs="Times New Roman"/>
          <w:b/>
          <w:bCs/>
          <w:sz w:val="24"/>
          <w:szCs w:val="24"/>
        </w:rPr>
        <w:t xml:space="preserve"> – </w:t>
      </w:r>
      <w:r w:rsidRPr="00A55F57">
        <w:rPr>
          <w:rFonts w:ascii="Times New Roman" w:hAnsi="Times New Roman" w:cs="Times New Roman"/>
          <w:b/>
          <w:bCs/>
          <w:sz w:val="24"/>
          <w:szCs w:val="24"/>
        </w:rPr>
        <w:t xml:space="preserve">АО «Российский аукционный дом» </w:t>
      </w:r>
    </w:p>
    <w:p w14:paraId="1EF7FCD8" w14:textId="77777777" w:rsidR="007C7E8C" w:rsidRPr="00A55F57" w:rsidRDefault="007C7E8C" w:rsidP="007B2387">
      <w:pPr>
        <w:spacing w:after="0" w:line="240" w:lineRule="auto"/>
        <w:rPr>
          <w:rFonts w:ascii="Times New Roman" w:hAnsi="Times New Roman" w:cs="Times New Roman"/>
          <w:sz w:val="24"/>
          <w:szCs w:val="24"/>
        </w:rPr>
      </w:pPr>
    </w:p>
    <w:p w14:paraId="2AABBBFE" w14:textId="77777777" w:rsidR="007C7E8C" w:rsidRPr="00A55F57" w:rsidRDefault="007C7E8C" w:rsidP="00DE184E">
      <w:pPr>
        <w:spacing w:after="0" w:line="240" w:lineRule="auto"/>
        <w:jc w:val="center"/>
        <w:rPr>
          <w:rFonts w:ascii="Times New Roman" w:hAnsi="Times New Roman" w:cs="Times New Roman"/>
          <w:b/>
          <w:bCs/>
          <w:sz w:val="24"/>
          <w:szCs w:val="24"/>
        </w:rPr>
      </w:pPr>
      <w:r w:rsidRPr="00A55F57">
        <w:rPr>
          <w:rFonts w:ascii="Times New Roman" w:hAnsi="Times New Roman" w:cs="Times New Roman"/>
          <w:b/>
          <w:bCs/>
          <w:sz w:val="24"/>
          <w:szCs w:val="24"/>
        </w:rPr>
        <w:t xml:space="preserve">Заявки принимаются с 10:00 </w:t>
      </w:r>
      <w:r w:rsidR="00175922" w:rsidRPr="00A55F57">
        <w:rPr>
          <w:rFonts w:ascii="Times New Roman" w:hAnsi="Times New Roman" w:cs="Times New Roman"/>
          <w:b/>
          <w:bCs/>
          <w:sz w:val="24"/>
          <w:szCs w:val="24"/>
        </w:rPr>
        <w:t>1</w:t>
      </w:r>
      <w:r w:rsidR="00C17F3C" w:rsidRPr="00A55F57">
        <w:rPr>
          <w:rFonts w:ascii="Times New Roman" w:hAnsi="Times New Roman" w:cs="Times New Roman"/>
          <w:b/>
          <w:bCs/>
          <w:sz w:val="24"/>
          <w:szCs w:val="24"/>
        </w:rPr>
        <w:t>3</w:t>
      </w:r>
      <w:r w:rsidRPr="00A55F57">
        <w:rPr>
          <w:rFonts w:ascii="Times New Roman" w:hAnsi="Times New Roman" w:cs="Times New Roman"/>
          <w:b/>
          <w:bCs/>
          <w:sz w:val="24"/>
          <w:szCs w:val="24"/>
        </w:rPr>
        <w:t xml:space="preserve"> </w:t>
      </w:r>
      <w:r w:rsidR="00175922" w:rsidRPr="00A55F57">
        <w:rPr>
          <w:rFonts w:ascii="Times New Roman" w:hAnsi="Times New Roman" w:cs="Times New Roman"/>
          <w:b/>
          <w:bCs/>
          <w:sz w:val="24"/>
          <w:szCs w:val="24"/>
        </w:rPr>
        <w:t>августа</w:t>
      </w:r>
      <w:r w:rsidRPr="00A55F57">
        <w:rPr>
          <w:rFonts w:ascii="Times New Roman" w:hAnsi="Times New Roman" w:cs="Times New Roman"/>
          <w:b/>
          <w:bCs/>
          <w:sz w:val="24"/>
          <w:szCs w:val="24"/>
        </w:rPr>
        <w:t xml:space="preserve"> 202</w:t>
      </w:r>
      <w:r w:rsidR="00175922" w:rsidRPr="00A55F57">
        <w:rPr>
          <w:rFonts w:ascii="Times New Roman" w:hAnsi="Times New Roman" w:cs="Times New Roman"/>
          <w:b/>
          <w:bCs/>
          <w:sz w:val="24"/>
          <w:szCs w:val="24"/>
        </w:rPr>
        <w:t>1</w:t>
      </w:r>
      <w:r w:rsidRPr="00A55F57">
        <w:rPr>
          <w:rFonts w:ascii="Times New Roman" w:hAnsi="Times New Roman" w:cs="Times New Roman"/>
          <w:b/>
          <w:bCs/>
          <w:sz w:val="24"/>
          <w:szCs w:val="24"/>
        </w:rPr>
        <w:t xml:space="preserve"> г. до </w:t>
      </w:r>
      <w:r w:rsidR="006214FA" w:rsidRPr="00A55F57">
        <w:rPr>
          <w:rFonts w:ascii="Times New Roman" w:hAnsi="Times New Roman" w:cs="Times New Roman"/>
          <w:b/>
          <w:bCs/>
          <w:sz w:val="24"/>
          <w:szCs w:val="24"/>
        </w:rPr>
        <w:t>23</w:t>
      </w:r>
      <w:r w:rsidRPr="00A55F57">
        <w:rPr>
          <w:rFonts w:ascii="Times New Roman" w:hAnsi="Times New Roman" w:cs="Times New Roman"/>
          <w:b/>
          <w:bCs/>
          <w:sz w:val="24"/>
          <w:szCs w:val="24"/>
        </w:rPr>
        <w:t>:</w:t>
      </w:r>
      <w:r w:rsidR="006214FA" w:rsidRPr="00A55F57">
        <w:rPr>
          <w:rFonts w:ascii="Times New Roman" w:hAnsi="Times New Roman" w:cs="Times New Roman"/>
          <w:b/>
          <w:bCs/>
          <w:sz w:val="24"/>
          <w:szCs w:val="24"/>
        </w:rPr>
        <w:t>3</w:t>
      </w:r>
      <w:r w:rsidRPr="00A55F57">
        <w:rPr>
          <w:rFonts w:ascii="Times New Roman" w:hAnsi="Times New Roman" w:cs="Times New Roman"/>
          <w:b/>
          <w:bCs/>
          <w:sz w:val="24"/>
          <w:szCs w:val="24"/>
        </w:rPr>
        <w:t xml:space="preserve">0 </w:t>
      </w:r>
      <w:r w:rsidR="0049622D" w:rsidRPr="00A55F57">
        <w:rPr>
          <w:rFonts w:ascii="Times New Roman" w:hAnsi="Times New Roman" w:cs="Times New Roman"/>
          <w:b/>
          <w:bCs/>
          <w:sz w:val="24"/>
          <w:szCs w:val="24"/>
        </w:rPr>
        <w:t>27</w:t>
      </w:r>
      <w:r w:rsidRPr="00A55F57">
        <w:rPr>
          <w:rFonts w:ascii="Times New Roman" w:hAnsi="Times New Roman" w:cs="Times New Roman"/>
          <w:b/>
          <w:bCs/>
          <w:sz w:val="24"/>
          <w:szCs w:val="24"/>
        </w:rPr>
        <w:t xml:space="preserve"> </w:t>
      </w:r>
      <w:r w:rsidR="0049622D" w:rsidRPr="00A55F57">
        <w:rPr>
          <w:rFonts w:ascii="Times New Roman" w:hAnsi="Times New Roman" w:cs="Times New Roman"/>
          <w:b/>
          <w:bCs/>
          <w:sz w:val="24"/>
          <w:szCs w:val="24"/>
        </w:rPr>
        <w:t>августа</w:t>
      </w:r>
      <w:r w:rsidRPr="00A55F57">
        <w:rPr>
          <w:rFonts w:ascii="Times New Roman" w:hAnsi="Times New Roman" w:cs="Times New Roman"/>
          <w:b/>
          <w:bCs/>
          <w:sz w:val="24"/>
          <w:szCs w:val="24"/>
        </w:rPr>
        <w:t xml:space="preserve"> 202</w:t>
      </w:r>
      <w:r w:rsidR="00175922" w:rsidRPr="00A55F57">
        <w:rPr>
          <w:rFonts w:ascii="Times New Roman" w:hAnsi="Times New Roman" w:cs="Times New Roman"/>
          <w:b/>
          <w:bCs/>
          <w:sz w:val="24"/>
          <w:szCs w:val="24"/>
        </w:rPr>
        <w:t>1</w:t>
      </w:r>
      <w:r w:rsidRPr="00A55F57">
        <w:rPr>
          <w:rFonts w:ascii="Times New Roman" w:hAnsi="Times New Roman" w:cs="Times New Roman"/>
          <w:b/>
          <w:bCs/>
          <w:sz w:val="24"/>
          <w:szCs w:val="24"/>
        </w:rPr>
        <w:t xml:space="preserve"> г. </w:t>
      </w:r>
    </w:p>
    <w:p w14:paraId="1957CABB" w14:textId="77777777" w:rsidR="007C7E8C" w:rsidRPr="00A55F57" w:rsidRDefault="007C7E8C" w:rsidP="007B2387">
      <w:pPr>
        <w:spacing w:after="0" w:line="240" w:lineRule="auto"/>
        <w:rPr>
          <w:rFonts w:ascii="Times New Roman" w:hAnsi="Times New Roman" w:cs="Times New Roman"/>
          <w:sz w:val="24"/>
          <w:szCs w:val="24"/>
        </w:rPr>
      </w:pPr>
    </w:p>
    <w:p w14:paraId="58091809" w14:textId="77777777" w:rsidR="007C7E8C" w:rsidRPr="00A55F57" w:rsidRDefault="007C7E8C" w:rsidP="00DE184E">
      <w:pPr>
        <w:spacing w:after="0" w:line="240" w:lineRule="auto"/>
        <w:jc w:val="center"/>
        <w:rPr>
          <w:rFonts w:ascii="Times New Roman" w:hAnsi="Times New Roman" w:cs="Times New Roman"/>
          <w:b/>
          <w:bCs/>
          <w:sz w:val="24"/>
          <w:szCs w:val="24"/>
        </w:rPr>
      </w:pPr>
      <w:r w:rsidRPr="00A55F57">
        <w:rPr>
          <w:rFonts w:ascii="Times New Roman" w:hAnsi="Times New Roman" w:cs="Times New Roman"/>
          <w:b/>
          <w:bCs/>
          <w:sz w:val="24"/>
          <w:szCs w:val="24"/>
        </w:rPr>
        <w:t>Задаток должен поступить на счет Организатора торговой сессии</w:t>
      </w:r>
      <w:r w:rsidRPr="00A55F57">
        <w:rPr>
          <w:rFonts w:ascii="Times New Roman" w:hAnsi="Times New Roman" w:cs="Times New Roman"/>
          <w:b/>
          <w:bCs/>
          <w:sz w:val="24"/>
          <w:szCs w:val="24"/>
        </w:rPr>
        <w:br/>
        <w:t xml:space="preserve">не позднее </w:t>
      </w:r>
      <w:r w:rsidR="0049622D" w:rsidRPr="00A55F57">
        <w:rPr>
          <w:rFonts w:ascii="Times New Roman" w:hAnsi="Times New Roman" w:cs="Times New Roman"/>
          <w:b/>
          <w:bCs/>
          <w:sz w:val="24"/>
          <w:szCs w:val="24"/>
        </w:rPr>
        <w:t>27</w:t>
      </w:r>
      <w:r w:rsidRPr="00A55F57">
        <w:rPr>
          <w:rFonts w:ascii="Times New Roman" w:hAnsi="Times New Roman" w:cs="Times New Roman"/>
          <w:b/>
          <w:bCs/>
          <w:sz w:val="24"/>
          <w:szCs w:val="24"/>
        </w:rPr>
        <w:t xml:space="preserve"> </w:t>
      </w:r>
      <w:r w:rsidR="0049622D" w:rsidRPr="00A55F57">
        <w:rPr>
          <w:rFonts w:ascii="Times New Roman" w:hAnsi="Times New Roman" w:cs="Times New Roman"/>
          <w:b/>
          <w:bCs/>
          <w:sz w:val="24"/>
          <w:szCs w:val="24"/>
        </w:rPr>
        <w:t>августа</w:t>
      </w:r>
      <w:r w:rsidRPr="00A55F57">
        <w:rPr>
          <w:rFonts w:ascii="Times New Roman" w:hAnsi="Times New Roman" w:cs="Times New Roman"/>
          <w:b/>
          <w:bCs/>
          <w:sz w:val="24"/>
          <w:szCs w:val="24"/>
        </w:rPr>
        <w:t xml:space="preserve"> 202</w:t>
      </w:r>
      <w:r w:rsidR="00175922" w:rsidRPr="00A55F57">
        <w:rPr>
          <w:rFonts w:ascii="Times New Roman" w:hAnsi="Times New Roman" w:cs="Times New Roman"/>
          <w:b/>
          <w:bCs/>
          <w:sz w:val="24"/>
          <w:szCs w:val="24"/>
        </w:rPr>
        <w:t>1</w:t>
      </w:r>
      <w:r w:rsidRPr="00A55F57">
        <w:rPr>
          <w:rFonts w:ascii="Times New Roman" w:hAnsi="Times New Roman" w:cs="Times New Roman"/>
          <w:b/>
          <w:bCs/>
          <w:sz w:val="24"/>
          <w:szCs w:val="24"/>
        </w:rPr>
        <w:t xml:space="preserve"> г.</w:t>
      </w:r>
    </w:p>
    <w:p w14:paraId="6FEC02A2" w14:textId="77777777" w:rsidR="007C7E8C" w:rsidRPr="00A55F57" w:rsidRDefault="007C7E8C" w:rsidP="007B2387">
      <w:pPr>
        <w:spacing w:after="0" w:line="240" w:lineRule="auto"/>
        <w:rPr>
          <w:rFonts w:ascii="Times New Roman" w:hAnsi="Times New Roman" w:cs="Times New Roman"/>
          <w:sz w:val="24"/>
          <w:szCs w:val="24"/>
        </w:rPr>
      </w:pPr>
    </w:p>
    <w:p w14:paraId="4C2DFA3C" w14:textId="77777777" w:rsidR="007C7E8C" w:rsidRPr="00A55F57" w:rsidRDefault="007C7E8C" w:rsidP="00DE184E">
      <w:pPr>
        <w:spacing w:after="0" w:line="240" w:lineRule="auto"/>
        <w:jc w:val="center"/>
        <w:rPr>
          <w:rFonts w:ascii="Times New Roman" w:hAnsi="Times New Roman" w:cs="Times New Roman"/>
          <w:b/>
          <w:bCs/>
          <w:sz w:val="24"/>
          <w:szCs w:val="24"/>
        </w:rPr>
      </w:pPr>
      <w:r w:rsidRPr="00A55F57">
        <w:rPr>
          <w:rFonts w:ascii="Times New Roman" w:hAnsi="Times New Roman" w:cs="Times New Roman"/>
          <w:b/>
          <w:bCs/>
          <w:sz w:val="24"/>
          <w:szCs w:val="24"/>
        </w:rPr>
        <w:t>Допуск претендентов к торговой сессии осуществляется 1</w:t>
      </w:r>
      <w:r w:rsidR="0049622D" w:rsidRPr="00A55F57">
        <w:rPr>
          <w:rFonts w:ascii="Times New Roman" w:hAnsi="Times New Roman" w:cs="Times New Roman"/>
          <w:b/>
          <w:bCs/>
          <w:sz w:val="24"/>
          <w:szCs w:val="24"/>
        </w:rPr>
        <w:t>4</w:t>
      </w:r>
      <w:r w:rsidRPr="00A55F57">
        <w:rPr>
          <w:rFonts w:ascii="Times New Roman" w:hAnsi="Times New Roman" w:cs="Times New Roman"/>
          <w:b/>
          <w:bCs/>
          <w:sz w:val="24"/>
          <w:szCs w:val="24"/>
        </w:rPr>
        <w:t xml:space="preserve"> </w:t>
      </w:r>
      <w:r w:rsidR="00C17F3C" w:rsidRPr="00A55F57">
        <w:rPr>
          <w:rFonts w:ascii="Times New Roman" w:hAnsi="Times New Roman" w:cs="Times New Roman"/>
          <w:b/>
          <w:bCs/>
          <w:sz w:val="24"/>
          <w:szCs w:val="24"/>
        </w:rPr>
        <w:t>сентября</w:t>
      </w:r>
      <w:r w:rsidRPr="00A55F57">
        <w:rPr>
          <w:rFonts w:ascii="Times New Roman" w:hAnsi="Times New Roman" w:cs="Times New Roman"/>
          <w:b/>
          <w:bCs/>
          <w:sz w:val="24"/>
          <w:szCs w:val="24"/>
        </w:rPr>
        <w:t xml:space="preserve"> 202</w:t>
      </w:r>
      <w:r w:rsidR="006E046E" w:rsidRPr="00A55F57">
        <w:rPr>
          <w:rFonts w:ascii="Times New Roman" w:hAnsi="Times New Roman" w:cs="Times New Roman"/>
          <w:b/>
          <w:bCs/>
          <w:sz w:val="24"/>
          <w:szCs w:val="24"/>
        </w:rPr>
        <w:t>1</w:t>
      </w:r>
      <w:r w:rsidRPr="00A55F57">
        <w:rPr>
          <w:rFonts w:ascii="Times New Roman" w:hAnsi="Times New Roman" w:cs="Times New Roman"/>
          <w:b/>
          <w:bCs/>
          <w:sz w:val="24"/>
          <w:szCs w:val="24"/>
        </w:rPr>
        <w:t xml:space="preserve"> г. </w:t>
      </w:r>
      <w:r w:rsidR="006214FA" w:rsidRPr="00A55F57">
        <w:rPr>
          <w:rFonts w:ascii="Times New Roman" w:hAnsi="Times New Roman" w:cs="Times New Roman"/>
          <w:b/>
          <w:bCs/>
          <w:sz w:val="24"/>
          <w:szCs w:val="24"/>
        </w:rPr>
        <w:t>до 18:00</w:t>
      </w:r>
    </w:p>
    <w:p w14:paraId="1AE5B387" w14:textId="77777777" w:rsidR="007C7E8C" w:rsidRPr="00A55F57" w:rsidRDefault="007C7E8C" w:rsidP="007B2387">
      <w:pPr>
        <w:spacing w:after="0" w:line="240" w:lineRule="auto"/>
        <w:rPr>
          <w:rFonts w:ascii="Times New Roman" w:hAnsi="Times New Roman" w:cs="Times New Roman"/>
          <w:sz w:val="24"/>
          <w:szCs w:val="24"/>
        </w:rPr>
      </w:pPr>
    </w:p>
    <w:p w14:paraId="792512D0" w14:textId="77777777" w:rsidR="007C7E8C" w:rsidRPr="00A55F57" w:rsidRDefault="007C7E8C" w:rsidP="00DE184E">
      <w:pPr>
        <w:spacing w:after="0" w:line="240" w:lineRule="auto"/>
        <w:jc w:val="center"/>
        <w:rPr>
          <w:rFonts w:ascii="Times New Roman" w:hAnsi="Times New Roman" w:cs="Times New Roman"/>
          <w:sz w:val="20"/>
          <w:szCs w:val="20"/>
        </w:rPr>
      </w:pPr>
      <w:r w:rsidRPr="00A55F57">
        <w:rPr>
          <w:rFonts w:ascii="Times New Roman" w:hAnsi="Times New Roman" w:cs="Times New Roman"/>
          <w:sz w:val="20"/>
          <w:szCs w:val="20"/>
        </w:rPr>
        <w:t>(Указанное в настоящем информационном сообщении время – Московское)</w:t>
      </w:r>
    </w:p>
    <w:p w14:paraId="1E4FAE6D" w14:textId="77777777" w:rsidR="007C7E8C" w:rsidRPr="00A55F57" w:rsidRDefault="007C7E8C" w:rsidP="00DE184E">
      <w:pPr>
        <w:spacing w:after="0" w:line="240" w:lineRule="auto"/>
        <w:jc w:val="center"/>
        <w:rPr>
          <w:rFonts w:ascii="Times New Roman" w:hAnsi="Times New Roman" w:cs="Times New Roman"/>
          <w:sz w:val="20"/>
          <w:szCs w:val="20"/>
        </w:rPr>
      </w:pPr>
      <w:r w:rsidRPr="00A55F57">
        <w:rPr>
          <w:rFonts w:ascii="Times New Roman" w:hAnsi="Times New Roman" w:cs="Times New Roman"/>
          <w:sz w:val="20"/>
          <w:szCs w:val="20"/>
        </w:rPr>
        <w:t>(При исчислении сроков, указанных в настоящем информационном сообщении, принимается время сервера электронной торговой площадки)</w:t>
      </w:r>
    </w:p>
    <w:p w14:paraId="71E33E9F" w14:textId="77777777" w:rsidR="007C7E8C" w:rsidRPr="00A55F57" w:rsidRDefault="007C7E8C" w:rsidP="007B2387">
      <w:pPr>
        <w:spacing w:after="0" w:line="240" w:lineRule="auto"/>
        <w:rPr>
          <w:rFonts w:ascii="Times New Roman" w:hAnsi="Times New Roman" w:cs="Times New Roman"/>
          <w:sz w:val="24"/>
          <w:szCs w:val="24"/>
        </w:rPr>
      </w:pPr>
    </w:p>
    <w:p w14:paraId="35E64E5A" w14:textId="77777777" w:rsidR="007C7E8C" w:rsidRPr="00A55F57" w:rsidRDefault="007C7E8C" w:rsidP="00DE184E">
      <w:pPr>
        <w:spacing w:after="0" w:line="240" w:lineRule="auto"/>
        <w:jc w:val="center"/>
        <w:rPr>
          <w:rFonts w:ascii="Times New Roman" w:hAnsi="Times New Roman" w:cs="Times New Roman"/>
          <w:b/>
          <w:bCs/>
          <w:sz w:val="24"/>
          <w:szCs w:val="24"/>
        </w:rPr>
      </w:pPr>
      <w:r w:rsidRPr="00A55F57">
        <w:rPr>
          <w:rFonts w:ascii="Times New Roman" w:hAnsi="Times New Roman" w:cs="Times New Roman"/>
          <w:b/>
          <w:bCs/>
          <w:sz w:val="24"/>
          <w:szCs w:val="24"/>
        </w:rPr>
        <w:t>Телефоны для справок: 8 (846) 248-21-43, 248-15-82, 248-15-34</w:t>
      </w:r>
    </w:p>
    <w:p w14:paraId="5F589E72" w14:textId="77777777" w:rsidR="007C7E8C" w:rsidRPr="00A55F57" w:rsidRDefault="007C7E8C" w:rsidP="00DE184E">
      <w:pPr>
        <w:spacing w:after="0" w:line="240" w:lineRule="auto"/>
        <w:jc w:val="both"/>
        <w:rPr>
          <w:rFonts w:ascii="Times New Roman" w:hAnsi="Times New Roman" w:cs="Times New Roman"/>
          <w:sz w:val="24"/>
          <w:szCs w:val="24"/>
        </w:rPr>
      </w:pPr>
    </w:p>
    <w:p w14:paraId="65C36DC1" w14:textId="77777777" w:rsidR="007C7E8C" w:rsidRPr="00A55F57" w:rsidRDefault="007C7E8C" w:rsidP="00B73893">
      <w:pPr>
        <w:pBdr>
          <w:bottom w:val="single" w:sz="12" w:space="1" w:color="auto"/>
        </w:pBdr>
        <w:spacing w:after="0" w:line="240" w:lineRule="auto"/>
        <w:rPr>
          <w:rFonts w:ascii="Times New Roman" w:hAnsi="Times New Roman" w:cs="Times New Roman"/>
          <w:sz w:val="24"/>
          <w:szCs w:val="24"/>
          <w:lang w:eastAsia="ru-RU"/>
        </w:rPr>
      </w:pPr>
    </w:p>
    <w:p w14:paraId="15566600" w14:textId="77777777" w:rsidR="007C7E8C" w:rsidRPr="00A55F57" w:rsidRDefault="007C7E8C" w:rsidP="00B73893">
      <w:pPr>
        <w:spacing w:after="0" w:line="240" w:lineRule="auto"/>
        <w:rPr>
          <w:rFonts w:ascii="Times New Roman" w:hAnsi="Times New Roman" w:cs="Times New Roman"/>
          <w:sz w:val="24"/>
          <w:szCs w:val="24"/>
          <w:lang w:eastAsia="ru-RU"/>
        </w:rPr>
      </w:pPr>
    </w:p>
    <w:p w14:paraId="2E93BC28" w14:textId="77777777" w:rsidR="007B2387" w:rsidRPr="00A55F57" w:rsidRDefault="007B2387" w:rsidP="00B73893">
      <w:pPr>
        <w:spacing w:after="0" w:line="240" w:lineRule="auto"/>
        <w:rPr>
          <w:rFonts w:ascii="Times New Roman" w:hAnsi="Times New Roman" w:cs="Times New Roman"/>
          <w:sz w:val="24"/>
          <w:szCs w:val="24"/>
          <w:lang w:eastAsia="ru-RU"/>
        </w:rPr>
      </w:pPr>
    </w:p>
    <w:p w14:paraId="74A6202C" w14:textId="77777777" w:rsidR="007C7E8C" w:rsidRPr="00A55F57" w:rsidRDefault="007C7E8C" w:rsidP="007B2387">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Предметом торговой сессии (единый лот) являются</w:t>
      </w:r>
      <w:r w:rsidR="009B2173" w:rsidRPr="00A55F57">
        <w:t xml:space="preserve"> </w:t>
      </w:r>
      <w:r w:rsidR="009B2173" w:rsidRPr="00A55F57">
        <w:rPr>
          <w:rFonts w:ascii="Times New Roman" w:hAnsi="Times New Roman" w:cs="Times New Roman"/>
          <w:b/>
          <w:bCs/>
          <w:sz w:val="24"/>
          <w:szCs w:val="24"/>
        </w:rPr>
        <w:t>(далее – Права (требования), Лот):</w:t>
      </w:r>
      <w:r w:rsidRPr="00A55F57">
        <w:rPr>
          <w:rFonts w:ascii="Times New Roman" w:hAnsi="Times New Roman" w:cs="Times New Roman"/>
          <w:b/>
          <w:bCs/>
          <w:sz w:val="24"/>
          <w:szCs w:val="24"/>
        </w:rPr>
        <w:t xml:space="preserve"> </w:t>
      </w:r>
    </w:p>
    <w:p w14:paraId="242D296E" w14:textId="77777777" w:rsidR="007C7E8C" w:rsidRPr="00A55F57" w:rsidRDefault="007C7E8C" w:rsidP="002B08AE">
      <w:pPr>
        <w:spacing w:after="0" w:line="240" w:lineRule="auto"/>
        <w:jc w:val="center"/>
        <w:rPr>
          <w:rFonts w:ascii="Times New Roman" w:hAnsi="Times New Roman" w:cs="Times New Roman"/>
          <w:b/>
          <w:bCs/>
          <w:sz w:val="24"/>
          <w:szCs w:val="24"/>
          <w:u w:val="single"/>
        </w:rPr>
      </w:pPr>
      <w:r w:rsidRPr="00A55F57">
        <w:rPr>
          <w:rFonts w:ascii="Times New Roman" w:hAnsi="Times New Roman" w:cs="Times New Roman"/>
          <w:b/>
          <w:bCs/>
          <w:sz w:val="24"/>
          <w:szCs w:val="24"/>
          <w:u w:val="single"/>
        </w:rPr>
        <w:t>Лот №1</w:t>
      </w:r>
      <w:r w:rsidRPr="00A55F57">
        <w:rPr>
          <w:rFonts w:ascii="Times New Roman" w:hAnsi="Times New Roman" w:cs="Times New Roman"/>
          <w:b/>
          <w:bCs/>
          <w:sz w:val="24"/>
          <w:szCs w:val="24"/>
        </w:rPr>
        <w:t>:</w:t>
      </w:r>
    </w:p>
    <w:p w14:paraId="739B14BC" w14:textId="77777777" w:rsidR="008B7A38" w:rsidRPr="00A55F57" w:rsidRDefault="008B7A38" w:rsidP="008B7A38">
      <w:pPr>
        <w:widowControl w:val="0"/>
        <w:tabs>
          <w:tab w:val="left" w:pos="567"/>
        </w:tabs>
        <w:snapToGrid w:val="0"/>
        <w:spacing w:after="0" w:line="240" w:lineRule="auto"/>
        <w:ind w:firstLine="709"/>
        <w:jc w:val="both"/>
        <w:rPr>
          <w:rFonts w:ascii="Times New Roman" w:hAnsi="Times New Roman" w:cs="Times New Roman"/>
          <w:sz w:val="24"/>
          <w:szCs w:val="24"/>
        </w:rPr>
      </w:pPr>
      <w:r w:rsidRPr="00A55F57">
        <w:rPr>
          <w:rFonts w:ascii="Times New Roman" w:hAnsi="Times New Roman" w:cs="Times New Roman"/>
          <w:sz w:val="24"/>
          <w:szCs w:val="24"/>
        </w:rPr>
        <w:t xml:space="preserve">1. </w:t>
      </w:r>
      <w:r w:rsidRPr="00A55F57">
        <w:rPr>
          <w:rFonts w:ascii="Times New Roman" w:hAnsi="Times New Roman" w:cs="Times New Roman"/>
          <w:b/>
          <w:sz w:val="24"/>
          <w:szCs w:val="24"/>
        </w:rPr>
        <w:t>Права (требования)</w:t>
      </w:r>
      <w:r w:rsidRPr="00A55F57">
        <w:rPr>
          <w:rFonts w:ascii="Times New Roman" w:hAnsi="Times New Roman" w:cs="Times New Roman"/>
        </w:rPr>
        <w:t>,</w:t>
      </w:r>
      <w:r w:rsidRPr="00A55F57">
        <w:t xml:space="preserve"> </w:t>
      </w:r>
      <w:r w:rsidRPr="00A55F57">
        <w:rPr>
          <w:rFonts w:ascii="Times New Roman" w:hAnsi="Times New Roman" w:cs="Times New Roman"/>
          <w:b/>
          <w:bCs/>
          <w:sz w:val="24"/>
          <w:szCs w:val="24"/>
        </w:rPr>
        <w:t>пр</w:t>
      </w:r>
      <w:r w:rsidRPr="00A55F57">
        <w:rPr>
          <w:rFonts w:ascii="Times New Roman" w:hAnsi="Times New Roman" w:cs="Times New Roman"/>
          <w:b/>
          <w:sz w:val="24"/>
          <w:szCs w:val="24"/>
        </w:rPr>
        <w:t>инадлежащие ПАО Сбербанк</w:t>
      </w:r>
      <w:r w:rsidRPr="00A55F57">
        <w:rPr>
          <w:rFonts w:ascii="Times New Roman" w:hAnsi="Times New Roman" w:cs="Times New Roman"/>
          <w:sz w:val="24"/>
          <w:szCs w:val="24"/>
        </w:rPr>
        <w:t xml:space="preserve"> к: ООО «</w:t>
      </w:r>
      <w:proofErr w:type="spellStart"/>
      <w:r w:rsidRPr="00A55F57">
        <w:rPr>
          <w:rFonts w:ascii="Times New Roman" w:hAnsi="Times New Roman" w:cs="Times New Roman"/>
          <w:sz w:val="24"/>
          <w:szCs w:val="24"/>
        </w:rPr>
        <w:t>Уралэлектрострой</w:t>
      </w:r>
      <w:proofErr w:type="spellEnd"/>
      <w:r w:rsidRPr="00A55F57">
        <w:rPr>
          <w:rFonts w:ascii="Times New Roman" w:hAnsi="Times New Roman" w:cs="Times New Roman"/>
          <w:sz w:val="24"/>
          <w:szCs w:val="24"/>
        </w:rPr>
        <w:t xml:space="preserve">» (заемщик, далее – ООО «УЭС», </w:t>
      </w:r>
      <w:bookmarkStart w:id="0" w:name="_Hlk79400720"/>
      <w:r w:rsidRPr="00A55F57">
        <w:rPr>
          <w:rFonts w:ascii="Times New Roman" w:hAnsi="Times New Roman" w:cs="Times New Roman"/>
          <w:sz w:val="24"/>
          <w:szCs w:val="24"/>
        </w:rPr>
        <w:t>ИНН 5610055634</w:t>
      </w:r>
      <w:bookmarkEnd w:id="0"/>
      <w:r w:rsidRPr="00A55F57">
        <w:rPr>
          <w:rFonts w:ascii="Times New Roman" w:hAnsi="Times New Roman" w:cs="Times New Roman"/>
          <w:sz w:val="24"/>
          <w:szCs w:val="24"/>
        </w:rPr>
        <w:t>), ООО «</w:t>
      </w:r>
      <w:proofErr w:type="spellStart"/>
      <w:r w:rsidRPr="00A55F57">
        <w:rPr>
          <w:rFonts w:ascii="Times New Roman" w:hAnsi="Times New Roman" w:cs="Times New Roman"/>
          <w:sz w:val="24"/>
          <w:szCs w:val="24"/>
        </w:rPr>
        <w:t>Уралтранспортстрой</w:t>
      </w:r>
      <w:proofErr w:type="spellEnd"/>
      <w:r w:rsidRPr="00A55F57">
        <w:rPr>
          <w:rFonts w:ascii="Times New Roman" w:hAnsi="Times New Roman" w:cs="Times New Roman"/>
          <w:sz w:val="24"/>
          <w:szCs w:val="24"/>
        </w:rPr>
        <w:t xml:space="preserve">» (поручитель/залогодатель, далее – ООО «УТС», ИНН 5610116615), ООО «Покровский завод металлоконструкций» </w:t>
      </w:r>
      <w:bookmarkStart w:id="1" w:name="_Hlk79400809"/>
      <w:r w:rsidRPr="00A55F57">
        <w:rPr>
          <w:rFonts w:ascii="Times New Roman" w:hAnsi="Times New Roman" w:cs="Times New Roman"/>
          <w:sz w:val="24"/>
          <w:szCs w:val="24"/>
        </w:rPr>
        <w:t xml:space="preserve">(поручитель/залогодатель, далее – ООО «ПЗМК», ИНН 5636021171), </w:t>
      </w:r>
      <w:bookmarkEnd w:id="1"/>
      <w:r w:rsidRPr="00A55F57">
        <w:rPr>
          <w:rFonts w:ascii="Times New Roman" w:hAnsi="Times New Roman" w:cs="Times New Roman"/>
          <w:sz w:val="24"/>
          <w:szCs w:val="24"/>
        </w:rPr>
        <w:t xml:space="preserve">ООО «Оренбургский завод промышленного цинкования» </w:t>
      </w:r>
      <w:bookmarkStart w:id="2" w:name="_Hlk79400780"/>
      <w:r w:rsidRPr="00A55F57">
        <w:rPr>
          <w:rFonts w:ascii="Times New Roman" w:hAnsi="Times New Roman" w:cs="Times New Roman"/>
          <w:sz w:val="24"/>
          <w:szCs w:val="24"/>
        </w:rPr>
        <w:t xml:space="preserve">(поручитель/залогодатель, далее – ООО «ОЗПЦ», ИНН 5610142799), </w:t>
      </w:r>
      <w:bookmarkEnd w:id="2"/>
      <w:r w:rsidRPr="00A55F57">
        <w:rPr>
          <w:rFonts w:ascii="Times New Roman" w:hAnsi="Times New Roman" w:cs="Times New Roman"/>
          <w:sz w:val="24"/>
          <w:szCs w:val="24"/>
        </w:rPr>
        <w:t xml:space="preserve">Чернову С.А. (поручитель, ИНН 561002380707), Бергу С.Ю. (поручитель, ИНН 561404438097), </w:t>
      </w:r>
      <w:r w:rsidRPr="00A55F57">
        <w:rPr>
          <w:rFonts w:ascii="Times New Roman" w:hAnsi="Times New Roman" w:cs="Times New Roman"/>
          <w:b/>
          <w:sz w:val="24"/>
          <w:szCs w:val="24"/>
        </w:rPr>
        <w:t>вытекающие из договоров</w:t>
      </w:r>
      <w:r w:rsidRPr="00A55F57">
        <w:rPr>
          <w:rFonts w:ascii="Times New Roman" w:hAnsi="Times New Roman" w:cs="Times New Roman"/>
          <w:sz w:val="24"/>
          <w:szCs w:val="24"/>
        </w:rPr>
        <w:t xml:space="preserve">, </w:t>
      </w:r>
      <w:r w:rsidRPr="00A55F57">
        <w:rPr>
          <w:rFonts w:ascii="Times New Roman" w:hAnsi="Times New Roman" w:cs="Times New Roman"/>
          <w:b/>
          <w:sz w:val="24"/>
          <w:szCs w:val="24"/>
        </w:rPr>
        <w:t>указанных в Приложениях №1, №5, №7 настоящего информационного сообщения</w:t>
      </w:r>
      <w:r w:rsidRPr="00A55F57">
        <w:rPr>
          <w:rFonts w:ascii="Times New Roman" w:hAnsi="Times New Roman" w:cs="Times New Roman"/>
          <w:sz w:val="24"/>
          <w:szCs w:val="24"/>
        </w:rPr>
        <w:t xml:space="preserve">, уступаются в полном объеме, в том числе в части судебных расходов, которые понесены </w:t>
      </w:r>
      <w:r w:rsidRPr="00A55F57">
        <w:t xml:space="preserve"> </w:t>
      </w:r>
      <w:r w:rsidRPr="00A55F57">
        <w:rPr>
          <w:rFonts w:ascii="Times New Roman" w:hAnsi="Times New Roman" w:cs="Times New Roman"/>
          <w:sz w:val="24"/>
          <w:szCs w:val="24"/>
        </w:rPr>
        <w:t xml:space="preserve">ПАО Сбербанк/могут возникнуть в будущем. </w:t>
      </w:r>
    </w:p>
    <w:p w14:paraId="1F775DD8" w14:textId="77777777" w:rsidR="008B7A38" w:rsidRPr="00A55F57" w:rsidRDefault="008B7A38" w:rsidP="008B7A38">
      <w:pPr>
        <w:widowControl w:val="0"/>
        <w:tabs>
          <w:tab w:val="left" w:pos="567"/>
        </w:tabs>
        <w:snapToGrid w:val="0"/>
        <w:spacing w:after="0" w:line="240" w:lineRule="auto"/>
        <w:ind w:firstLine="709"/>
        <w:jc w:val="both"/>
        <w:rPr>
          <w:rFonts w:ascii="Times New Roman" w:hAnsi="Times New Roman" w:cs="Times New Roman"/>
          <w:sz w:val="24"/>
          <w:szCs w:val="24"/>
        </w:rPr>
      </w:pPr>
      <w:r w:rsidRPr="00A55F57">
        <w:rPr>
          <w:rFonts w:ascii="Times New Roman" w:hAnsi="Times New Roman" w:cs="Times New Roman"/>
          <w:sz w:val="24"/>
          <w:szCs w:val="24"/>
        </w:rPr>
        <w:t xml:space="preserve">Под правами (требованиями) по Договорам, перечисленным в Приложении №5, понимаются права (требования) плат по вознаграждениям, плат за пользование лимитом, плат за вынужденное отвлечение средств. </w:t>
      </w:r>
    </w:p>
    <w:p w14:paraId="4157F086" w14:textId="77777777" w:rsidR="008B7A38" w:rsidRPr="00A55F57" w:rsidRDefault="008B7A38" w:rsidP="008B7A38">
      <w:pPr>
        <w:widowControl w:val="0"/>
        <w:tabs>
          <w:tab w:val="left" w:pos="567"/>
        </w:tabs>
        <w:snapToGrid w:val="0"/>
        <w:spacing w:after="0" w:line="240" w:lineRule="auto"/>
        <w:ind w:firstLine="709"/>
        <w:jc w:val="both"/>
        <w:rPr>
          <w:rFonts w:ascii="Times New Roman" w:hAnsi="Times New Roman" w:cs="Times New Roman"/>
          <w:sz w:val="24"/>
          <w:szCs w:val="24"/>
        </w:rPr>
      </w:pPr>
      <w:r w:rsidRPr="00A55F57">
        <w:rPr>
          <w:rFonts w:ascii="Times New Roman" w:hAnsi="Times New Roman" w:cs="Times New Roman"/>
          <w:sz w:val="24"/>
          <w:szCs w:val="24"/>
        </w:rPr>
        <w:t>Под правами (требованиями) по Договорам №8623-187 от 18.05.2017, №8623-273 от 11.09.2020 понимаются суммы, уплаченные ПАО Сбербанк по требованиям бенефициара о раскрытии банковских гарантий (БГ №№54/8623/0013/187, 54/8623/0013/187/1, 54/8623/0013/187/2, 54/8623/0013/187/3, 54/8623/0013/187/4, 54/8623/0013/187/5, 54/8623/0013/187/6, 54/8623/0013/187/8, 54/8623/0013/187/9, 54/8623/0013/187/10, 54/8623/0013/187/11, 54/8623/0013/187/12, 54/8623/0013/273/2, 54/8623/0013/273/3, 54/8623/0013/273/4, 54/8623/0013/273/5, 54/8623/0013/273/6, 54/8623/0013/273/7, 54/8623/0013/273/8, 54/8623/0013/273/9, 54/8623/0013/273/13), платы по вознаграждениям, платы за пользование лимитом, платы за вынужденное отвлечение средств.</w:t>
      </w:r>
    </w:p>
    <w:p w14:paraId="65B32257" w14:textId="77777777" w:rsidR="008B7A38" w:rsidRPr="00A55F57" w:rsidRDefault="008B7A38" w:rsidP="008B7A38">
      <w:pPr>
        <w:widowControl w:val="0"/>
        <w:tabs>
          <w:tab w:val="left" w:pos="567"/>
        </w:tabs>
        <w:snapToGrid w:val="0"/>
        <w:spacing w:after="0" w:line="240" w:lineRule="auto"/>
        <w:ind w:firstLine="709"/>
        <w:jc w:val="both"/>
        <w:rPr>
          <w:rFonts w:ascii="Times New Roman" w:hAnsi="Times New Roman" w:cs="Times New Roman"/>
          <w:sz w:val="24"/>
          <w:szCs w:val="24"/>
        </w:rPr>
      </w:pPr>
      <w:r w:rsidRPr="00A55F57">
        <w:rPr>
          <w:rFonts w:ascii="Times New Roman" w:hAnsi="Times New Roman" w:cs="Times New Roman"/>
          <w:sz w:val="24"/>
          <w:szCs w:val="24"/>
        </w:rPr>
        <w:lastRenderedPageBreak/>
        <w:t xml:space="preserve">2. </w:t>
      </w:r>
      <w:r w:rsidRPr="00A55F57">
        <w:rPr>
          <w:rFonts w:ascii="Times New Roman" w:hAnsi="Times New Roman" w:cs="Times New Roman"/>
          <w:b/>
          <w:sz w:val="24"/>
          <w:szCs w:val="24"/>
        </w:rPr>
        <w:t>Права (требования),</w:t>
      </w:r>
      <w:r w:rsidRPr="00A55F57">
        <w:t xml:space="preserve"> </w:t>
      </w:r>
      <w:r w:rsidRPr="00A55F57">
        <w:rPr>
          <w:rFonts w:ascii="Times New Roman" w:hAnsi="Times New Roman" w:cs="Times New Roman"/>
          <w:b/>
          <w:sz w:val="24"/>
          <w:szCs w:val="24"/>
        </w:rPr>
        <w:t>принадлежащие ПАО Сбербанк</w:t>
      </w:r>
      <w:r w:rsidRPr="00A55F57">
        <w:rPr>
          <w:rFonts w:ascii="Times New Roman" w:hAnsi="Times New Roman" w:cs="Times New Roman"/>
          <w:sz w:val="24"/>
          <w:szCs w:val="24"/>
        </w:rPr>
        <w:t xml:space="preserve"> к: ООО «</w:t>
      </w:r>
      <w:proofErr w:type="spellStart"/>
      <w:r w:rsidRPr="00A55F57">
        <w:rPr>
          <w:rFonts w:ascii="Times New Roman" w:hAnsi="Times New Roman" w:cs="Times New Roman"/>
          <w:sz w:val="24"/>
          <w:szCs w:val="24"/>
        </w:rPr>
        <w:t>Уралэлектрострой</w:t>
      </w:r>
      <w:proofErr w:type="spellEnd"/>
      <w:r w:rsidRPr="00A55F57">
        <w:rPr>
          <w:rFonts w:ascii="Times New Roman" w:hAnsi="Times New Roman" w:cs="Times New Roman"/>
          <w:sz w:val="24"/>
          <w:szCs w:val="24"/>
        </w:rPr>
        <w:t>»</w:t>
      </w:r>
      <w:r w:rsidR="002F63BF" w:rsidRPr="00A55F57">
        <w:rPr>
          <w:rFonts w:ascii="Times New Roman" w:hAnsi="Times New Roman" w:cs="Times New Roman"/>
          <w:sz w:val="24"/>
          <w:szCs w:val="24"/>
        </w:rPr>
        <w:t xml:space="preserve"> (заемщик, ИНН 5610055634)</w:t>
      </w:r>
      <w:r w:rsidRPr="00A55F57">
        <w:rPr>
          <w:rFonts w:ascii="Times New Roman" w:hAnsi="Times New Roman" w:cs="Times New Roman"/>
          <w:sz w:val="24"/>
          <w:szCs w:val="24"/>
        </w:rPr>
        <w:t>, ООО «</w:t>
      </w:r>
      <w:proofErr w:type="spellStart"/>
      <w:r w:rsidRPr="00A55F57">
        <w:rPr>
          <w:rFonts w:ascii="Times New Roman" w:hAnsi="Times New Roman" w:cs="Times New Roman"/>
          <w:sz w:val="24"/>
          <w:szCs w:val="24"/>
        </w:rPr>
        <w:t>Уралтранспортстрой</w:t>
      </w:r>
      <w:proofErr w:type="spellEnd"/>
      <w:r w:rsidRPr="00A55F57">
        <w:rPr>
          <w:rFonts w:ascii="Times New Roman" w:hAnsi="Times New Roman" w:cs="Times New Roman"/>
          <w:sz w:val="24"/>
          <w:szCs w:val="24"/>
        </w:rPr>
        <w:t>»</w:t>
      </w:r>
      <w:r w:rsidR="002F63BF" w:rsidRPr="00A55F57">
        <w:t xml:space="preserve"> (</w:t>
      </w:r>
      <w:r w:rsidR="002F63BF" w:rsidRPr="00A55F57">
        <w:rPr>
          <w:rFonts w:ascii="Times New Roman" w:hAnsi="Times New Roman" w:cs="Times New Roman"/>
          <w:sz w:val="24"/>
          <w:szCs w:val="24"/>
        </w:rPr>
        <w:t>поручитель/залогодатель, ИНН 5610116615)</w:t>
      </w:r>
      <w:r w:rsidRPr="00A55F57">
        <w:rPr>
          <w:rFonts w:ascii="Times New Roman" w:hAnsi="Times New Roman" w:cs="Times New Roman"/>
          <w:sz w:val="24"/>
          <w:szCs w:val="24"/>
        </w:rPr>
        <w:t>, ООО «Покровский завод металлоконструкций»</w:t>
      </w:r>
      <w:r w:rsidR="002F63BF" w:rsidRPr="00A55F57">
        <w:t xml:space="preserve"> </w:t>
      </w:r>
      <w:r w:rsidR="002F63BF" w:rsidRPr="00A55F57">
        <w:rPr>
          <w:rFonts w:ascii="Times New Roman" w:hAnsi="Times New Roman" w:cs="Times New Roman"/>
          <w:sz w:val="24"/>
          <w:szCs w:val="24"/>
        </w:rPr>
        <w:t xml:space="preserve">(поручитель/залогодатель, ИНН 5636021171), </w:t>
      </w:r>
      <w:r w:rsidRPr="00A55F57">
        <w:rPr>
          <w:rFonts w:ascii="Times New Roman" w:hAnsi="Times New Roman" w:cs="Times New Roman"/>
          <w:sz w:val="24"/>
          <w:szCs w:val="24"/>
        </w:rPr>
        <w:t>ООО «Оренбургский завод промышленного цинкования»</w:t>
      </w:r>
      <w:r w:rsidR="002F63BF" w:rsidRPr="00A55F57">
        <w:t xml:space="preserve"> </w:t>
      </w:r>
      <w:r w:rsidR="002F63BF" w:rsidRPr="00A55F57">
        <w:rPr>
          <w:rFonts w:ascii="Times New Roman" w:hAnsi="Times New Roman" w:cs="Times New Roman"/>
          <w:sz w:val="24"/>
          <w:szCs w:val="24"/>
        </w:rPr>
        <w:t>(поручитель/залогодатель, ИНН 5610142799),</w:t>
      </w:r>
      <w:r w:rsidRPr="00A55F57">
        <w:rPr>
          <w:rFonts w:ascii="Times New Roman" w:hAnsi="Times New Roman" w:cs="Times New Roman"/>
          <w:sz w:val="24"/>
          <w:szCs w:val="24"/>
        </w:rPr>
        <w:t xml:space="preserve"> </w:t>
      </w:r>
      <w:r w:rsidR="00B416A1" w:rsidRPr="00A55F57">
        <w:rPr>
          <w:rFonts w:ascii="Times New Roman" w:hAnsi="Times New Roman" w:cs="Times New Roman"/>
          <w:sz w:val="24"/>
          <w:szCs w:val="24"/>
        </w:rPr>
        <w:t xml:space="preserve">Чернову С.А. </w:t>
      </w:r>
      <w:r w:rsidR="002F63BF" w:rsidRPr="00A55F57">
        <w:rPr>
          <w:rFonts w:ascii="Times New Roman" w:hAnsi="Times New Roman" w:cs="Times New Roman"/>
          <w:sz w:val="24"/>
          <w:szCs w:val="24"/>
        </w:rPr>
        <w:t xml:space="preserve">(поручитель, ИНН 561002380707), Бергу С.Ю. (поручитель, ИНН 561404438097), </w:t>
      </w:r>
      <w:r w:rsidRPr="00A55F57">
        <w:rPr>
          <w:rFonts w:ascii="Times New Roman" w:hAnsi="Times New Roman" w:cs="Times New Roman"/>
          <w:sz w:val="24"/>
          <w:szCs w:val="24"/>
        </w:rPr>
        <w:t>ООО «</w:t>
      </w:r>
      <w:proofErr w:type="spellStart"/>
      <w:r w:rsidRPr="00A55F57">
        <w:rPr>
          <w:rFonts w:ascii="Times New Roman" w:hAnsi="Times New Roman" w:cs="Times New Roman"/>
          <w:sz w:val="24"/>
          <w:szCs w:val="24"/>
        </w:rPr>
        <w:t>ВолгаСтройПроект</w:t>
      </w:r>
      <w:proofErr w:type="spellEnd"/>
      <w:r w:rsidRPr="00A55F57">
        <w:rPr>
          <w:rFonts w:ascii="Times New Roman" w:hAnsi="Times New Roman" w:cs="Times New Roman"/>
          <w:sz w:val="24"/>
          <w:szCs w:val="24"/>
        </w:rPr>
        <w:t>» (</w:t>
      </w:r>
      <w:r w:rsidR="002F63BF" w:rsidRPr="00A55F57">
        <w:rPr>
          <w:rFonts w:ascii="Times New Roman" w:hAnsi="Times New Roman" w:cs="Times New Roman"/>
          <w:sz w:val="24"/>
          <w:szCs w:val="24"/>
        </w:rPr>
        <w:t xml:space="preserve">залогодатель, </w:t>
      </w:r>
      <w:r w:rsidRPr="00A55F57">
        <w:rPr>
          <w:rFonts w:ascii="Times New Roman" w:hAnsi="Times New Roman" w:cs="Times New Roman"/>
          <w:sz w:val="24"/>
          <w:szCs w:val="24"/>
        </w:rPr>
        <w:t>ИНН</w:t>
      </w:r>
      <w:r w:rsidR="009153BE" w:rsidRPr="00A55F57">
        <w:rPr>
          <w:rFonts w:ascii="Times New Roman" w:hAnsi="Times New Roman" w:cs="Times New Roman"/>
          <w:sz w:val="24"/>
          <w:szCs w:val="24"/>
        </w:rPr>
        <w:t xml:space="preserve"> </w:t>
      </w:r>
      <w:r w:rsidRPr="00A55F57">
        <w:rPr>
          <w:rFonts w:ascii="Times New Roman" w:hAnsi="Times New Roman" w:cs="Times New Roman"/>
          <w:sz w:val="24"/>
          <w:szCs w:val="24"/>
        </w:rPr>
        <w:t>6317087435), ООО «Энергетик» (</w:t>
      </w:r>
      <w:r w:rsidR="002F63BF" w:rsidRPr="00A55F57">
        <w:rPr>
          <w:rFonts w:ascii="Times New Roman" w:hAnsi="Times New Roman" w:cs="Times New Roman"/>
          <w:sz w:val="24"/>
          <w:szCs w:val="24"/>
        </w:rPr>
        <w:t xml:space="preserve">залогодатель, </w:t>
      </w:r>
      <w:r w:rsidRPr="00A55F57">
        <w:rPr>
          <w:rFonts w:ascii="Times New Roman" w:hAnsi="Times New Roman" w:cs="Times New Roman"/>
          <w:sz w:val="24"/>
          <w:szCs w:val="24"/>
        </w:rPr>
        <w:t>ИНН</w:t>
      </w:r>
      <w:r w:rsidR="009153BE" w:rsidRPr="00A55F57">
        <w:rPr>
          <w:rFonts w:ascii="Times New Roman" w:hAnsi="Times New Roman" w:cs="Times New Roman"/>
          <w:sz w:val="24"/>
          <w:szCs w:val="24"/>
        </w:rPr>
        <w:t xml:space="preserve"> </w:t>
      </w:r>
      <w:r w:rsidRPr="00A55F57">
        <w:rPr>
          <w:rFonts w:ascii="Times New Roman" w:hAnsi="Times New Roman" w:cs="Times New Roman"/>
          <w:sz w:val="24"/>
          <w:szCs w:val="24"/>
        </w:rPr>
        <w:t xml:space="preserve">5610224956), </w:t>
      </w:r>
      <w:r w:rsidRPr="00A55F57">
        <w:rPr>
          <w:rFonts w:ascii="Times New Roman" w:hAnsi="Times New Roman" w:cs="Times New Roman"/>
          <w:b/>
          <w:sz w:val="24"/>
          <w:szCs w:val="24"/>
        </w:rPr>
        <w:t>вытекающие из договоров</w:t>
      </w:r>
      <w:r w:rsidRPr="00A55F57">
        <w:rPr>
          <w:rFonts w:ascii="Times New Roman" w:hAnsi="Times New Roman" w:cs="Times New Roman"/>
          <w:sz w:val="24"/>
          <w:szCs w:val="24"/>
        </w:rPr>
        <w:t xml:space="preserve">, </w:t>
      </w:r>
      <w:r w:rsidRPr="00A55F57">
        <w:rPr>
          <w:rFonts w:ascii="Times New Roman" w:hAnsi="Times New Roman" w:cs="Times New Roman"/>
          <w:b/>
          <w:sz w:val="24"/>
          <w:szCs w:val="24"/>
        </w:rPr>
        <w:t>указанных в Приложениях №3</w:t>
      </w:r>
      <w:r w:rsidR="009153BE" w:rsidRPr="00A55F57">
        <w:t xml:space="preserve"> </w:t>
      </w:r>
      <w:r w:rsidR="009153BE" w:rsidRPr="00A55F57">
        <w:rPr>
          <w:rFonts w:ascii="Times New Roman" w:hAnsi="Times New Roman" w:cs="Times New Roman"/>
          <w:b/>
          <w:sz w:val="24"/>
          <w:szCs w:val="24"/>
        </w:rPr>
        <w:t>настоящего информационного сообщения</w:t>
      </w:r>
      <w:r w:rsidRPr="00A55F57">
        <w:rPr>
          <w:rFonts w:ascii="Times New Roman" w:hAnsi="Times New Roman" w:cs="Times New Roman"/>
          <w:sz w:val="24"/>
          <w:szCs w:val="24"/>
        </w:rPr>
        <w:t>, уступаются:</w:t>
      </w:r>
    </w:p>
    <w:p w14:paraId="24393F65" w14:textId="77777777" w:rsidR="008B7A38" w:rsidRPr="00A55F57" w:rsidRDefault="008B7A38" w:rsidP="00703055">
      <w:pPr>
        <w:widowControl w:val="0"/>
        <w:numPr>
          <w:ilvl w:val="0"/>
          <w:numId w:val="10"/>
        </w:numPr>
        <w:tabs>
          <w:tab w:val="left" w:pos="284"/>
        </w:tabs>
        <w:snapToGrid w:val="0"/>
        <w:spacing w:after="0" w:line="240" w:lineRule="auto"/>
        <w:ind w:left="0" w:firstLine="0"/>
        <w:jc w:val="both"/>
        <w:rPr>
          <w:rFonts w:ascii="Times New Roman" w:hAnsi="Times New Roman" w:cs="Times New Roman"/>
          <w:sz w:val="24"/>
          <w:szCs w:val="24"/>
        </w:rPr>
      </w:pPr>
      <w:r w:rsidRPr="00A55F57">
        <w:rPr>
          <w:rFonts w:ascii="Times New Roman" w:hAnsi="Times New Roman" w:cs="Times New Roman"/>
          <w:sz w:val="24"/>
          <w:szCs w:val="24"/>
        </w:rPr>
        <w:t>в полном объёме по Договорам №8623-4146 от 03.09.2018, №8623-4148 от 03.09.2018, №8623-4152 от 03.09.2018;</w:t>
      </w:r>
    </w:p>
    <w:p w14:paraId="4341CCB9" w14:textId="77777777" w:rsidR="008B7A38" w:rsidRPr="00A55F57" w:rsidRDefault="008B7A38" w:rsidP="00703055">
      <w:pPr>
        <w:widowControl w:val="0"/>
        <w:numPr>
          <w:ilvl w:val="0"/>
          <w:numId w:val="10"/>
        </w:numPr>
        <w:tabs>
          <w:tab w:val="left" w:pos="284"/>
        </w:tabs>
        <w:snapToGrid w:val="0"/>
        <w:spacing w:after="0" w:line="240" w:lineRule="auto"/>
        <w:ind w:left="0" w:firstLine="0"/>
        <w:jc w:val="both"/>
        <w:rPr>
          <w:rFonts w:ascii="Times New Roman" w:hAnsi="Times New Roman" w:cs="Times New Roman"/>
          <w:sz w:val="24"/>
          <w:szCs w:val="24"/>
        </w:rPr>
      </w:pPr>
      <w:r w:rsidRPr="00A55F57">
        <w:rPr>
          <w:rFonts w:ascii="Times New Roman" w:hAnsi="Times New Roman" w:cs="Times New Roman"/>
          <w:sz w:val="24"/>
          <w:szCs w:val="24"/>
        </w:rPr>
        <w:t>в части начисленных процентов по Договорам №8623-4149 от 03.09.2018, №8623-4150 от 03.09.2018;</w:t>
      </w:r>
    </w:p>
    <w:p w14:paraId="4E57B68A" w14:textId="77777777" w:rsidR="008B7A38" w:rsidRPr="00A55F57" w:rsidRDefault="008B7A38" w:rsidP="00703055">
      <w:pPr>
        <w:widowControl w:val="0"/>
        <w:numPr>
          <w:ilvl w:val="0"/>
          <w:numId w:val="10"/>
        </w:numPr>
        <w:tabs>
          <w:tab w:val="left" w:pos="284"/>
        </w:tabs>
        <w:snapToGrid w:val="0"/>
        <w:spacing w:after="0" w:line="240" w:lineRule="auto"/>
        <w:ind w:left="0" w:firstLine="0"/>
        <w:jc w:val="both"/>
        <w:rPr>
          <w:rFonts w:ascii="Times New Roman" w:hAnsi="Times New Roman" w:cs="Times New Roman"/>
          <w:sz w:val="24"/>
          <w:szCs w:val="24"/>
        </w:rPr>
      </w:pPr>
      <w:r w:rsidRPr="00A55F57">
        <w:rPr>
          <w:rFonts w:ascii="Times New Roman" w:hAnsi="Times New Roman" w:cs="Times New Roman"/>
          <w:sz w:val="24"/>
          <w:szCs w:val="24"/>
        </w:rPr>
        <w:t>в части начисленных процентов и части основного долга в размере 1 870 147 161,26 руб. по Договору № 8623-4147 от 03.09.2018,</w:t>
      </w:r>
    </w:p>
    <w:p w14:paraId="1602A41A" w14:textId="77777777" w:rsidR="008B7A38" w:rsidRPr="00A55F57" w:rsidRDefault="008B7A38" w:rsidP="00703055">
      <w:pPr>
        <w:widowControl w:val="0"/>
        <w:tabs>
          <w:tab w:val="left" w:pos="567"/>
        </w:tabs>
        <w:snapToGrid w:val="0"/>
        <w:spacing w:after="0" w:line="240" w:lineRule="auto"/>
        <w:jc w:val="both"/>
        <w:rPr>
          <w:rFonts w:ascii="Times New Roman" w:hAnsi="Times New Roman" w:cs="Times New Roman"/>
          <w:sz w:val="24"/>
          <w:szCs w:val="24"/>
        </w:rPr>
      </w:pPr>
      <w:r w:rsidRPr="00A55F57">
        <w:rPr>
          <w:rFonts w:ascii="Times New Roman" w:hAnsi="Times New Roman" w:cs="Times New Roman"/>
          <w:sz w:val="24"/>
          <w:szCs w:val="24"/>
        </w:rPr>
        <w:t>в том числе в части судебных расходов (в полном объеме без учета частичной уступки прав требований по кредитным обязательствам), которые понесены ПАО Сбербанк /могут возникнуть в будущем.</w:t>
      </w:r>
    </w:p>
    <w:p w14:paraId="7E5E365C" w14:textId="77777777" w:rsidR="008B7A38" w:rsidRPr="00A55F57" w:rsidRDefault="008B7A38" w:rsidP="00703055">
      <w:pPr>
        <w:spacing w:after="0" w:line="240" w:lineRule="auto"/>
        <w:ind w:firstLine="567"/>
        <w:jc w:val="both"/>
        <w:rPr>
          <w:rFonts w:ascii="Times New Roman" w:hAnsi="Times New Roman" w:cs="Times New Roman"/>
          <w:b/>
          <w:sz w:val="24"/>
          <w:szCs w:val="24"/>
        </w:rPr>
      </w:pPr>
      <w:r w:rsidRPr="00A55F57">
        <w:rPr>
          <w:rFonts w:ascii="Times New Roman" w:hAnsi="Times New Roman" w:cs="Times New Roman"/>
          <w:sz w:val="24"/>
          <w:szCs w:val="24"/>
        </w:rPr>
        <w:t xml:space="preserve">3. Одновременно с уступкой прав (требований) по Договорам, указанным в Приложениях №1, №3, №5, №7 (Кредитные договоры, Договоры банковских гарантий, договоры формирующие иную дебиторскую задолженность), </w:t>
      </w:r>
      <w:r w:rsidRPr="00A55F57">
        <w:rPr>
          <w:rFonts w:ascii="Times New Roman" w:hAnsi="Times New Roman" w:cs="Times New Roman"/>
          <w:b/>
          <w:sz w:val="24"/>
          <w:szCs w:val="24"/>
        </w:rPr>
        <w:t>уступке в</w:t>
      </w:r>
      <w:r w:rsidRPr="00A55F57">
        <w:rPr>
          <w:rFonts w:ascii="Times New Roman" w:hAnsi="Times New Roman" w:cs="Times New Roman"/>
          <w:sz w:val="24"/>
          <w:szCs w:val="24"/>
        </w:rPr>
        <w:t xml:space="preserve"> </w:t>
      </w:r>
      <w:r w:rsidRPr="00A55F57">
        <w:rPr>
          <w:rFonts w:ascii="Times New Roman" w:hAnsi="Times New Roman" w:cs="Times New Roman"/>
          <w:b/>
          <w:sz w:val="24"/>
          <w:szCs w:val="24"/>
        </w:rPr>
        <w:t>полном объеме подлежат принадлежащие ПАО Сбербанк права (требования), вытекающие из договоров, указанных в Приложениях №2, №4, №6, заключенных в обеспечение договоров указанных в п.1-п.2 настоящего информационного сообщения.</w:t>
      </w:r>
    </w:p>
    <w:p w14:paraId="7F585B1C" w14:textId="77777777" w:rsidR="008B7A38" w:rsidRPr="00A55F57" w:rsidRDefault="008B7A38" w:rsidP="00703055">
      <w:pPr>
        <w:spacing w:after="0" w:line="240" w:lineRule="auto"/>
        <w:jc w:val="both"/>
        <w:rPr>
          <w:rFonts w:ascii="Times New Roman" w:hAnsi="Times New Roman" w:cs="Times New Roman"/>
          <w:sz w:val="24"/>
          <w:szCs w:val="24"/>
        </w:rPr>
      </w:pPr>
    </w:p>
    <w:p w14:paraId="7BAC2C64" w14:textId="77777777" w:rsidR="007C7E8C" w:rsidRPr="00A55F57" w:rsidRDefault="007C7E8C" w:rsidP="00145F51">
      <w:pPr>
        <w:spacing w:after="0" w:line="240" w:lineRule="auto"/>
        <w:ind w:firstLine="567"/>
        <w:jc w:val="both"/>
        <w:rPr>
          <w:rFonts w:ascii="Times New Roman" w:hAnsi="Times New Roman" w:cs="Times New Roman"/>
          <w:b/>
          <w:bCs/>
          <w:sz w:val="24"/>
          <w:szCs w:val="24"/>
          <w:u w:val="single"/>
        </w:rPr>
      </w:pPr>
      <w:bookmarkStart w:id="3" w:name="_Hlk57798483"/>
      <w:r w:rsidRPr="00A55F57">
        <w:rPr>
          <w:rFonts w:ascii="Times New Roman" w:hAnsi="Times New Roman" w:cs="Times New Roman"/>
          <w:b/>
          <w:bCs/>
          <w:sz w:val="24"/>
          <w:szCs w:val="24"/>
          <w:u w:val="single"/>
        </w:rPr>
        <w:t>Для сведения:</w:t>
      </w:r>
    </w:p>
    <w:p w14:paraId="172FF5D6" w14:textId="77777777" w:rsidR="004F025C" w:rsidRPr="00A55F57" w:rsidRDefault="00145F51"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В отношении </w:t>
      </w:r>
      <w:r w:rsidR="004F025C" w:rsidRPr="00A55F57">
        <w:rPr>
          <w:rFonts w:ascii="Times New Roman" w:hAnsi="Times New Roman" w:cs="Times New Roman"/>
          <w:sz w:val="24"/>
          <w:szCs w:val="24"/>
        </w:rPr>
        <w:t>ОО</w:t>
      </w:r>
      <w:r w:rsidRPr="00A55F57">
        <w:rPr>
          <w:rFonts w:ascii="Times New Roman" w:hAnsi="Times New Roman" w:cs="Times New Roman"/>
          <w:sz w:val="24"/>
          <w:szCs w:val="24"/>
        </w:rPr>
        <w:t>О «</w:t>
      </w:r>
      <w:r w:rsidR="00D73E7F" w:rsidRPr="00A55F57">
        <w:rPr>
          <w:rFonts w:ascii="Times New Roman" w:hAnsi="Times New Roman" w:cs="Times New Roman"/>
          <w:sz w:val="24"/>
          <w:szCs w:val="24"/>
        </w:rPr>
        <w:t>УЭС</w:t>
      </w:r>
      <w:r w:rsidRPr="00A55F57">
        <w:rPr>
          <w:rFonts w:ascii="Times New Roman" w:hAnsi="Times New Roman" w:cs="Times New Roman"/>
          <w:sz w:val="24"/>
          <w:szCs w:val="24"/>
        </w:rPr>
        <w:t>»</w:t>
      </w:r>
      <w:r w:rsidR="004F025C" w:rsidRPr="00A55F57">
        <w:rPr>
          <w:rFonts w:ascii="Times New Roman" w:hAnsi="Times New Roman" w:cs="Times New Roman"/>
          <w:sz w:val="24"/>
          <w:szCs w:val="24"/>
        </w:rPr>
        <w:t xml:space="preserve"> 29.05.2018</w:t>
      </w:r>
      <w:r w:rsidRPr="00A55F57">
        <w:rPr>
          <w:rFonts w:ascii="Times New Roman" w:hAnsi="Times New Roman" w:cs="Times New Roman"/>
          <w:sz w:val="24"/>
          <w:szCs w:val="24"/>
        </w:rPr>
        <w:t xml:space="preserve"> по заявлению </w:t>
      </w:r>
      <w:r w:rsidR="004F025C" w:rsidRPr="00A55F57">
        <w:rPr>
          <w:rFonts w:ascii="Times New Roman" w:hAnsi="Times New Roman" w:cs="Times New Roman"/>
          <w:sz w:val="24"/>
          <w:szCs w:val="24"/>
        </w:rPr>
        <w:t>ООО «Мехколонна-100»</w:t>
      </w:r>
      <w:r w:rsidRPr="00A55F57">
        <w:rPr>
          <w:rFonts w:ascii="Times New Roman" w:hAnsi="Times New Roman" w:cs="Times New Roman"/>
          <w:sz w:val="24"/>
          <w:szCs w:val="24"/>
        </w:rPr>
        <w:t xml:space="preserve"> возбуждено дело о несостоятельности (банкротстве) №А</w:t>
      </w:r>
      <w:r w:rsidR="004F025C" w:rsidRPr="00A55F57">
        <w:rPr>
          <w:rFonts w:ascii="Times New Roman" w:hAnsi="Times New Roman" w:cs="Times New Roman"/>
          <w:sz w:val="24"/>
          <w:szCs w:val="24"/>
        </w:rPr>
        <w:t>47</w:t>
      </w:r>
      <w:r w:rsidRPr="00A55F57">
        <w:rPr>
          <w:rFonts w:ascii="Times New Roman" w:hAnsi="Times New Roman" w:cs="Times New Roman"/>
          <w:sz w:val="24"/>
          <w:szCs w:val="24"/>
        </w:rPr>
        <w:t>-</w:t>
      </w:r>
      <w:r w:rsidR="004F025C" w:rsidRPr="00A55F57">
        <w:rPr>
          <w:rFonts w:ascii="Times New Roman" w:hAnsi="Times New Roman" w:cs="Times New Roman"/>
          <w:sz w:val="24"/>
          <w:szCs w:val="24"/>
        </w:rPr>
        <w:t>6140</w:t>
      </w:r>
      <w:r w:rsidRPr="00A55F57">
        <w:rPr>
          <w:rFonts w:ascii="Times New Roman" w:hAnsi="Times New Roman" w:cs="Times New Roman"/>
          <w:sz w:val="24"/>
          <w:szCs w:val="24"/>
        </w:rPr>
        <w:t>/20</w:t>
      </w:r>
      <w:r w:rsidR="004F025C" w:rsidRPr="00A55F57">
        <w:rPr>
          <w:rFonts w:ascii="Times New Roman" w:hAnsi="Times New Roman" w:cs="Times New Roman"/>
          <w:sz w:val="24"/>
          <w:szCs w:val="24"/>
        </w:rPr>
        <w:t>18, 09.03.2021 ООО «</w:t>
      </w:r>
      <w:r w:rsidR="00D73E7F" w:rsidRPr="00A55F57">
        <w:rPr>
          <w:rFonts w:ascii="Times New Roman" w:hAnsi="Times New Roman" w:cs="Times New Roman"/>
          <w:sz w:val="24"/>
          <w:szCs w:val="24"/>
        </w:rPr>
        <w:t>УЭС</w:t>
      </w:r>
      <w:r w:rsidR="004F025C" w:rsidRPr="00A55F57">
        <w:rPr>
          <w:rFonts w:ascii="Times New Roman" w:hAnsi="Times New Roman" w:cs="Times New Roman"/>
          <w:sz w:val="24"/>
          <w:szCs w:val="24"/>
        </w:rPr>
        <w:t>» признано несостоятельным (банкротом), открыто конкурсное производство.</w:t>
      </w:r>
      <w:r w:rsidRPr="00A55F57">
        <w:rPr>
          <w:rFonts w:ascii="Times New Roman" w:hAnsi="Times New Roman" w:cs="Times New Roman"/>
          <w:sz w:val="24"/>
          <w:szCs w:val="24"/>
        </w:rPr>
        <w:t xml:space="preserve"> </w:t>
      </w:r>
    </w:p>
    <w:p w14:paraId="25F6CFD0" w14:textId="77777777" w:rsidR="004823EA" w:rsidRPr="00A55F57" w:rsidRDefault="00145F51" w:rsidP="0005576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В отношении поручителей</w:t>
      </w:r>
      <w:r w:rsidR="004C6C27" w:rsidRPr="00A55F57">
        <w:rPr>
          <w:rFonts w:ascii="Times New Roman" w:hAnsi="Times New Roman" w:cs="Times New Roman"/>
          <w:sz w:val="24"/>
          <w:szCs w:val="24"/>
        </w:rPr>
        <w:t xml:space="preserve"> (юридических лиц)</w:t>
      </w:r>
      <w:r w:rsidRPr="00A55F57">
        <w:rPr>
          <w:rFonts w:ascii="Times New Roman" w:hAnsi="Times New Roman" w:cs="Times New Roman"/>
          <w:sz w:val="24"/>
          <w:szCs w:val="24"/>
        </w:rPr>
        <w:t xml:space="preserve"> возбуждены дела о несостоятельности (банкротстве): ООО «</w:t>
      </w:r>
      <w:r w:rsidR="00D73E7F" w:rsidRPr="00A55F57">
        <w:rPr>
          <w:rFonts w:ascii="Times New Roman" w:hAnsi="Times New Roman" w:cs="Times New Roman"/>
          <w:sz w:val="24"/>
          <w:szCs w:val="24"/>
        </w:rPr>
        <w:t>УТС</w:t>
      </w:r>
      <w:r w:rsidRPr="00A55F57">
        <w:rPr>
          <w:rFonts w:ascii="Times New Roman" w:hAnsi="Times New Roman" w:cs="Times New Roman"/>
          <w:sz w:val="24"/>
          <w:szCs w:val="24"/>
        </w:rPr>
        <w:t>» (дело №А4</w:t>
      </w:r>
      <w:r w:rsidR="004F025C" w:rsidRPr="00A55F57">
        <w:rPr>
          <w:rFonts w:ascii="Times New Roman" w:hAnsi="Times New Roman" w:cs="Times New Roman"/>
          <w:sz w:val="24"/>
          <w:szCs w:val="24"/>
        </w:rPr>
        <w:t>7</w:t>
      </w:r>
      <w:r w:rsidRPr="00A55F57">
        <w:rPr>
          <w:rFonts w:ascii="Times New Roman" w:hAnsi="Times New Roman" w:cs="Times New Roman"/>
          <w:sz w:val="24"/>
          <w:szCs w:val="24"/>
        </w:rPr>
        <w:t>-</w:t>
      </w:r>
      <w:r w:rsidR="004F025C" w:rsidRPr="00A55F57">
        <w:rPr>
          <w:rFonts w:ascii="Times New Roman" w:hAnsi="Times New Roman" w:cs="Times New Roman"/>
          <w:sz w:val="24"/>
          <w:szCs w:val="24"/>
        </w:rPr>
        <w:t>9119</w:t>
      </w:r>
      <w:r w:rsidRPr="00A55F57">
        <w:rPr>
          <w:rFonts w:ascii="Times New Roman" w:hAnsi="Times New Roman" w:cs="Times New Roman"/>
          <w:sz w:val="24"/>
          <w:szCs w:val="24"/>
        </w:rPr>
        <w:t>/</w:t>
      </w:r>
      <w:r w:rsidR="004F025C" w:rsidRPr="00A55F57">
        <w:rPr>
          <w:rFonts w:ascii="Times New Roman" w:hAnsi="Times New Roman" w:cs="Times New Roman"/>
          <w:sz w:val="24"/>
          <w:szCs w:val="24"/>
        </w:rPr>
        <w:t>2017</w:t>
      </w:r>
      <w:r w:rsidRPr="00A55F57">
        <w:rPr>
          <w:rFonts w:ascii="Times New Roman" w:hAnsi="Times New Roman" w:cs="Times New Roman"/>
          <w:sz w:val="24"/>
          <w:szCs w:val="24"/>
        </w:rPr>
        <w:t>), О</w:t>
      </w:r>
      <w:r w:rsidR="004F025C" w:rsidRPr="00A55F57">
        <w:rPr>
          <w:rFonts w:ascii="Times New Roman" w:hAnsi="Times New Roman" w:cs="Times New Roman"/>
          <w:sz w:val="24"/>
          <w:szCs w:val="24"/>
        </w:rPr>
        <w:t>О</w:t>
      </w:r>
      <w:r w:rsidRPr="00A55F57">
        <w:rPr>
          <w:rFonts w:ascii="Times New Roman" w:hAnsi="Times New Roman" w:cs="Times New Roman"/>
          <w:sz w:val="24"/>
          <w:szCs w:val="24"/>
        </w:rPr>
        <w:t>О «</w:t>
      </w:r>
      <w:r w:rsidR="00D73E7F" w:rsidRPr="00A55F57">
        <w:rPr>
          <w:rFonts w:ascii="Times New Roman" w:hAnsi="Times New Roman" w:cs="Times New Roman"/>
          <w:sz w:val="24"/>
          <w:szCs w:val="24"/>
        </w:rPr>
        <w:t>ОЗПЦ</w:t>
      </w:r>
      <w:r w:rsidRPr="00A55F57">
        <w:rPr>
          <w:rFonts w:ascii="Times New Roman" w:hAnsi="Times New Roman" w:cs="Times New Roman"/>
          <w:sz w:val="24"/>
          <w:szCs w:val="24"/>
        </w:rPr>
        <w:t>» (дело №А</w:t>
      </w:r>
      <w:r w:rsidR="004F025C" w:rsidRPr="00A55F57">
        <w:rPr>
          <w:rFonts w:ascii="Times New Roman" w:hAnsi="Times New Roman" w:cs="Times New Roman"/>
          <w:sz w:val="24"/>
          <w:szCs w:val="24"/>
        </w:rPr>
        <w:t>47</w:t>
      </w:r>
      <w:r w:rsidRPr="00A55F57">
        <w:rPr>
          <w:rFonts w:ascii="Times New Roman" w:hAnsi="Times New Roman" w:cs="Times New Roman"/>
          <w:sz w:val="24"/>
          <w:szCs w:val="24"/>
        </w:rPr>
        <w:t>-</w:t>
      </w:r>
      <w:r w:rsidR="004F025C" w:rsidRPr="00A55F57">
        <w:rPr>
          <w:rFonts w:ascii="Times New Roman" w:hAnsi="Times New Roman" w:cs="Times New Roman"/>
          <w:sz w:val="24"/>
          <w:szCs w:val="24"/>
        </w:rPr>
        <w:t>14444</w:t>
      </w:r>
      <w:r w:rsidRPr="00A55F57">
        <w:rPr>
          <w:rFonts w:ascii="Times New Roman" w:hAnsi="Times New Roman" w:cs="Times New Roman"/>
          <w:sz w:val="24"/>
          <w:szCs w:val="24"/>
        </w:rPr>
        <w:t>/20</w:t>
      </w:r>
      <w:r w:rsidR="004F025C" w:rsidRPr="00A55F57">
        <w:rPr>
          <w:rFonts w:ascii="Times New Roman" w:hAnsi="Times New Roman" w:cs="Times New Roman"/>
          <w:sz w:val="24"/>
          <w:szCs w:val="24"/>
        </w:rPr>
        <w:t>18</w:t>
      </w:r>
      <w:r w:rsidR="0076654E" w:rsidRPr="00A55F57">
        <w:rPr>
          <w:rFonts w:ascii="Times New Roman" w:hAnsi="Times New Roman" w:cs="Times New Roman"/>
          <w:sz w:val="24"/>
          <w:szCs w:val="24"/>
        </w:rPr>
        <w:t xml:space="preserve">), </w:t>
      </w:r>
      <w:r w:rsidRPr="00A55F57">
        <w:rPr>
          <w:rFonts w:ascii="Times New Roman" w:hAnsi="Times New Roman" w:cs="Times New Roman"/>
          <w:sz w:val="24"/>
          <w:szCs w:val="24"/>
        </w:rPr>
        <w:t>ООО «</w:t>
      </w:r>
      <w:r w:rsidR="00D73E7F" w:rsidRPr="00A55F57">
        <w:rPr>
          <w:rFonts w:ascii="Times New Roman" w:hAnsi="Times New Roman" w:cs="Times New Roman"/>
          <w:sz w:val="24"/>
          <w:szCs w:val="24"/>
        </w:rPr>
        <w:t>ПЗМК</w:t>
      </w:r>
      <w:r w:rsidRPr="00A55F57">
        <w:rPr>
          <w:rFonts w:ascii="Times New Roman" w:hAnsi="Times New Roman" w:cs="Times New Roman"/>
          <w:sz w:val="24"/>
          <w:szCs w:val="24"/>
        </w:rPr>
        <w:t>» (дело №А</w:t>
      </w:r>
      <w:r w:rsidR="0076654E" w:rsidRPr="00A55F57">
        <w:rPr>
          <w:rFonts w:ascii="Times New Roman" w:hAnsi="Times New Roman" w:cs="Times New Roman"/>
          <w:sz w:val="24"/>
          <w:szCs w:val="24"/>
        </w:rPr>
        <w:t>47</w:t>
      </w:r>
      <w:r w:rsidRPr="00A55F57">
        <w:rPr>
          <w:rFonts w:ascii="Times New Roman" w:hAnsi="Times New Roman" w:cs="Times New Roman"/>
          <w:sz w:val="24"/>
          <w:szCs w:val="24"/>
        </w:rPr>
        <w:t>-</w:t>
      </w:r>
      <w:r w:rsidR="0076654E" w:rsidRPr="00A55F57">
        <w:rPr>
          <w:rFonts w:ascii="Times New Roman" w:hAnsi="Times New Roman" w:cs="Times New Roman"/>
          <w:sz w:val="24"/>
          <w:szCs w:val="24"/>
        </w:rPr>
        <w:t>14446</w:t>
      </w:r>
      <w:r w:rsidRPr="00A55F57">
        <w:rPr>
          <w:rFonts w:ascii="Times New Roman" w:hAnsi="Times New Roman" w:cs="Times New Roman"/>
          <w:sz w:val="24"/>
          <w:szCs w:val="24"/>
        </w:rPr>
        <w:t>/20</w:t>
      </w:r>
      <w:r w:rsidR="0076654E" w:rsidRPr="00A55F57">
        <w:rPr>
          <w:rFonts w:ascii="Times New Roman" w:hAnsi="Times New Roman" w:cs="Times New Roman"/>
          <w:sz w:val="24"/>
          <w:szCs w:val="24"/>
        </w:rPr>
        <w:t>18</w:t>
      </w:r>
      <w:r w:rsidRPr="00A55F57">
        <w:rPr>
          <w:rFonts w:ascii="Times New Roman" w:hAnsi="Times New Roman" w:cs="Times New Roman"/>
          <w:sz w:val="24"/>
          <w:szCs w:val="24"/>
        </w:rPr>
        <w:t>)</w:t>
      </w:r>
      <w:r w:rsidR="004823EA" w:rsidRPr="00A55F57">
        <w:rPr>
          <w:rFonts w:ascii="Times New Roman" w:hAnsi="Times New Roman" w:cs="Times New Roman"/>
          <w:sz w:val="24"/>
          <w:szCs w:val="24"/>
        </w:rPr>
        <w:t>.</w:t>
      </w:r>
    </w:p>
    <w:p w14:paraId="088F1377" w14:textId="77777777" w:rsidR="00145F51" w:rsidRPr="00A55F57" w:rsidRDefault="00055761" w:rsidP="0005576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Все поручители признаны несостоятельными (банкротами), в отношении обществ открыты процедуры конкурсного производства.</w:t>
      </w:r>
    </w:p>
    <w:p w14:paraId="73EA78D8" w14:textId="77777777" w:rsidR="004C6C27" w:rsidRPr="00A55F57" w:rsidRDefault="004C6C27" w:rsidP="0074721A">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В отношении поручителей (физических лиц) возбуждены дела о несостоятельности (банкротстве): в отношении Чернова </w:t>
      </w:r>
      <w:r w:rsidR="00584868" w:rsidRPr="00A55F57">
        <w:rPr>
          <w:rFonts w:ascii="Times New Roman" w:hAnsi="Times New Roman" w:cs="Times New Roman"/>
          <w:sz w:val="24"/>
          <w:szCs w:val="24"/>
        </w:rPr>
        <w:t>С.А.</w:t>
      </w:r>
      <w:r w:rsidRPr="00A55F57">
        <w:rPr>
          <w:rFonts w:ascii="Times New Roman" w:hAnsi="Times New Roman" w:cs="Times New Roman"/>
          <w:sz w:val="24"/>
          <w:szCs w:val="24"/>
        </w:rPr>
        <w:t xml:space="preserve"> (дело №А47-13465/2018) 17.03.2020 открыта процедура реализации имущества гражданина, в отношении Берга </w:t>
      </w:r>
      <w:r w:rsidR="00584868" w:rsidRPr="00A55F57">
        <w:rPr>
          <w:rFonts w:ascii="Times New Roman" w:hAnsi="Times New Roman" w:cs="Times New Roman"/>
          <w:sz w:val="24"/>
          <w:szCs w:val="24"/>
        </w:rPr>
        <w:t>С.Ю.</w:t>
      </w:r>
      <w:r w:rsidRPr="00A55F57">
        <w:rPr>
          <w:rFonts w:ascii="Times New Roman" w:hAnsi="Times New Roman" w:cs="Times New Roman"/>
          <w:sz w:val="24"/>
          <w:szCs w:val="24"/>
        </w:rPr>
        <w:t xml:space="preserve"> (дело №А47-13210/2019)</w:t>
      </w:r>
      <w:r w:rsidR="0074721A" w:rsidRPr="00A55F57">
        <w:rPr>
          <w:rFonts w:ascii="Times New Roman" w:hAnsi="Times New Roman" w:cs="Times New Roman"/>
          <w:sz w:val="24"/>
          <w:szCs w:val="24"/>
        </w:rPr>
        <w:t xml:space="preserve"> 14.10.2019 открыта процедура реализации имущества гражданина.</w:t>
      </w:r>
    </w:p>
    <w:p w14:paraId="052AF4A7" w14:textId="77777777" w:rsidR="004823EA" w:rsidRPr="00A55F57" w:rsidRDefault="004823EA" w:rsidP="0074721A">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В отношении залогодателя – ООО «</w:t>
      </w:r>
      <w:proofErr w:type="spellStart"/>
      <w:r w:rsidRPr="00A55F57">
        <w:rPr>
          <w:rFonts w:ascii="Times New Roman" w:hAnsi="Times New Roman" w:cs="Times New Roman"/>
          <w:sz w:val="24"/>
          <w:szCs w:val="24"/>
        </w:rPr>
        <w:t>ВолгаСтройПроект</w:t>
      </w:r>
      <w:proofErr w:type="spellEnd"/>
      <w:r w:rsidRPr="00A55F57">
        <w:rPr>
          <w:rFonts w:ascii="Times New Roman" w:hAnsi="Times New Roman" w:cs="Times New Roman"/>
          <w:sz w:val="24"/>
          <w:szCs w:val="24"/>
        </w:rPr>
        <w:t>» (дело №А55-34696/2020) возбуждено дело о несостоятельности, введено наблюдение.</w:t>
      </w:r>
    </w:p>
    <w:p w14:paraId="5BF859A6" w14:textId="77777777" w:rsidR="00145F51" w:rsidRPr="00A55F57" w:rsidRDefault="00145F51"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Предметом залога по договорам</w:t>
      </w:r>
      <w:r w:rsidR="00896577" w:rsidRPr="00A55F57">
        <w:rPr>
          <w:rFonts w:ascii="Times New Roman" w:hAnsi="Times New Roman" w:cs="Times New Roman"/>
          <w:sz w:val="24"/>
          <w:szCs w:val="24"/>
        </w:rPr>
        <w:t xml:space="preserve"> залога и</w:t>
      </w:r>
      <w:r w:rsidRPr="00A55F57">
        <w:rPr>
          <w:rFonts w:ascii="Times New Roman" w:hAnsi="Times New Roman" w:cs="Times New Roman"/>
          <w:sz w:val="24"/>
          <w:szCs w:val="24"/>
        </w:rPr>
        <w:t xml:space="preserve"> ипотеки явля</w:t>
      </w:r>
      <w:r w:rsidR="00EF16FF" w:rsidRPr="00A55F57">
        <w:rPr>
          <w:rFonts w:ascii="Times New Roman" w:hAnsi="Times New Roman" w:cs="Times New Roman"/>
          <w:sz w:val="24"/>
          <w:szCs w:val="24"/>
        </w:rPr>
        <w:t>е</w:t>
      </w:r>
      <w:r w:rsidRPr="00A55F57">
        <w:rPr>
          <w:rFonts w:ascii="Times New Roman" w:hAnsi="Times New Roman" w:cs="Times New Roman"/>
          <w:sz w:val="24"/>
          <w:szCs w:val="24"/>
        </w:rPr>
        <w:t>тся</w:t>
      </w:r>
      <w:r w:rsidR="00EF16FF" w:rsidRPr="00A55F57">
        <w:rPr>
          <w:rFonts w:ascii="Times New Roman" w:hAnsi="Times New Roman" w:cs="Times New Roman"/>
          <w:sz w:val="24"/>
          <w:szCs w:val="24"/>
        </w:rPr>
        <w:t xml:space="preserve"> имущество, отраженное в Приложении №</w:t>
      </w:r>
      <w:r w:rsidR="00355683" w:rsidRPr="00A55F57">
        <w:rPr>
          <w:rFonts w:ascii="Times New Roman" w:hAnsi="Times New Roman" w:cs="Times New Roman"/>
          <w:sz w:val="24"/>
          <w:szCs w:val="24"/>
        </w:rPr>
        <w:t>9</w:t>
      </w:r>
      <w:r w:rsidR="009153BE" w:rsidRPr="00A55F57">
        <w:t xml:space="preserve"> </w:t>
      </w:r>
      <w:r w:rsidR="009153BE" w:rsidRPr="00A55F57">
        <w:rPr>
          <w:rFonts w:ascii="Times New Roman" w:hAnsi="Times New Roman" w:cs="Times New Roman"/>
          <w:sz w:val="24"/>
          <w:szCs w:val="24"/>
        </w:rPr>
        <w:t>настоящего информационного сообщения</w:t>
      </w:r>
      <w:r w:rsidRPr="00A55F57">
        <w:rPr>
          <w:rFonts w:ascii="Times New Roman" w:hAnsi="Times New Roman" w:cs="Times New Roman"/>
          <w:sz w:val="24"/>
          <w:szCs w:val="24"/>
        </w:rPr>
        <w:t xml:space="preserve">. Права (требования) по Обеспечительным договорам уступаются в полном объеме. </w:t>
      </w:r>
    </w:p>
    <w:p w14:paraId="61940ADF" w14:textId="77777777" w:rsidR="00145F51" w:rsidRPr="00A55F57" w:rsidRDefault="00145F51"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Продавец гарантирует, что уступаемые Права (требования) никому не переданы, </w:t>
      </w:r>
      <w:r w:rsidRPr="00A55F57">
        <w:rPr>
          <w:rFonts w:ascii="Times New Roman" w:hAnsi="Times New Roman" w:cs="Times New Roman"/>
          <w:sz w:val="24"/>
          <w:szCs w:val="24"/>
        </w:rPr>
        <w:br/>
        <w:t xml:space="preserve">не обременены правами третьих лиц, за исключением указанных в настоящем информационном сообщении. </w:t>
      </w:r>
    </w:p>
    <w:p w14:paraId="0771F77D" w14:textId="77777777" w:rsidR="00145F51" w:rsidRPr="00A55F57" w:rsidRDefault="00145F51"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По состоянию на дату опубликования настоящего информационного сообщения общая сумма уступаемой задолженности по Кредитным договорам составляет </w:t>
      </w:r>
      <w:r w:rsidR="001C38B0" w:rsidRPr="00A55F57">
        <w:rPr>
          <w:rFonts w:ascii="Times New Roman" w:hAnsi="Times New Roman" w:cs="Times New Roman"/>
          <w:sz w:val="24"/>
          <w:szCs w:val="24"/>
        </w:rPr>
        <w:t>10 </w:t>
      </w:r>
      <w:r w:rsidR="00AA1D7D" w:rsidRPr="00A55F57">
        <w:rPr>
          <w:rFonts w:ascii="Times New Roman" w:hAnsi="Times New Roman" w:cs="Times New Roman"/>
          <w:sz w:val="24"/>
          <w:szCs w:val="24"/>
        </w:rPr>
        <w:t>115 031</w:t>
      </w:r>
      <w:r w:rsidR="002E1D6B" w:rsidRPr="00A55F57">
        <w:rPr>
          <w:rFonts w:ascii="Times New Roman" w:hAnsi="Times New Roman" w:cs="Times New Roman"/>
          <w:sz w:val="24"/>
          <w:szCs w:val="24"/>
        </w:rPr>
        <w:t> </w:t>
      </w:r>
      <w:r w:rsidR="00AA1D7D" w:rsidRPr="00A55F57">
        <w:rPr>
          <w:rFonts w:ascii="Times New Roman" w:hAnsi="Times New Roman" w:cs="Times New Roman"/>
          <w:sz w:val="24"/>
          <w:szCs w:val="24"/>
        </w:rPr>
        <w:t>304</w:t>
      </w:r>
      <w:r w:rsidR="002E1D6B" w:rsidRPr="00A55F57">
        <w:rPr>
          <w:rFonts w:ascii="Times New Roman" w:hAnsi="Times New Roman" w:cs="Times New Roman"/>
          <w:sz w:val="24"/>
          <w:szCs w:val="24"/>
        </w:rPr>
        <w:t>,28</w:t>
      </w:r>
      <w:r w:rsidR="00AA1D7D" w:rsidRPr="00A55F57">
        <w:rPr>
          <w:rFonts w:ascii="Times New Roman" w:hAnsi="Times New Roman" w:cs="Times New Roman"/>
          <w:sz w:val="24"/>
          <w:szCs w:val="24"/>
        </w:rPr>
        <w:t xml:space="preserve"> </w:t>
      </w:r>
      <w:r w:rsidRPr="00A55F57">
        <w:rPr>
          <w:rFonts w:ascii="Times New Roman" w:hAnsi="Times New Roman" w:cs="Times New Roman"/>
          <w:sz w:val="24"/>
          <w:szCs w:val="24"/>
        </w:rPr>
        <w:t>(</w:t>
      </w:r>
      <w:r w:rsidR="00AA1D7D" w:rsidRPr="00A55F57">
        <w:rPr>
          <w:rFonts w:ascii="Times New Roman" w:hAnsi="Times New Roman" w:cs="Times New Roman"/>
          <w:sz w:val="24"/>
          <w:szCs w:val="24"/>
        </w:rPr>
        <w:t>Десять миллиардов сто пятнадцать</w:t>
      </w:r>
      <w:r w:rsidRPr="00A55F57">
        <w:rPr>
          <w:rFonts w:ascii="Times New Roman" w:hAnsi="Times New Roman" w:cs="Times New Roman"/>
          <w:sz w:val="24"/>
          <w:szCs w:val="24"/>
        </w:rPr>
        <w:t xml:space="preserve"> миллионов </w:t>
      </w:r>
      <w:r w:rsidR="00AA1D7D" w:rsidRPr="00A55F57">
        <w:rPr>
          <w:rFonts w:ascii="Times New Roman" w:hAnsi="Times New Roman" w:cs="Times New Roman"/>
          <w:sz w:val="24"/>
          <w:szCs w:val="24"/>
        </w:rPr>
        <w:t>тридцать одна</w:t>
      </w:r>
      <w:r w:rsidRPr="00A55F57">
        <w:rPr>
          <w:rFonts w:ascii="Times New Roman" w:hAnsi="Times New Roman" w:cs="Times New Roman"/>
          <w:sz w:val="24"/>
          <w:szCs w:val="24"/>
        </w:rPr>
        <w:t xml:space="preserve"> </w:t>
      </w:r>
      <w:r w:rsidR="00AA1D7D" w:rsidRPr="00A55F57">
        <w:rPr>
          <w:rFonts w:ascii="Times New Roman" w:hAnsi="Times New Roman" w:cs="Times New Roman"/>
          <w:sz w:val="24"/>
          <w:szCs w:val="24"/>
        </w:rPr>
        <w:t>тысяча триста четыре</w:t>
      </w:r>
      <w:r w:rsidRPr="00A55F57">
        <w:rPr>
          <w:rFonts w:ascii="Times New Roman" w:hAnsi="Times New Roman" w:cs="Times New Roman"/>
          <w:sz w:val="24"/>
          <w:szCs w:val="24"/>
        </w:rPr>
        <w:t xml:space="preserve">) </w:t>
      </w:r>
      <w:r w:rsidR="00AA1D7D" w:rsidRPr="00A55F57">
        <w:rPr>
          <w:rFonts w:ascii="Times New Roman" w:hAnsi="Times New Roman" w:cs="Times New Roman"/>
          <w:sz w:val="24"/>
          <w:szCs w:val="24"/>
        </w:rPr>
        <w:t xml:space="preserve">рубля 28 </w:t>
      </w:r>
      <w:r w:rsidRPr="00A55F57">
        <w:rPr>
          <w:rFonts w:ascii="Times New Roman" w:hAnsi="Times New Roman" w:cs="Times New Roman"/>
          <w:sz w:val="24"/>
          <w:szCs w:val="24"/>
        </w:rPr>
        <w:t>копеек, в том числе в части судебных расходов, которые понесены ПАО Сбербанк/могут возникнуть в будущем в связи с неисполнением заемщиком обязательств по Кредитным договорам.</w:t>
      </w:r>
    </w:p>
    <w:p w14:paraId="3A302E28" w14:textId="77777777" w:rsidR="00145F51" w:rsidRPr="00A55F57" w:rsidRDefault="00145F51" w:rsidP="00145F51">
      <w:pPr>
        <w:spacing w:after="0" w:line="240" w:lineRule="auto"/>
        <w:jc w:val="both"/>
        <w:rPr>
          <w:rFonts w:ascii="Times New Roman" w:hAnsi="Times New Roman" w:cs="Times New Roman"/>
        </w:rPr>
      </w:pPr>
    </w:p>
    <w:bookmarkEnd w:id="3"/>
    <w:p w14:paraId="656793C3" w14:textId="77777777" w:rsidR="00145F51" w:rsidRPr="00A55F57" w:rsidRDefault="007C7E8C" w:rsidP="00145F51">
      <w:pPr>
        <w:spacing w:after="0" w:line="240" w:lineRule="auto"/>
        <w:ind w:firstLine="567"/>
        <w:jc w:val="both"/>
        <w:rPr>
          <w:rFonts w:ascii="Times New Roman" w:hAnsi="Times New Roman" w:cs="Times New Roman"/>
          <w:b/>
          <w:bCs/>
          <w:sz w:val="24"/>
          <w:szCs w:val="24"/>
          <w:u w:val="single"/>
        </w:rPr>
      </w:pPr>
      <w:r w:rsidRPr="00A55F57">
        <w:rPr>
          <w:rFonts w:ascii="Times New Roman" w:hAnsi="Times New Roman" w:cs="Times New Roman"/>
          <w:b/>
          <w:bCs/>
          <w:sz w:val="24"/>
          <w:szCs w:val="24"/>
          <w:u w:val="single"/>
        </w:rPr>
        <w:lastRenderedPageBreak/>
        <w:t>Начальная цена Лота №1</w:t>
      </w:r>
      <w:r w:rsidRPr="00A55F57">
        <w:rPr>
          <w:rFonts w:ascii="Times New Roman" w:hAnsi="Times New Roman" w:cs="Times New Roman"/>
          <w:b/>
          <w:bCs/>
          <w:sz w:val="24"/>
          <w:szCs w:val="24"/>
        </w:rPr>
        <w:t>:</w:t>
      </w:r>
      <w:bookmarkStart w:id="4" w:name="_Hlk56171525"/>
    </w:p>
    <w:p w14:paraId="519C9ADF" w14:textId="77777777" w:rsidR="007C7E8C" w:rsidRPr="00A55F57" w:rsidRDefault="00AA1D7D"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b/>
          <w:sz w:val="24"/>
        </w:rPr>
        <w:t>10 115 031</w:t>
      </w:r>
      <w:r w:rsidR="00A159B9" w:rsidRPr="00A55F57">
        <w:rPr>
          <w:rFonts w:ascii="Times New Roman" w:hAnsi="Times New Roman" w:cs="Times New Roman"/>
          <w:b/>
          <w:sz w:val="24"/>
        </w:rPr>
        <w:t> </w:t>
      </w:r>
      <w:r w:rsidRPr="00A55F57">
        <w:rPr>
          <w:rFonts w:ascii="Times New Roman" w:hAnsi="Times New Roman" w:cs="Times New Roman"/>
          <w:b/>
          <w:sz w:val="24"/>
        </w:rPr>
        <w:t>304 (Десять миллиардов сто пятнадцать миллионов тридцать одна тысяча триста четыре) рубля 28 копеек</w:t>
      </w:r>
      <w:bookmarkEnd w:id="4"/>
      <w:r w:rsidR="007C7E8C" w:rsidRPr="00A55F57">
        <w:rPr>
          <w:rFonts w:ascii="Times New Roman" w:hAnsi="Times New Roman" w:cs="Times New Roman"/>
          <w:b/>
          <w:bCs/>
          <w:sz w:val="24"/>
          <w:szCs w:val="24"/>
        </w:rPr>
        <w:t xml:space="preserve"> (НДС не облагается)</w:t>
      </w:r>
      <w:r w:rsidR="007C7E8C" w:rsidRPr="00A55F57">
        <w:rPr>
          <w:rFonts w:ascii="Times New Roman" w:hAnsi="Times New Roman" w:cs="Times New Roman"/>
          <w:sz w:val="24"/>
          <w:szCs w:val="24"/>
        </w:rPr>
        <w:t>.</w:t>
      </w:r>
    </w:p>
    <w:p w14:paraId="7FEE4096" w14:textId="77777777" w:rsidR="007C7E8C" w:rsidRPr="00A55F57" w:rsidRDefault="007C7E8C" w:rsidP="00145F51">
      <w:pPr>
        <w:spacing w:after="0" w:line="240" w:lineRule="auto"/>
        <w:jc w:val="both"/>
        <w:rPr>
          <w:rFonts w:ascii="Times New Roman" w:hAnsi="Times New Roman" w:cs="Times New Roman"/>
        </w:rPr>
      </w:pPr>
    </w:p>
    <w:p w14:paraId="7230CA0D" w14:textId="77777777" w:rsidR="007C7E8C" w:rsidRPr="00A55F57" w:rsidRDefault="007C7E8C" w:rsidP="00145F51">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u w:val="single"/>
        </w:rPr>
        <w:t>Сумма задатка</w:t>
      </w:r>
      <w:r w:rsidRPr="00A55F57">
        <w:rPr>
          <w:rFonts w:ascii="Times New Roman" w:hAnsi="Times New Roman" w:cs="Times New Roman"/>
          <w:b/>
          <w:bCs/>
          <w:sz w:val="24"/>
          <w:szCs w:val="24"/>
        </w:rPr>
        <w:t xml:space="preserve">: </w:t>
      </w:r>
      <w:bookmarkStart w:id="5" w:name="_Hlk79415275"/>
      <w:r w:rsidRPr="00A55F57">
        <w:rPr>
          <w:rFonts w:ascii="Times New Roman" w:hAnsi="Times New Roman" w:cs="Times New Roman"/>
          <w:b/>
          <w:bCs/>
          <w:sz w:val="24"/>
          <w:szCs w:val="24"/>
        </w:rPr>
        <w:t>1</w:t>
      </w:r>
      <w:r w:rsidR="00831DE1" w:rsidRPr="00A55F57">
        <w:rPr>
          <w:rFonts w:ascii="Times New Roman" w:hAnsi="Times New Roman" w:cs="Times New Roman"/>
          <w:b/>
          <w:bCs/>
          <w:sz w:val="24"/>
          <w:szCs w:val="24"/>
        </w:rPr>
        <w:t>9</w:t>
      </w:r>
      <w:r w:rsidRPr="00A55F57">
        <w:rPr>
          <w:rFonts w:ascii="Times New Roman" w:hAnsi="Times New Roman" w:cs="Times New Roman"/>
          <w:b/>
          <w:bCs/>
          <w:sz w:val="24"/>
          <w:szCs w:val="24"/>
        </w:rPr>
        <w:t>0 000</w:t>
      </w:r>
      <w:r w:rsidR="00145F51" w:rsidRPr="00A55F57">
        <w:rPr>
          <w:rFonts w:ascii="Times New Roman" w:hAnsi="Times New Roman" w:cs="Times New Roman"/>
          <w:b/>
          <w:bCs/>
          <w:sz w:val="24"/>
          <w:szCs w:val="24"/>
        </w:rPr>
        <w:t> </w:t>
      </w:r>
      <w:r w:rsidRPr="00A55F57">
        <w:rPr>
          <w:rFonts w:ascii="Times New Roman" w:hAnsi="Times New Roman" w:cs="Times New Roman"/>
          <w:b/>
          <w:bCs/>
          <w:sz w:val="24"/>
          <w:szCs w:val="24"/>
        </w:rPr>
        <w:t>000 (Сто</w:t>
      </w:r>
      <w:r w:rsidR="00831DE1" w:rsidRPr="00A55F57">
        <w:rPr>
          <w:rFonts w:ascii="Times New Roman" w:hAnsi="Times New Roman" w:cs="Times New Roman"/>
          <w:b/>
          <w:bCs/>
          <w:sz w:val="24"/>
          <w:szCs w:val="24"/>
        </w:rPr>
        <w:t xml:space="preserve"> девяносто</w:t>
      </w:r>
      <w:r w:rsidRPr="00A55F57">
        <w:rPr>
          <w:rFonts w:ascii="Times New Roman" w:hAnsi="Times New Roman" w:cs="Times New Roman"/>
          <w:b/>
          <w:bCs/>
          <w:sz w:val="24"/>
          <w:szCs w:val="24"/>
        </w:rPr>
        <w:t xml:space="preserve"> миллионов) рублей</w:t>
      </w:r>
      <w:bookmarkEnd w:id="5"/>
      <w:r w:rsidRPr="00A55F57">
        <w:rPr>
          <w:rFonts w:ascii="Times New Roman" w:hAnsi="Times New Roman" w:cs="Times New Roman"/>
          <w:b/>
          <w:bCs/>
          <w:sz w:val="24"/>
          <w:szCs w:val="24"/>
        </w:rPr>
        <w:t xml:space="preserve"> (НДС не облагается).</w:t>
      </w:r>
    </w:p>
    <w:p w14:paraId="54C455D3" w14:textId="77777777" w:rsidR="007C7E8C" w:rsidRPr="00A55F57" w:rsidRDefault="007C7E8C" w:rsidP="00145F51">
      <w:pPr>
        <w:spacing w:after="0" w:line="240" w:lineRule="auto"/>
        <w:jc w:val="both"/>
        <w:rPr>
          <w:rFonts w:ascii="Times New Roman" w:hAnsi="Times New Roman" w:cs="Times New Roman"/>
        </w:rPr>
      </w:pPr>
    </w:p>
    <w:p w14:paraId="0B1D584C" w14:textId="77777777" w:rsidR="007C7E8C" w:rsidRPr="00A55F57" w:rsidRDefault="007C7E8C" w:rsidP="00145F51">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u w:val="single"/>
        </w:rPr>
        <w:t>Шаг торговой сессии</w:t>
      </w:r>
      <w:r w:rsidR="00831DE1" w:rsidRPr="00A55F57">
        <w:rPr>
          <w:rFonts w:ascii="Times New Roman" w:hAnsi="Times New Roman" w:cs="Times New Roman"/>
          <w:b/>
          <w:bCs/>
          <w:sz w:val="24"/>
          <w:szCs w:val="24"/>
          <w:u w:val="single"/>
        </w:rPr>
        <w:t xml:space="preserve"> на повышение</w:t>
      </w:r>
      <w:r w:rsidRPr="00A55F57">
        <w:rPr>
          <w:rFonts w:ascii="Times New Roman" w:hAnsi="Times New Roman" w:cs="Times New Roman"/>
          <w:b/>
          <w:bCs/>
          <w:sz w:val="24"/>
          <w:szCs w:val="24"/>
          <w:u w:val="single"/>
        </w:rPr>
        <w:t>:</w:t>
      </w:r>
      <w:r w:rsidR="00CE5F99" w:rsidRPr="00A55F57">
        <w:rPr>
          <w:rFonts w:ascii="Times New Roman" w:hAnsi="Times New Roman" w:cs="Times New Roman"/>
          <w:b/>
          <w:bCs/>
          <w:sz w:val="24"/>
          <w:szCs w:val="24"/>
        </w:rPr>
        <w:t xml:space="preserve"> </w:t>
      </w:r>
      <w:bookmarkStart w:id="6" w:name="_Hlk79415096"/>
      <w:r w:rsidR="00F945F9" w:rsidRPr="00A55F57">
        <w:rPr>
          <w:rFonts w:ascii="Times New Roman" w:hAnsi="Times New Roman" w:cs="Times New Roman"/>
          <w:b/>
          <w:bCs/>
          <w:sz w:val="24"/>
          <w:szCs w:val="24"/>
        </w:rPr>
        <w:t>70 500</w:t>
      </w:r>
      <w:r w:rsidR="00A159B9" w:rsidRPr="00A55F57">
        <w:rPr>
          <w:rFonts w:ascii="Times New Roman" w:hAnsi="Times New Roman" w:cs="Times New Roman"/>
          <w:b/>
          <w:bCs/>
          <w:sz w:val="24"/>
          <w:szCs w:val="24"/>
        </w:rPr>
        <w:t> </w:t>
      </w:r>
      <w:r w:rsidR="00F945F9" w:rsidRPr="00A55F57">
        <w:rPr>
          <w:rFonts w:ascii="Times New Roman" w:hAnsi="Times New Roman" w:cs="Times New Roman"/>
          <w:b/>
          <w:bCs/>
          <w:sz w:val="24"/>
          <w:szCs w:val="24"/>
        </w:rPr>
        <w:t>240</w:t>
      </w:r>
      <w:r w:rsidR="00145F51" w:rsidRPr="00A55F57">
        <w:rPr>
          <w:rFonts w:ascii="Times New Roman" w:hAnsi="Times New Roman" w:cs="Times New Roman"/>
          <w:b/>
          <w:bCs/>
          <w:sz w:val="24"/>
          <w:szCs w:val="24"/>
        </w:rPr>
        <w:t xml:space="preserve"> (</w:t>
      </w:r>
      <w:r w:rsidR="00831DE1" w:rsidRPr="00A55F57">
        <w:rPr>
          <w:rFonts w:ascii="Times New Roman" w:hAnsi="Times New Roman" w:cs="Times New Roman"/>
          <w:b/>
          <w:bCs/>
          <w:sz w:val="24"/>
          <w:szCs w:val="24"/>
        </w:rPr>
        <w:t xml:space="preserve">Семьдесят миллионов </w:t>
      </w:r>
      <w:r w:rsidR="00F945F9" w:rsidRPr="00A55F57">
        <w:rPr>
          <w:rFonts w:ascii="Times New Roman" w:hAnsi="Times New Roman" w:cs="Times New Roman"/>
          <w:b/>
          <w:bCs/>
          <w:sz w:val="24"/>
          <w:szCs w:val="24"/>
        </w:rPr>
        <w:t>пятьсот</w:t>
      </w:r>
      <w:r w:rsidR="00831DE1" w:rsidRPr="00A55F57">
        <w:rPr>
          <w:rFonts w:ascii="Times New Roman" w:hAnsi="Times New Roman" w:cs="Times New Roman"/>
          <w:b/>
          <w:bCs/>
          <w:sz w:val="24"/>
          <w:szCs w:val="24"/>
        </w:rPr>
        <w:t xml:space="preserve"> тысяч </w:t>
      </w:r>
      <w:r w:rsidR="00F945F9" w:rsidRPr="00A55F57">
        <w:rPr>
          <w:rFonts w:ascii="Times New Roman" w:hAnsi="Times New Roman" w:cs="Times New Roman"/>
          <w:b/>
          <w:bCs/>
          <w:sz w:val="24"/>
          <w:szCs w:val="24"/>
        </w:rPr>
        <w:t>двести сорок</w:t>
      </w:r>
      <w:r w:rsidR="00145F51" w:rsidRPr="00A55F57">
        <w:rPr>
          <w:rFonts w:ascii="Times New Roman" w:hAnsi="Times New Roman" w:cs="Times New Roman"/>
          <w:b/>
          <w:bCs/>
          <w:sz w:val="24"/>
          <w:szCs w:val="24"/>
        </w:rPr>
        <w:t>)</w:t>
      </w:r>
      <w:r w:rsidRPr="00A55F57">
        <w:rPr>
          <w:rFonts w:ascii="Times New Roman" w:hAnsi="Times New Roman" w:cs="Times New Roman"/>
          <w:b/>
          <w:bCs/>
          <w:sz w:val="24"/>
          <w:szCs w:val="24"/>
        </w:rPr>
        <w:t xml:space="preserve"> рубл</w:t>
      </w:r>
      <w:r w:rsidR="00F945F9" w:rsidRPr="00A55F57">
        <w:rPr>
          <w:rFonts w:ascii="Times New Roman" w:hAnsi="Times New Roman" w:cs="Times New Roman"/>
          <w:b/>
          <w:bCs/>
          <w:sz w:val="24"/>
          <w:szCs w:val="24"/>
        </w:rPr>
        <w:t>ей</w:t>
      </w:r>
      <w:r w:rsidR="00831DE1" w:rsidRPr="00A55F57">
        <w:rPr>
          <w:rFonts w:ascii="Times New Roman" w:hAnsi="Times New Roman" w:cs="Times New Roman"/>
          <w:b/>
          <w:bCs/>
          <w:sz w:val="24"/>
          <w:szCs w:val="24"/>
        </w:rPr>
        <w:t xml:space="preserve"> </w:t>
      </w:r>
      <w:r w:rsidR="00F945F9" w:rsidRPr="00A55F57">
        <w:rPr>
          <w:rFonts w:ascii="Times New Roman" w:hAnsi="Times New Roman" w:cs="Times New Roman"/>
          <w:b/>
          <w:bCs/>
          <w:sz w:val="24"/>
          <w:szCs w:val="24"/>
        </w:rPr>
        <w:t xml:space="preserve">80 </w:t>
      </w:r>
      <w:r w:rsidR="00831DE1" w:rsidRPr="00A55F57">
        <w:rPr>
          <w:rFonts w:ascii="Times New Roman" w:hAnsi="Times New Roman" w:cs="Times New Roman"/>
          <w:b/>
          <w:bCs/>
          <w:sz w:val="24"/>
          <w:szCs w:val="24"/>
        </w:rPr>
        <w:t>копеек</w:t>
      </w:r>
      <w:bookmarkEnd w:id="6"/>
      <w:r w:rsidRPr="00A55F57">
        <w:rPr>
          <w:rFonts w:ascii="Times New Roman" w:hAnsi="Times New Roman" w:cs="Times New Roman"/>
          <w:b/>
          <w:bCs/>
          <w:sz w:val="24"/>
          <w:szCs w:val="24"/>
        </w:rPr>
        <w:t>.</w:t>
      </w:r>
    </w:p>
    <w:p w14:paraId="7FD10A83" w14:textId="77777777" w:rsidR="00831DE1" w:rsidRPr="00A55F57" w:rsidRDefault="00831DE1" w:rsidP="00145F51">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u w:val="single"/>
        </w:rPr>
        <w:t>Шаг торговой сессии на понижение:</w:t>
      </w:r>
      <w:r w:rsidRPr="00A55F57">
        <w:rPr>
          <w:rFonts w:ascii="Times New Roman" w:hAnsi="Times New Roman" w:cs="Times New Roman"/>
          <w:b/>
          <w:bCs/>
          <w:sz w:val="24"/>
          <w:szCs w:val="24"/>
        </w:rPr>
        <w:t xml:space="preserve"> </w:t>
      </w:r>
      <w:bookmarkStart w:id="7" w:name="_Hlk79415147"/>
      <w:r w:rsidR="00E901ED" w:rsidRPr="00A55F57">
        <w:rPr>
          <w:rFonts w:ascii="Times New Roman" w:hAnsi="Times New Roman" w:cs="Times New Roman"/>
          <w:b/>
          <w:bCs/>
          <w:sz w:val="24"/>
          <w:szCs w:val="24"/>
        </w:rPr>
        <w:t>705 002</w:t>
      </w:r>
      <w:r w:rsidR="00A159B9" w:rsidRPr="00A55F57">
        <w:rPr>
          <w:rFonts w:ascii="Times New Roman" w:hAnsi="Times New Roman" w:cs="Times New Roman"/>
          <w:b/>
          <w:bCs/>
          <w:sz w:val="24"/>
          <w:szCs w:val="24"/>
        </w:rPr>
        <w:t> </w:t>
      </w:r>
      <w:r w:rsidR="00E901ED" w:rsidRPr="00A55F57">
        <w:rPr>
          <w:rFonts w:ascii="Times New Roman" w:hAnsi="Times New Roman" w:cs="Times New Roman"/>
          <w:b/>
          <w:bCs/>
          <w:sz w:val="24"/>
          <w:szCs w:val="24"/>
        </w:rPr>
        <w:t>408</w:t>
      </w:r>
      <w:r w:rsidRPr="00A55F57">
        <w:rPr>
          <w:rFonts w:ascii="Times New Roman" w:hAnsi="Times New Roman" w:cs="Times New Roman"/>
          <w:b/>
          <w:bCs/>
          <w:sz w:val="24"/>
          <w:szCs w:val="24"/>
        </w:rPr>
        <w:t xml:space="preserve"> (</w:t>
      </w:r>
      <w:r w:rsidR="00E901ED" w:rsidRPr="00A55F57">
        <w:rPr>
          <w:rFonts w:ascii="Times New Roman" w:hAnsi="Times New Roman" w:cs="Times New Roman"/>
          <w:b/>
          <w:bCs/>
          <w:sz w:val="24"/>
          <w:szCs w:val="24"/>
        </w:rPr>
        <w:t>Семьсот пять</w:t>
      </w:r>
      <w:r w:rsidRPr="00A55F57">
        <w:rPr>
          <w:rFonts w:ascii="Times New Roman" w:hAnsi="Times New Roman" w:cs="Times New Roman"/>
          <w:b/>
          <w:bCs/>
          <w:sz w:val="24"/>
          <w:szCs w:val="24"/>
        </w:rPr>
        <w:t xml:space="preserve"> миллионов </w:t>
      </w:r>
      <w:r w:rsidR="00A159B9" w:rsidRPr="00A55F57">
        <w:rPr>
          <w:rFonts w:ascii="Times New Roman" w:hAnsi="Times New Roman" w:cs="Times New Roman"/>
          <w:b/>
          <w:bCs/>
          <w:sz w:val="24"/>
          <w:szCs w:val="24"/>
        </w:rPr>
        <w:t>две</w:t>
      </w:r>
      <w:r w:rsidRPr="00A55F57">
        <w:rPr>
          <w:rFonts w:ascii="Times New Roman" w:hAnsi="Times New Roman" w:cs="Times New Roman"/>
          <w:b/>
          <w:bCs/>
          <w:sz w:val="24"/>
          <w:szCs w:val="24"/>
        </w:rPr>
        <w:t xml:space="preserve"> тысяч</w:t>
      </w:r>
      <w:r w:rsidR="00A159B9" w:rsidRPr="00A55F57">
        <w:rPr>
          <w:rFonts w:ascii="Times New Roman" w:hAnsi="Times New Roman" w:cs="Times New Roman"/>
          <w:b/>
          <w:bCs/>
          <w:sz w:val="24"/>
          <w:szCs w:val="24"/>
        </w:rPr>
        <w:t>и</w:t>
      </w:r>
      <w:r w:rsidRPr="00A55F57">
        <w:rPr>
          <w:rFonts w:ascii="Times New Roman" w:hAnsi="Times New Roman" w:cs="Times New Roman"/>
          <w:b/>
          <w:bCs/>
          <w:sz w:val="24"/>
          <w:szCs w:val="24"/>
        </w:rPr>
        <w:t xml:space="preserve"> </w:t>
      </w:r>
      <w:r w:rsidR="00A159B9" w:rsidRPr="00A55F57">
        <w:rPr>
          <w:rFonts w:ascii="Times New Roman" w:hAnsi="Times New Roman" w:cs="Times New Roman"/>
          <w:b/>
          <w:bCs/>
          <w:sz w:val="24"/>
          <w:szCs w:val="24"/>
        </w:rPr>
        <w:t>четыреста восемь</w:t>
      </w:r>
      <w:r w:rsidRPr="00A55F57">
        <w:rPr>
          <w:rFonts w:ascii="Times New Roman" w:hAnsi="Times New Roman" w:cs="Times New Roman"/>
          <w:b/>
          <w:bCs/>
          <w:sz w:val="24"/>
          <w:szCs w:val="24"/>
        </w:rPr>
        <w:t>) рублей</w:t>
      </w:r>
      <w:bookmarkEnd w:id="7"/>
      <w:r w:rsidRPr="00A55F57">
        <w:rPr>
          <w:rFonts w:ascii="Times New Roman" w:hAnsi="Times New Roman" w:cs="Times New Roman"/>
          <w:b/>
          <w:bCs/>
          <w:sz w:val="24"/>
          <w:szCs w:val="24"/>
        </w:rPr>
        <w:t>.</w:t>
      </w:r>
    </w:p>
    <w:p w14:paraId="118D388E" w14:textId="77777777" w:rsidR="001450AD" w:rsidRPr="00A55F57" w:rsidRDefault="001E75BC" w:rsidP="00145F51">
      <w:pPr>
        <w:spacing w:after="0" w:line="240" w:lineRule="auto"/>
        <w:ind w:firstLine="567"/>
        <w:jc w:val="both"/>
        <w:rPr>
          <w:rFonts w:ascii="Times New Roman" w:hAnsi="Times New Roman" w:cs="Times New Roman"/>
          <w:b/>
          <w:bCs/>
          <w:sz w:val="24"/>
          <w:szCs w:val="24"/>
          <w:u w:val="single"/>
        </w:rPr>
      </w:pPr>
      <w:r w:rsidRPr="00A55F57">
        <w:rPr>
          <w:rFonts w:ascii="Times New Roman" w:hAnsi="Times New Roman" w:cs="Times New Roman"/>
          <w:b/>
          <w:bCs/>
          <w:sz w:val="24"/>
          <w:szCs w:val="24"/>
          <w:u w:val="single"/>
        </w:rPr>
        <w:t>Минимальная цена</w:t>
      </w:r>
      <w:r w:rsidR="00DC35A7" w:rsidRPr="00A55F57">
        <w:rPr>
          <w:rFonts w:ascii="Times New Roman" w:hAnsi="Times New Roman" w:cs="Times New Roman"/>
          <w:b/>
          <w:bCs/>
          <w:sz w:val="24"/>
          <w:szCs w:val="24"/>
          <w:u w:val="single"/>
        </w:rPr>
        <w:t xml:space="preserve"> Лота №1</w:t>
      </w:r>
      <w:r w:rsidR="001450AD" w:rsidRPr="00A55F57">
        <w:rPr>
          <w:rFonts w:ascii="Times New Roman" w:hAnsi="Times New Roman" w:cs="Times New Roman"/>
          <w:b/>
          <w:bCs/>
          <w:sz w:val="24"/>
          <w:szCs w:val="24"/>
        </w:rPr>
        <w:t xml:space="preserve">: </w:t>
      </w:r>
      <w:bookmarkStart w:id="8" w:name="_Hlk79415053"/>
      <w:r w:rsidR="001450AD" w:rsidRPr="00A55F57">
        <w:rPr>
          <w:rFonts w:ascii="Times New Roman" w:hAnsi="Times New Roman" w:cs="Times New Roman"/>
          <w:b/>
          <w:bCs/>
          <w:sz w:val="24"/>
          <w:szCs w:val="24"/>
        </w:rPr>
        <w:t>950 000</w:t>
      </w:r>
      <w:r w:rsidR="00305A38" w:rsidRPr="00A55F57">
        <w:rPr>
          <w:rFonts w:ascii="Times New Roman" w:hAnsi="Times New Roman" w:cs="Times New Roman"/>
          <w:b/>
          <w:bCs/>
          <w:sz w:val="24"/>
          <w:szCs w:val="24"/>
        </w:rPr>
        <w:t> </w:t>
      </w:r>
      <w:r w:rsidR="00D179E9" w:rsidRPr="00A55F57">
        <w:rPr>
          <w:rFonts w:ascii="Times New Roman" w:hAnsi="Times New Roman" w:cs="Times New Roman"/>
          <w:b/>
          <w:bCs/>
          <w:sz w:val="24"/>
          <w:szCs w:val="24"/>
        </w:rPr>
        <w:t xml:space="preserve">000 (Девятьсот пятьдесят миллионов) рублей </w:t>
      </w:r>
      <w:r w:rsidR="00F945F9" w:rsidRPr="00A55F57">
        <w:rPr>
          <w:rFonts w:ascii="Times New Roman" w:hAnsi="Times New Roman" w:cs="Times New Roman"/>
          <w:b/>
          <w:bCs/>
          <w:sz w:val="24"/>
          <w:szCs w:val="24"/>
        </w:rPr>
        <w:t xml:space="preserve">28 </w:t>
      </w:r>
      <w:r w:rsidR="00D179E9" w:rsidRPr="00A55F57">
        <w:rPr>
          <w:rFonts w:ascii="Times New Roman" w:hAnsi="Times New Roman" w:cs="Times New Roman"/>
          <w:b/>
          <w:bCs/>
          <w:sz w:val="24"/>
          <w:szCs w:val="24"/>
        </w:rPr>
        <w:t>копеек</w:t>
      </w:r>
      <w:bookmarkEnd w:id="8"/>
      <w:r w:rsidR="009006E3" w:rsidRPr="00A55F57">
        <w:rPr>
          <w:rFonts w:ascii="Times New Roman" w:hAnsi="Times New Roman" w:cs="Times New Roman"/>
          <w:b/>
          <w:bCs/>
          <w:sz w:val="24"/>
          <w:szCs w:val="24"/>
        </w:rPr>
        <w:t xml:space="preserve"> (НДС не облагается).</w:t>
      </w:r>
    </w:p>
    <w:p w14:paraId="71BF67E4" w14:textId="77777777" w:rsidR="00AF4230" w:rsidRPr="00A55F57" w:rsidRDefault="00AF4230" w:rsidP="00145F51">
      <w:pPr>
        <w:spacing w:after="0" w:line="240" w:lineRule="auto"/>
        <w:ind w:firstLine="567"/>
        <w:jc w:val="both"/>
        <w:rPr>
          <w:rFonts w:ascii="Times New Roman" w:hAnsi="Times New Roman" w:cs="Times New Roman"/>
          <w:b/>
          <w:bCs/>
          <w:sz w:val="24"/>
          <w:szCs w:val="24"/>
          <w:u w:val="single"/>
        </w:rPr>
      </w:pPr>
    </w:p>
    <w:p w14:paraId="57017A88" w14:textId="77777777" w:rsidR="007C7E8C" w:rsidRPr="00A55F57" w:rsidRDefault="007C7E8C" w:rsidP="002B08AE">
      <w:pPr>
        <w:pBdr>
          <w:bottom w:val="single" w:sz="12" w:space="1" w:color="auto"/>
        </w:pBdr>
        <w:spacing w:after="0" w:line="240" w:lineRule="auto"/>
        <w:jc w:val="both"/>
        <w:rPr>
          <w:rFonts w:ascii="Times New Roman" w:hAnsi="Times New Roman" w:cs="Times New Roman"/>
          <w:sz w:val="24"/>
          <w:szCs w:val="24"/>
        </w:rPr>
      </w:pPr>
    </w:p>
    <w:p w14:paraId="6EC6920A" w14:textId="77777777" w:rsidR="00145F51" w:rsidRPr="00A55F57" w:rsidRDefault="00145F51" w:rsidP="002B08AE">
      <w:pPr>
        <w:pBdr>
          <w:bottom w:val="single" w:sz="12" w:space="1" w:color="auto"/>
        </w:pBdr>
        <w:spacing w:after="0" w:line="240" w:lineRule="auto"/>
        <w:jc w:val="both"/>
        <w:rPr>
          <w:rFonts w:ascii="Times New Roman" w:hAnsi="Times New Roman" w:cs="Times New Roman"/>
          <w:sz w:val="24"/>
          <w:szCs w:val="24"/>
        </w:rPr>
      </w:pPr>
    </w:p>
    <w:p w14:paraId="52DD7348" w14:textId="77777777" w:rsidR="00145F51" w:rsidRPr="00A55F57" w:rsidRDefault="00145F51" w:rsidP="002B08AE">
      <w:pPr>
        <w:spacing w:after="0" w:line="240" w:lineRule="auto"/>
        <w:jc w:val="both"/>
        <w:rPr>
          <w:rFonts w:ascii="Times New Roman" w:hAnsi="Times New Roman" w:cs="Times New Roman"/>
          <w:sz w:val="24"/>
          <w:szCs w:val="24"/>
        </w:rPr>
      </w:pPr>
    </w:p>
    <w:p w14:paraId="149C6F7E" w14:textId="77777777" w:rsidR="00145F51" w:rsidRPr="00A55F57" w:rsidRDefault="00145F51" w:rsidP="002B08AE">
      <w:pPr>
        <w:spacing w:after="0" w:line="240" w:lineRule="auto"/>
        <w:jc w:val="both"/>
        <w:rPr>
          <w:rFonts w:ascii="Times New Roman" w:hAnsi="Times New Roman" w:cs="Times New Roman"/>
          <w:sz w:val="24"/>
          <w:szCs w:val="24"/>
        </w:rPr>
      </w:pPr>
    </w:p>
    <w:p w14:paraId="506E028C" w14:textId="77777777" w:rsidR="007C7E8C" w:rsidRPr="00A55F57" w:rsidRDefault="007C7E8C" w:rsidP="00145F51">
      <w:pPr>
        <w:spacing w:after="0" w:line="240" w:lineRule="auto"/>
        <w:jc w:val="center"/>
        <w:rPr>
          <w:rFonts w:ascii="Times New Roman" w:hAnsi="Times New Roman" w:cs="Times New Roman"/>
          <w:b/>
          <w:bCs/>
          <w:sz w:val="24"/>
          <w:szCs w:val="24"/>
        </w:rPr>
      </w:pPr>
      <w:r w:rsidRPr="00A55F57">
        <w:rPr>
          <w:rFonts w:ascii="Times New Roman" w:hAnsi="Times New Roman" w:cs="Times New Roman"/>
          <w:b/>
          <w:bCs/>
          <w:sz w:val="24"/>
          <w:szCs w:val="24"/>
        </w:rPr>
        <w:t xml:space="preserve">УСЛОВИЯ </w:t>
      </w:r>
      <w:r w:rsidR="00B6350C" w:rsidRPr="00A55F57">
        <w:rPr>
          <w:rFonts w:ascii="Times New Roman" w:hAnsi="Times New Roman" w:cs="Times New Roman"/>
          <w:b/>
          <w:bCs/>
          <w:sz w:val="24"/>
          <w:szCs w:val="24"/>
        </w:rPr>
        <w:t xml:space="preserve">И ПОРЯДОК </w:t>
      </w:r>
      <w:r w:rsidRPr="00A55F57">
        <w:rPr>
          <w:rFonts w:ascii="Times New Roman" w:hAnsi="Times New Roman" w:cs="Times New Roman"/>
          <w:b/>
          <w:bCs/>
          <w:sz w:val="24"/>
          <w:szCs w:val="24"/>
        </w:rPr>
        <w:t>ПРОВЕДЕНИЯ ТОРГОВОЙ СЕССИИ:</w:t>
      </w:r>
    </w:p>
    <w:p w14:paraId="2764A388" w14:textId="77777777" w:rsidR="00145F51" w:rsidRPr="00A55F57" w:rsidRDefault="00145F51" w:rsidP="00145F51">
      <w:pPr>
        <w:spacing w:after="0" w:line="240" w:lineRule="auto"/>
        <w:jc w:val="both"/>
        <w:rPr>
          <w:rFonts w:ascii="Times New Roman" w:hAnsi="Times New Roman" w:cs="Times New Roman"/>
          <w:sz w:val="24"/>
        </w:rPr>
      </w:pPr>
    </w:p>
    <w:p w14:paraId="5AE256BF" w14:textId="77777777" w:rsidR="00AD2B1C" w:rsidRPr="00A55F57" w:rsidRDefault="00AD2B1C" w:rsidP="00145F51">
      <w:pPr>
        <w:spacing w:after="0" w:line="240" w:lineRule="auto"/>
        <w:ind w:firstLine="567"/>
        <w:jc w:val="both"/>
        <w:rPr>
          <w:rFonts w:ascii="Times New Roman" w:hAnsi="Times New Roman" w:cs="Times New Roman"/>
          <w:sz w:val="28"/>
          <w:szCs w:val="24"/>
        </w:rPr>
      </w:pPr>
      <w:r w:rsidRPr="00A55F57">
        <w:rPr>
          <w:rFonts w:ascii="Times New Roman" w:hAnsi="Times New Roman" w:cs="Times New Roman"/>
          <w:sz w:val="24"/>
        </w:rPr>
        <w:t xml:space="preserve">Торговая сессия не является торгами и не регулируется статьями 447-449 </w:t>
      </w:r>
      <w:r w:rsidR="00CE1ABA" w:rsidRPr="00A55F57">
        <w:rPr>
          <w:rFonts w:ascii="Times New Roman" w:hAnsi="Times New Roman" w:cs="Times New Roman"/>
          <w:sz w:val="24"/>
        </w:rPr>
        <w:t>Гражданского кодекса Российской Федерации</w:t>
      </w:r>
      <w:r w:rsidRPr="00A55F57">
        <w:rPr>
          <w:rFonts w:ascii="Times New Roman" w:hAnsi="Times New Roman" w:cs="Times New Roman"/>
          <w:sz w:val="24"/>
        </w:rPr>
        <w:t>, не является публичным конкурсом и не регулиру</w:t>
      </w:r>
      <w:r w:rsidR="00A903E9" w:rsidRPr="00A55F57">
        <w:rPr>
          <w:rFonts w:ascii="Times New Roman" w:hAnsi="Times New Roman" w:cs="Times New Roman"/>
          <w:sz w:val="24"/>
        </w:rPr>
        <w:t>е</w:t>
      </w:r>
      <w:r w:rsidRPr="00A55F57">
        <w:rPr>
          <w:rFonts w:ascii="Times New Roman" w:hAnsi="Times New Roman" w:cs="Times New Roman"/>
          <w:sz w:val="24"/>
        </w:rPr>
        <w:t xml:space="preserve">тся статьями 1057-1061 </w:t>
      </w:r>
      <w:r w:rsidR="00CE1ABA" w:rsidRPr="00A55F57">
        <w:rPr>
          <w:rFonts w:ascii="Times New Roman" w:hAnsi="Times New Roman" w:cs="Times New Roman"/>
          <w:sz w:val="24"/>
        </w:rPr>
        <w:t>Гражданского кодекса Российской Федерации</w:t>
      </w:r>
      <w:r w:rsidRPr="00A55F57">
        <w:rPr>
          <w:rFonts w:ascii="Times New Roman" w:hAnsi="Times New Roman" w:cs="Times New Roman"/>
          <w:sz w:val="24"/>
        </w:rPr>
        <w:t>, а также не является переговорами о заключении</w:t>
      </w:r>
      <w:r w:rsidR="00984FF2" w:rsidRPr="00A55F57">
        <w:rPr>
          <w:rFonts w:ascii="Times New Roman" w:hAnsi="Times New Roman" w:cs="Times New Roman"/>
          <w:sz w:val="24"/>
        </w:rPr>
        <w:t xml:space="preserve"> договора и не регулируется ст.</w:t>
      </w:r>
      <w:r w:rsidRPr="00A55F57">
        <w:rPr>
          <w:rFonts w:ascii="Times New Roman" w:hAnsi="Times New Roman" w:cs="Times New Roman"/>
          <w:sz w:val="24"/>
        </w:rPr>
        <w:t xml:space="preserve">434.1 </w:t>
      </w:r>
      <w:r w:rsidR="00CE1ABA" w:rsidRPr="00A55F57">
        <w:rPr>
          <w:rFonts w:ascii="Times New Roman" w:hAnsi="Times New Roman" w:cs="Times New Roman"/>
          <w:sz w:val="24"/>
        </w:rPr>
        <w:t xml:space="preserve">Гражданского кодекса Российской Федерации. </w:t>
      </w:r>
    </w:p>
    <w:p w14:paraId="3826BC06" w14:textId="77777777" w:rsidR="007C7E8C" w:rsidRPr="00A55F57" w:rsidRDefault="007C7E8C"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К участию в торговой сессии, проводимой в электронной форме, допускаются физические и юридические лица, </w:t>
      </w:r>
      <w:r w:rsidR="0063457C" w:rsidRPr="00A55F57">
        <w:rPr>
          <w:rFonts w:ascii="Times New Roman" w:hAnsi="Times New Roman" w:cs="Times New Roman"/>
          <w:sz w:val="24"/>
          <w:szCs w:val="24"/>
        </w:rPr>
        <w:t xml:space="preserve">в том числе индивидуальные предприниматели, </w:t>
      </w:r>
      <w:r w:rsidRPr="00A55F57">
        <w:rPr>
          <w:rFonts w:ascii="Times New Roman" w:hAnsi="Times New Roman" w:cs="Times New Roman"/>
          <w:sz w:val="24"/>
          <w:szCs w:val="24"/>
        </w:rPr>
        <w:t>своевременно подавшие заявку на участие в торговой сессии, представившие документы в соответствии с перечнем, объявленным Организатором торговой сессии, обеспечившие в установленный срок поступление на расчетный счет Организатора торговой сессии установленной суммы задатка. Документом, подтверждающим поступление задатка на счет Организатора торговой сессии, является выписка со счета Организатора торговой сессии.</w:t>
      </w:r>
    </w:p>
    <w:p w14:paraId="4107F577" w14:textId="77777777" w:rsidR="007C7E8C" w:rsidRPr="00A55F57" w:rsidRDefault="007C7E8C"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Принимать участие в торговой сессии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и соответствующее условиям настоящего сообщения о проведении торговой сессии. </w:t>
      </w:r>
    </w:p>
    <w:p w14:paraId="6960B46A" w14:textId="77777777" w:rsidR="007C7E8C" w:rsidRPr="00A55F57" w:rsidRDefault="007C7E8C"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Иностранные юридические и физические лица допускаются к участию в торговой сессии с соблюдением требований, установленных законодательством Российской Федерации.</w:t>
      </w:r>
    </w:p>
    <w:p w14:paraId="3DF62CB6" w14:textId="77777777" w:rsidR="007C7E8C" w:rsidRPr="00A55F57" w:rsidRDefault="007C7E8C"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Для участия в торговой сессии, проводимой в электронной форме,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торговой сессии Организатору торговой сессии.</w:t>
      </w:r>
    </w:p>
    <w:p w14:paraId="281E12AB" w14:textId="77777777" w:rsidR="0063457C" w:rsidRPr="00A55F57" w:rsidRDefault="007C7E8C" w:rsidP="00145F51">
      <w:pPr>
        <w:spacing w:after="0" w:line="240" w:lineRule="auto"/>
        <w:ind w:firstLine="567"/>
        <w:jc w:val="both"/>
      </w:pPr>
      <w:r w:rsidRPr="00A55F57">
        <w:rPr>
          <w:rFonts w:ascii="Times New Roman" w:hAnsi="Times New Roman" w:cs="Times New Roman"/>
          <w:sz w:val="24"/>
          <w:szCs w:val="24"/>
        </w:rPr>
        <w:t>Заявка подписывается электронной подписью Претендента. К заявке прилагаются подписанные электронной подписью Претендента документы.</w:t>
      </w:r>
      <w:r w:rsidR="0063457C" w:rsidRPr="00A55F57">
        <w:t xml:space="preserve"> </w:t>
      </w:r>
    </w:p>
    <w:p w14:paraId="24BEE7B7" w14:textId="77777777" w:rsidR="007C7E8C" w:rsidRPr="00A55F57" w:rsidRDefault="0063457C" w:rsidP="00145F51">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В случае если в торговой</w:t>
      </w:r>
      <w:r w:rsidR="0040427A" w:rsidRPr="00A55F57">
        <w:rPr>
          <w:rFonts w:ascii="Times New Roman" w:hAnsi="Times New Roman" w:cs="Times New Roman"/>
          <w:sz w:val="24"/>
          <w:szCs w:val="24"/>
        </w:rPr>
        <w:t xml:space="preserve"> сессии участвует представитель</w:t>
      </w:r>
      <w:r w:rsidRPr="00A55F57">
        <w:rPr>
          <w:rFonts w:ascii="Times New Roman" w:hAnsi="Times New Roman" w:cs="Times New Roman"/>
          <w:sz w:val="24"/>
          <w:szCs w:val="24"/>
        </w:rPr>
        <w:t xml:space="preserve"> физического лица/индивидуального предпринимателя/юридического лица, необходимо предоставить документ, подтверждающий полномочия лица и документ, удостоверяющий личность представителя.</w:t>
      </w:r>
    </w:p>
    <w:p w14:paraId="4ACC16CB" w14:textId="77777777" w:rsidR="007C7E8C" w:rsidRPr="00A55F57" w:rsidRDefault="007C7E8C" w:rsidP="00EA2776">
      <w:pPr>
        <w:spacing w:after="0" w:line="240" w:lineRule="auto"/>
        <w:jc w:val="both"/>
        <w:rPr>
          <w:rFonts w:ascii="Times New Roman" w:hAnsi="Times New Roman" w:cs="Times New Roman"/>
          <w:sz w:val="24"/>
          <w:szCs w:val="24"/>
        </w:rPr>
      </w:pPr>
    </w:p>
    <w:p w14:paraId="1293563F" w14:textId="77777777" w:rsidR="007C7E8C" w:rsidRPr="00A55F57" w:rsidRDefault="007C7E8C" w:rsidP="00EA2776">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Документы, необходимые для участия в торговой сессии в электронной форме:</w:t>
      </w:r>
    </w:p>
    <w:p w14:paraId="396062F6" w14:textId="77777777" w:rsidR="007C7E8C" w:rsidRPr="00A55F57" w:rsidRDefault="007C7E8C" w:rsidP="00EA2776">
      <w:pPr>
        <w:numPr>
          <w:ilvl w:val="0"/>
          <w:numId w:val="2"/>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Заявка на участие в торговой сессии, проводимой в электронной форме.</w:t>
      </w:r>
    </w:p>
    <w:p w14:paraId="41C15A6C"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Подача заявки осуществляется путем:</w:t>
      </w:r>
    </w:p>
    <w:p w14:paraId="31B6C005" w14:textId="77777777" w:rsidR="007C7E8C" w:rsidRPr="00A55F57" w:rsidRDefault="007C7E8C" w:rsidP="00EA2776">
      <w:pPr>
        <w:widowControl w:val="0"/>
        <w:numPr>
          <w:ilvl w:val="0"/>
          <w:numId w:val="7"/>
        </w:numPr>
        <w:tabs>
          <w:tab w:val="left" w:pos="993"/>
        </w:tabs>
        <w:snapToGrid w:val="0"/>
        <w:spacing w:after="0" w:line="240" w:lineRule="auto"/>
        <w:ind w:left="993" w:hanging="426"/>
        <w:jc w:val="both"/>
        <w:rPr>
          <w:rFonts w:ascii="Times New Roman" w:hAnsi="Times New Roman" w:cs="Times New Roman"/>
          <w:sz w:val="24"/>
          <w:szCs w:val="24"/>
        </w:rPr>
      </w:pPr>
      <w:r w:rsidRPr="00A55F57">
        <w:rPr>
          <w:rFonts w:ascii="Times New Roman" w:hAnsi="Times New Roman" w:cs="Times New Roman"/>
          <w:sz w:val="24"/>
          <w:szCs w:val="24"/>
        </w:rPr>
        <w:t xml:space="preserve">заполнения ее </w:t>
      </w:r>
      <w:r w:rsidR="00CA0E28" w:rsidRPr="00A55F57">
        <w:rPr>
          <w:rFonts w:ascii="Times New Roman" w:hAnsi="Times New Roman" w:cs="Times New Roman"/>
          <w:sz w:val="24"/>
          <w:szCs w:val="24"/>
        </w:rPr>
        <w:t xml:space="preserve">в </w:t>
      </w:r>
      <w:r w:rsidRPr="00A55F57">
        <w:rPr>
          <w:rFonts w:ascii="Times New Roman" w:hAnsi="Times New Roman" w:cs="Times New Roman"/>
          <w:sz w:val="24"/>
          <w:szCs w:val="24"/>
        </w:rPr>
        <w:t>электронной форм</w:t>
      </w:r>
      <w:r w:rsidR="00CA0E28" w:rsidRPr="00A55F57">
        <w:rPr>
          <w:rFonts w:ascii="Times New Roman" w:hAnsi="Times New Roman" w:cs="Times New Roman"/>
          <w:sz w:val="24"/>
          <w:szCs w:val="24"/>
        </w:rPr>
        <w:t>е</w:t>
      </w:r>
      <w:r w:rsidRPr="00A55F57">
        <w:rPr>
          <w:rFonts w:ascii="Times New Roman" w:hAnsi="Times New Roman" w:cs="Times New Roman"/>
          <w:sz w:val="24"/>
          <w:szCs w:val="24"/>
        </w:rPr>
        <w:t xml:space="preserve">, размещенной </w:t>
      </w:r>
      <w:proofErr w:type="gramStart"/>
      <w:r w:rsidRPr="00A55F57">
        <w:rPr>
          <w:rFonts w:ascii="Times New Roman" w:hAnsi="Times New Roman" w:cs="Times New Roman"/>
          <w:sz w:val="24"/>
          <w:szCs w:val="24"/>
        </w:rPr>
        <w:t>на электронной торговой площадке</w:t>
      </w:r>
      <w:proofErr w:type="gramEnd"/>
      <w:r w:rsidRPr="00A55F57">
        <w:rPr>
          <w:rFonts w:ascii="Times New Roman" w:hAnsi="Times New Roman" w:cs="Times New Roman"/>
          <w:sz w:val="24"/>
          <w:szCs w:val="24"/>
        </w:rPr>
        <w:t xml:space="preserve"> </w:t>
      </w:r>
      <w:r w:rsidR="00746421" w:rsidRPr="00A55F57">
        <w:rPr>
          <w:rFonts w:ascii="Times New Roman" w:hAnsi="Times New Roman" w:cs="Times New Roman"/>
          <w:sz w:val="24"/>
          <w:szCs w:val="24"/>
        </w:rPr>
        <w:t xml:space="preserve">находящейся </w:t>
      </w:r>
      <w:r w:rsidRPr="00A55F57">
        <w:rPr>
          <w:rFonts w:ascii="Times New Roman" w:hAnsi="Times New Roman" w:cs="Times New Roman"/>
          <w:sz w:val="24"/>
          <w:szCs w:val="24"/>
        </w:rPr>
        <w:t>в открытом доступе, и подписания ее электронной подписью Претендента (его уполномоченного представителя).</w:t>
      </w:r>
    </w:p>
    <w:p w14:paraId="4AF1510A" w14:textId="77777777" w:rsidR="007C7E8C" w:rsidRPr="00A55F57" w:rsidRDefault="007C7E8C" w:rsidP="00EA2776">
      <w:pPr>
        <w:pStyle w:val="ae"/>
        <w:numPr>
          <w:ilvl w:val="0"/>
          <w:numId w:val="2"/>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Одновременно к заявке Претендент прилагает подписанные электронной подписью Претендента документы:</w:t>
      </w:r>
    </w:p>
    <w:p w14:paraId="26BEC294" w14:textId="77777777" w:rsidR="00A71840"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b/>
          <w:bCs/>
          <w:sz w:val="24"/>
          <w:szCs w:val="24"/>
        </w:rPr>
        <w:t>2.1.</w:t>
      </w:r>
      <w:r w:rsidRPr="00A55F57">
        <w:rPr>
          <w:rFonts w:ascii="Times New Roman" w:hAnsi="Times New Roman" w:cs="Times New Roman"/>
          <w:sz w:val="24"/>
          <w:szCs w:val="24"/>
        </w:rPr>
        <w:t xml:space="preserve"> Соглашение о выплате вознаграждения по форме, размещенной на электронной торговой площадке </w:t>
      </w:r>
      <w:hyperlink r:id="rId9" w:history="1">
        <w:r w:rsidRPr="00A55F57">
          <w:rPr>
            <w:rStyle w:val="a6"/>
            <w:rFonts w:ascii="Times New Roman" w:hAnsi="Times New Roman" w:cs="Times New Roman"/>
            <w:sz w:val="24"/>
            <w:szCs w:val="24"/>
          </w:rPr>
          <w:t>www.lot-online.ru</w:t>
        </w:r>
      </w:hyperlink>
      <w:r w:rsidRPr="00A55F57">
        <w:rPr>
          <w:rFonts w:ascii="Times New Roman" w:hAnsi="Times New Roman" w:cs="Times New Roman"/>
          <w:sz w:val="24"/>
          <w:szCs w:val="24"/>
        </w:rPr>
        <w:t xml:space="preserve"> в разделе «Документы к торгам/лоту». Соглашение заполняется в электронном виде и подписывается электронной подписью Претендента </w:t>
      </w:r>
      <w:r w:rsidR="00A65CEE" w:rsidRPr="00A65CEE">
        <w:rPr>
          <w:rFonts w:ascii="Times New Roman" w:hAnsi="Times New Roman" w:cs="Times New Roman"/>
          <w:sz w:val="24"/>
          <w:szCs w:val="24"/>
        </w:rPr>
        <w:t>(его уполномоченного представителя).</w:t>
      </w:r>
    </w:p>
    <w:p w14:paraId="7F3B685A" w14:textId="77777777" w:rsidR="00A71840" w:rsidRPr="00A71840" w:rsidRDefault="00A71840" w:rsidP="00A71840">
      <w:pPr>
        <w:spacing w:after="0" w:line="240" w:lineRule="auto"/>
        <w:ind w:firstLine="567"/>
        <w:jc w:val="both"/>
        <w:rPr>
          <w:rFonts w:ascii="Times New Roman" w:hAnsi="Times New Roman" w:cs="Times New Roman"/>
          <w:sz w:val="24"/>
          <w:szCs w:val="24"/>
        </w:rPr>
      </w:pPr>
      <w:r w:rsidRPr="00B711F4">
        <w:rPr>
          <w:rFonts w:ascii="Times New Roman" w:hAnsi="Times New Roman" w:cs="Times New Roman"/>
          <w:b/>
          <w:bCs/>
          <w:sz w:val="24"/>
          <w:szCs w:val="24"/>
        </w:rPr>
        <w:t>2.2.</w:t>
      </w:r>
      <w:r w:rsidRPr="00A71840">
        <w:rPr>
          <w:rFonts w:ascii="Times New Roman" w:hAnsi="Times New Roman" w:cs="Times New Roman"/>
          <w:sz w:val="24"/>
          <w:szCs w:val="24"/>
        </w:rPr>
        <w:t xml:space="preserve"> Подписанное электронной подписью Претендента Соглашение о неразглашении конфиденциальной информации (NDA) с ПАО Сбербанк по форме, указанной в Приложении №10 настоящего информационного сообщения.</w:t>
      </w:r>
    </w:p>
    <w:p w14:paraId="251F3491" w14:textId="77777777" w:rsidR="007C7E8C" w:rsidRPr="00A55F57" w:rsidRDefault="00A71840" w:rsidP="00A71840">
      <w:pPr>
        <w:spacing w:after="0" w:line="240" w:lineRule="auto"/>
        <w:ind w:firstLine="567"/>
        <w:jc w:val="both"/>
        <w:rPr>
          <w:rFonts w:ascii="Times New Roman" w:hAnsi="Times New Roman" w:cs="Times New Roman"/>
          <w:sz w:val="24"/>
          <w:szCs w:val="24"/>
        </w:rPr>
      </w:pPr>
      <w:r w:rsidRPr="00B711F4">
        <w:rPr>
          <w:rFonts w:ascii="Times New Roman" w:hAnsi="Times New Roman" w:cs="Times New Roman"/>
          <w:b/>
          <w:bCs/>
          <w:sz w:val="24"/>
          <w:szCs w:val="24"/>
        </w:rPr>
        <w:t>2.3.</w:t>
      </w:r>
      <w:r w:rsidRPr="00A71840">
        <w:rPr>
          <w:rFonts w:ascii="Times New Roman" w:hAnsi="Times New Roman" w:cs="Times New Roman"/>
          <w:sz w:val="24"/>
          <w:szCs w:val="24"/>
        </w:rPr>
        <w:t xml:space="preserve"> Подписанное электронной подписью Претендента согласие на подписание документации, размещенной в Комнате данных.</w:t>
      </w:r>
    </w:p>
    <w:p w14:paraId="3930597F" w14:textId="77777777" w:rsidR="00EA2776"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b/>
          <w:bCs/>
          <w:sz w:val="24"/>
          <w:szCs w:val="24"/>
        </w:rPr>
        <w:t>2.</w:t>
      </w:r>
      <w:r w:rsidR="00A71840">
        <w:rPr>
          <w:rFonts w:ascii="Times New Roman" w:hAnsi="Times New Roman" w:cs="Times New Roman"/>
          <w:b/>
          <w:bCs/>
          <w:sz w:val="24"/>
          <w:szCs w:val="24"/>
        </w:rPr>
        <w:t>4</w:t>
      </w:r>
      <w:r w:rsidRPr="00A55F57">
        <w:rPr>
          <w:rFonts w:ascii="Times New Roman" w:hAnsi="Times New Roman" w:cs="Times New Roman"/>
          <w:b/>
          <w:bCs/>
          <w:sz w:val="24"/>
          <w:szCs w:val="24"/>
        </w:rPr>
        <w:t>.</w:t>
      </w:r>
      <w:r w:rsidRPr="00A55F57">
        <w:rPr>
          <w:rFonts w:ascii="Times New Roman" w:hAnsi="Times New Roman" w:cs="Times New Roman"/>
          <w:sz w:val="24"/>
          <w:szCs w:val="24"/>
        </w:rPr>
        <w:t xml:space="preserve"> </w:t>
      </w:r>
      <w:r w:rsidRPr="00A55F57">
        <w:rPr>
          <w:rFonts w:ascii="Times New Roman" w:hAnsi="Times New Roman" w:cs="Times New Roman"/>
          <w:b/>
          <w:bCs/>
          <w:sz w:val="24"/>
          <w:szCs w:val="24"/>
        </w:rPr>
        <w:t>Физические лица</w:t>
      </w:r>
      <w:r w:rsidRPr="00A55F57">
        <w:rPr>
          <w:rFonts w:ascii="Times New Roman" w:hAnsi="Times New Roman" w:cs="Times New Roman"/>
          <w:sz w:val="24"/>
          <w:szCs w:val="24"/>
        </w:rPr>
        <w:t xml:space="preserve"> – копии всех листов документа, удостоверяющего личность; </w:t>
      </w:r>
    </w:p>
    <w:p w14:paraId="0EE6272B" w14:textId="77777777" w:rsidR="007C7E8C" w:rsidRPr="00A55F57" w:rsidRDefault="007C7E8C" w:rsidP="00EA2776">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2.</w:t>
      </w:r>
      <w:r w:rsidR="00A71840">
        <w:rPr>
          <w:rFonts w:ascii="Times New Roman" w:hAnsi="Times New Roman" w:cs="Times New Roman"/>
          <w:b/>
          <w:bCs/>
          <w:sz w:val="24"/>
          <w:szCs w:val="24"/>
        </w:rPr>
        <w:t>5</w:t>
      </w:r>
      <w:r w:rsidRPr="00A55F57">
        <w:rPr>
          <w:rFonts w:ascii="Times New Roman" w:hAnsi="Times New Roman" w:cs="Times New Roman"/>
          <w:b/>
          <w:bCs/>
          <w:sz w:val="24"/>
          <w:szCs w:val="24"/>
        </w:rPr>
        <w:t>.</w:t>
      </w:r>
      <w:r w:rsidRPr="00A55F57">
        <w:rPr>
          <w:rFonts w:ascii="Times New Roman" w:hAnsi="Times New Roman" w:cs="Times New Roman"/>
          <w:sz w:val="24"/>
          <w:szCs w:val="24"/>
        </w:rPr>
        <w:t xml:space="preserve"> </w:t>
      </w:r>
      <w:r w:rsidRPr="00A55F57">
        <w:rPr>
          <w:rFonts w:ascii="Times New Roman" w:hAnsi="Times New Roman" w:cs="Times New Roman"/>
          <w:b/>
          <w:bCs/>
          <w:sz w:val="24"/>
          <w:szCs w:val="24"/>
        </w:rPr>
        <w:t>Юридические лица:</w:t>
      </w:r>
    </w:p>
    <w:p w14:paraId="2E7961C8"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Учредительные документы (Устав);</w:t>
      </w:r>
    </w:p>
    <w:p w14:paraId="01A9023D"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Свидетельство о внесении записи в Единый государственный реестр юридических лиц (в случае регистрации юридического лица до 01.01.2017);</w:t>
      </w:r>
    </w:p>
    <w:p w14:paraId="4BC783B3"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Лист записи Единого государственного реестра юридических лиц (в случае регистрации юридического лица после 01.01.2017);</w:t>
      </w:r>
    </w:p>
    <w:p w14:paraId="401443F1"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Выписка из Единого государственного реестра юридических лиц, выданная не позднее, чем за 1 (один) месяц до даты подачи заявки на участие в торговой сессии;</w:t>
      </w:r>
    </w:p>
    <w:p w14:paraId="647F58A7"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Свидетельство о постановке на учет в налоговом органе;</w:t>
      </w:r>
    </w:p>
    <w:p w14:paraId="0478F249"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 xml:space="preserve">Документ, подтверждающий полномочия руководителя юридического лица на осуществление действий от имени юридического лица (решение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2EF39869"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Надлежащим образом оформленное письменное решение соответствующего органа управления претендента о приобретении Прав (требований), принятое в соответствии с учредительными документами Претендента и законодательством страны, в которой зарегистрирован Претендент.</w:t>
      </w:r>
    </w:p>
    <w:p w14:paraId="522ACF55"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b/>
          <w:bCs/>
          <w:sz w:val="24"/>
          <w:szCs w:val="24"/>
        </w:rPr>
        <w:t>Иностранные юридические лица</w:t>
      </w:r>
      <w:r w:rsidRPr="00A55F57">
        <w:rPr>
          <w:rFonts w:ascii="Times New Roman" w:hAnsi="Times New Roman" w:cs="Times New Roman"/>
          <w:sz w:val="24"/>
          <w:szCs w:val="24"/>
        </w:rPr>
        <w:t xml:space="preserve">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14:paraId="4F60CBE4" w14:textId="77777777" w:rsidR="007C7E8C" w:rsidRPr="00A55F57" w:rsidRDefault="007C7E8C" w:rsidP="00EA2776">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2.</w:t>
      </w:r>
      <w:r w:rsidR="00A71840">
        <w:rPr>
          <w:rFonts w:ascii="Times New Roman" w:hAnsi="Times New Roman" w:cs="Times New Roman"/>
          <w:b/>
          <w:bCs/>
          <w:sz w:val="24"/>
          <w:szCs w:val="24"/>
        </w:rPr>
        <w:t>6</w:t>
      </w:r>
      <w:r w:rsidRPr="00A55F57">
        <w:rPr>
          <w:rFonts w:ascii="Times New Roman" w:hAnsi="Times New Roman" w:cs="Times New Roman"/>
          <w:b/>
          <w:bCs/>
          <w:sz w:val="24"/>
          <w:szCs w:val="24"/>
        </w:rPr>
        <w:t xml:space="preserve">. Индивидуальные предприниматели: </w:t>
      </w:r>
    </w:p>
    <w:p w14:paraId="4F7AC5C4"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Копии всех листов документа, удостоверяющего личность;</w:t>
      </w:r>
    </w:p>
    <w:p w14:paraId="3401C52C"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Свидетельство о внесении физического лица в Единый государственный реестр индивидуальных предпринимателей (в случае регистрации до 01.01.2017);</w:t>
      </w:r>
    </w:p>
    <w:p w14:paraId="42F60213"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Лист записи Единого государственного реестра Индивидуальных предпринимателей (в случае регистрации после 01.01.2017);</w:t>
      </w:r>
    </w:p>
    <w:p w14:paraId="72BA6B9D"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Свидетельство о постановке на налоговый учет;</w:t>
      </w:r>
    </w:p>
    <w:p w14:paraId="74BF68A2" w14:textId="77777777" w:rsidR="007C7E8C" w:rsidRPr="00A55F57" w:rsidRDefault="007C7E8C" w:rsidP="00EA2776">
      <w:pPr>
        <w:widowControl w:val="0"/>
        <w:numPr>
          <w:ilvl w:val="0"/>
          <w:numId w:val="7"/>
        </w:numPr>
        <w:tabs>
          <w:tab w:val="left" w:pos="993"/>
        </w:tabs>
        <w:snapToGrid w:val="0"/>
        <w:spacing w:after="0" w:line="240" w:lineRule="auto"/>
        <w:ind w:left="992" w:hanging="425"/>
        <w:jc w:val="both"/>
        <w:rPr>
          <w:rFonts w:ascii="Times New Roman" w:hAnsi="Times New Roman" w:cs="Times New Roman"/>
          <w:sz w:val="24"/>
          <w:szCs w:val="24"/>
        </w:rPr>
      </w:pPr>
      <w:r w:rsidRPr="00A55F57">
        <w:rPr>
          <w:rFonts w:ascii="Times New Roman" w:hAnsi="Times New Roman" w:cs="Times New Roman"/>
          <w:sz w:val="24"/>
          <w:szCs w:val="24"/>
        </w:rPr>
        <w:t>Выписка из Единого государственного реестра индивидуальных предпринимателей, выданная не позднее, чем за 1 (одного) месяца до даты начала приема заявок на участие в торговой сессии.</w:t>
      </w:r>
    </w:p>
    <w:p w14:paraId="6E1DFFC4"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b/>
          <w:bCs/>
          <w:sz w:val="24"/>
          <w:szCs w:val="24"/>
        </w:rPr>
        <w:t>2.</w:t>
      </w:r>
      <w:r w:rsidR="00A71840">
        <w:rPr>
          <w:rFonts w:ascii="Times New Roman" w:hAnsi="Times New Roman" w:cs="Times New Roman"/>
          <w:b/>
          <w:bCs/>
          <w:sz w:val="24"/>
          <w:szCs w:val="24"/>
        </w:rPr>
        <w:t>7</w:t>
      </w:r>
      <w:r w:rsidRPr="00A55F57">
        <w:rPr>
          <w:rFonts w:ascii="Times New Roman" w:hAnsi="Times New Roman" w:cs="Times New Roman"/>
          <w:b/>
          <w:bCs/>
          <w:sz w:val="24"/>
          <w:szCs w:val="24"/>
        </w:rPr>
        <w:t>.</w:t>
      </w:r>
      <w:r w:rsidRPr="00A55F57">
        <w:rPr>
          <w:rFonts w:ascii="Times New Roman" w:hAnsi="Times New Roman" w:cs="Times New Roman"/>
          <w:sz w:val="24"/>
          <w:szCs w:val="24"/>
        </w:rPr>
        <w:t xml:space="preserve"> Лица, указанные в пунктах 2.</w:t>
      </w:r>
      <w:r w:rsidR="00A72210">
        <w:rPr>
          <w:rFonts w:ascii="Times New Roman" w:hAnsi="Times New Roman" w:cs="Times New Roman"/>
          <w:sz w:val="24"/>
          <w:szCs w:val="24"/>
        </w:rPr>
        <w:t>4</w:t>
      </w:r>
      <w:r w:rsidRPr="00A55F57">
        <w:rPr>
          <w:rFonts w:ascii="Times New Roman" w:hAnsi="Times New Roman" w:cs="Times New Roman"/>
          <w:sz w:val="24"/>
          <w:szCs w:val="24"/>
        </w:rPr>
        <w:t>-2.</w:t>
      </w:r>
      <w:r w:rsidR="00A71840">
        <w:rPr>
          <w:rFonts w:ascii="Times New Roman" w:hAnsi="Times New Roman" w:cs="Times New Roman"/>
          <w:sz w:val="24"/>
          <w:szCs w:val="24"/>
        </w:rPr>
        <w:t>6</w:t>
      </w:r>
      <w:r w:rsidRPr="00A55F57">
        <w:rPr>
          <w:rFonts w:ascii="Times New Roman" w:hAnsi="Times New Roman" w:cs="Times New Roman"/>
          <w:sz w:val="24"/>
          <w:szCs w:val="24"/>
        </w:rPr>
        <w:t xml:space="preserve"> настоящего информационного сообщения дополнительно представляют:</w:t>
      </w:r>
    </w:p>
    <w:p w14:paraId="0FE9F838"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2.</w:t>
      </w:r>
      <w:r w:rsidR="007C2FCF">
        <w:rPr>
          <w:rFonts w:ascii="Times New Roman" w:hAnsi="Times New Roman" w:cs="Times New Roman"/>
          <w:sz w:val="24"/>
          <w:szCs w:val="24"/>
        </w:rPr>
        <w:t>7</w:t>
      </w:r>
      <w:r w:rsidRPr="00A55F57">
        <w:rPr>
          <w:rFonts w:ascii="Times New Roman" w:hAnsi="Times New Roman" w:cs="Times New Roman"/>
          <w:sz w:val="24"/>
          <w:szCs w:val="24"/>
        </w:rPr>
        <w:t>.1. Справку о наличии финансовой возможности либо договорных правоотношений, в рамках которых Претенденту причитаются денежные средства, достаточные для совершения сделки по уступке прав (требований) с ПАО Сбербанк.</w:t>
      </w:r>
    </w:p>
    <w:p w14:paraId="1DE4331E"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2.</w:t>
      </w:r>
      <w:r w:rsidR="007C2FCF">
        <w:rPr>
          <w:rFonts w:ascii="Times New Roman" w:hAnsi="Times New Roman" w:cs="Times New Roman"/>
          <w:sz w:val="24"/>
          <w:szCs w:val="24"/>
        </w:rPr>
        <w:t>7</w:t>
      </w:r>
      <w:r w:rsidRPr="00A55F57">
        <w:rPr>
          <w:rFonts w:ascii="Times New Roman" w:hAnsi="Times New Roman" w:cs="Times New Roman"/>
          <w:sz w:val="24"/>
          <w:szCs w:val="24"/>
        </w:rPr>
        <w:t>.2. Справку, подтверждающую, что у Претендента отсутствуют признаки неплатежеспособности или недостаточности имущества, а также банкротства, в том числе подтвержденные бухгалтерским балансом (форма №1, №2) на последнюю отчетную дату и справкой о забалансовых обязательствах</w:t>
      </w:r>
      <w:r w:rsidR="00A72210">
        <w:rPr>
          <w:rFonts w:ascii="Times New Roman" w:hAnsi="Times New Roman" w:cs="Times New Roman"/>
          <w:sz w:val="24"/>
          <w:szCs w:val="24"/>
        </w:rPr>
        <w:t xml:space="preserve"> (для физических лиц - не предоставляется)</w:t>
      </w:r>
      <w:r w:rsidRPr="00A55F57">
        <w:rPr>
          <w:rFonts w:ascii="Times New Roman" w:hAnsi="Times New Roman" w:cs="Times New Roman"/>
          <w:sz w:val="24"/>
          <w:szCs w:val="24"/>
        </w:rPr>
        <w:t>.</w:t>
      </w:r>
    </w:p>
    <w:p w14:paraId="5689D745"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2.</w:t>
      </w:r>
      <w:r w:rsidR="007C2FCF">
        <w:rPr>
          <w:rFonts w:ascii="Times New Roman" w:hAnsi="Times New Roman" w:cs="Times New Roman"/>
          <w:sz w:val="24"/>
          <w:szCs w:val="24"/>
        </w:rPr>
        <w:t>7</w:t>
      </w:r>
      <w:r w:rsidRPr="00A55F57">
        <w:rPr>
          <w:rFonts w:ascii="Times New Roman" w:hAnsi="Times New Roman" w:cs="Times New Roman"/>
          <w:sz w:val="24"/>
          <w:szCs w:val="24"/>
        </w:rPr>
        <w:t>.3. Справку, подтверждающую отсутствие просроченных неисполненных обязательств перед кредиторами.</w:t>
      </w:r>
    </w:p>
    <w:p w14:paraId="011455F3" w14:textId="77777777" w:rsidR="00030CB1" w:rsidRPr="00A55F57" w:rsidRDefault="007C7E8C" w:rsidP="007C14EA">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2.</w:t>
      </w:r>
      <w:r w:rsidR="007C2FCF">
        <w:rPr>
          <w:rFonts w:ascii="Times New Roman" w:hAnsi="Times New Roman" w:cs="Times New Roman"/>
          <w:sz w:val="24"/>
          <w:szCs w:val="24"/>
        </w:rPr>
        <w:t>7</w:t>
      </w:r>
      <w:r w:rsidRPr="00A55F57">
        <w:rPr>
          <w:rFonts w:ascii="Times New Roman" w:hAnsi="Times New Roman" w:cs="Times New Roman"/>
          <w:sz w:val="24"/>
          <w:szCs w:val="24"/>
        </w:rPr>
        <w:t xml:space="preserve">.4. Сведения относительно коммерческого интереса в совершения сделки и/или наличие в ЕГРЮЛ Претендента цели деятельности, аналогичной, либо связанной с целью деятельности </w:t>
      </w:r>
      <w:r w:rsidR="00D02477" w:rsidRPr="00A55F57">
        <w:rPr>
          <w:rFonts w:ascii="Times New Roman" w:hAnsi="Times New Roman" w:cs="Times New Roman"/>
          <w:sz w:val="24"/>
          <w:szCs w:val="24"/>
        </w:rPr>
        <w:t>ООО</w:t>
      </w:r>
      <w:r w:rsidRPr="00A55F57">
        <w:rPr>
          <w:rFonts w:ascii="Times New Roman" w:hAnsi="Times New Roman" w:cs="Times New Roman"/>
          <w:sz w:val="24"/>
          <w:szCs w:val="24"/>
        </w:rPr>
        <w:t xml:space="preserve"> «</w:t>
      </w:r>
      <w:r w:rsidR="00B8472D" w:rsidRPr="00A55F57">
        <w:rPr>
          <w:rFonts w:ascii="Times New Roman" w:hAnsi="Times New Roman" w:cs="Times New Roman"/>
          <w:sz w:val="24"/>
          <w:szCs w:val="24"/>
        </w:rPr>
        <w:t>УЭС</w:t>
      </w:r>
      <w:r w:rsidRPr="00A55F57">
        <w:rPr>
          <w:rFonts w:ascii="Times New Roman" w:hAnsi="Times New Roman" w:cs="Times New Roman"/>
          <w:sz w:val="24"/>
          <w:szCs w:val="24"/>
        </w:rPr>
        <w:t>».</w:t>
      </w:r>
    </w:p>
    <w:p w14:paraId="043203A1" w14:textId="77777777" w:rsidR="00521D86" w:rsidRPr="00A55F57" w:rsidRDefault="0039040F" w:rsidP="00EA2776">
      <w:pPr>
        <w:spacing w:after="0" w:line="240" w:lineRule="auto"/>
        <w:ind w:firstLine="567"/>
        <w:jc w:val="both"/>
      </w:pPr>
      <w:r w:rsidRPr="00A55F57">
        <w:rPr>
          <w:rFonts w:ascii="Times New Roman" w:hAnsi="Times New Roman" w:cs="Times New Roman"/>
          <w:sz w:val="24"/>
          <w:szCs w:val="24"/>
        </w:rPr>
        <w:t>2.</w:t>
      </w:r>
      <w:r w:rsidR="007C2FCF">
        <w:rPr>
          <w:rFonts w:ascii="Times New Roman" w:hAnsi="Times New Roman" w:cs="Times New Roman"/>
          <w:sz w:val="24"/>
          <w:szCs w:val="24"/>
        </w:rPr>
        <w:t>7</w:t>
      </w:r>
      <w:r w:rsidRPr="00A55F57">
        <w:rPr>
          <w:rFonts w:ascii="Times New Roman" w:hAnsi="Times New Roman" w:cs="Times New Roman"/>
          <w:sz w:val="24"/>
          <w:szCs w:val="24"/>
        </w:rPr>
        <w:t>.5. Надлежащее корпоративное одобрение совершаемой сделки</w:t>
      </w:r>
      <w:r w:rsidR="00A72210">
        <w:rPr>
          <w:rFonts w:ascii="Times New Roman" w:hAnsi="Times New Roman" w:cs="Times New Roman"/>
          <w:sz w:val="24"/>
          <w:szCs w:val="24"/>
        </w:rPr>
        <w:t xml:space="preserve"> </w:t>
      </w:r>
      <w:r w:rsidR="00A72210" w:rsidRPr="00A72210">
        <w:rPr>
          <w:rFonts w:ascii="Times New Roman" w:hAnsi="Times New Roman" w:cs="Times New Roman"/>
          <w:sz w:val="24"/>
          <w:szCs w:val="24"/>
        </w:rPr>
        <w:t>(для физических лиц - не предоставляется).</w:t>
      </w:r>
      <w:r w:rsidR="00521D86" w:rsidRPr="00A55F57">
        <w:t xml:space="preserve"> </w:t>
      </w:r>
    </w:p>
    <w:p w14:paraId="0DC1DB62" w14:textId="77777777" w:rsidR="0039040F" w:rsidRPr="00A55F57" w:rsidRDefault="00521D86"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2.</w:t>
      </w:r>
      <w:r w:rsidR="007C2FCF">
        <w:rPr>
          <w:rFonts w:ascii="Times New Roman" w:hAnsi="Times New Roman" w:cs="Times New Roman"/>
          <w:sz w:val="24"/>
          <w:szCs w:val="24"/>
        </w:rPr>
        <w:t>7</w:t>
      </w:r>
      <w:r w:rsidRPr="00A55F57">
        <w:rPr>
          <w:rFonts w:ascii="Times New Roman" w:hAnsi="Times New Roman" w:cs="Times New Roman"/>
          <w:sz w:val="24"/>
          <w:szCs w:val="24"/>
        </w:rPr>
        <w:t>.6. Справку о наличии/отсутствии аффилированности по отношению к</w:t>
      </w:r>
      <w:r w:rsidR="00B416A1" w:rsidRPr="00A55F57">
        <w:rPr>
          <w:rFonts w:ascii="Times New Roman" w:hAnsi="Times New Roman" w:cs="Times New Roman"/>
          <w:sz w:val="24"/>
          <w:szCs w:val="24"/>
        </w:rPr>
        <w:t>:</w:t>
      </w:r>
      <w:r w:rsidRPr="00A55F57">
        <w:rPr>
          <w:rFonts w:ascii="Times New Roman" w:hAnsi="Times New Roman" w:cs="Times New Roman"/>
          <w:sz w:val="24"/>
          <w:szCs w:val="24"/>
        </w:rPr>
        <w:t xml:space="preserve"> </w:t>
      </w:r>
      <w:r w:rsidR="009E057B" w:rsidRPr="00A55F57">
        <w:rPr>
          <w:rFonts w:ascii="Times New Roman" w:hAnsi="Times New Roman" w:cs="Times New Roman"/>
          <w:sz w:val="24"/>
          <w:szCs w:val="24"/>
        </w:rPr>
        <w:t>ООО «</w:t>
      </w:r>
      <w:proofErr w:type="spellStart"/>
      <w:r w:rsidR="009E057B" w:rsidRPr="00A55F57">
        <w:rPr>
          <w:rFonts w:ascii="Times New Roman" w:hAnsi="Times New Roman" w:cs="Times New Roman"/>
          <w:sz w:val="24"/>
          <w:szCs w:val="24"/>
        </w:rPr>
        <w:t>Уралэлектрострой</w:t>
      </w:r>
      <w:proofErr w:type="spellEnd"/>
      <w:r w:rsidR="009E057B" w:rsidRPr="00A55F57">
        <w:rPr>
          <w:rFonts w:ascii="Times New Roman" w:hAnsi="Times New Roman" w:cs="Times New Roman"/>
          <w:sz w:val="24"/>
          <w:szCs w:val="24"/>
        </w:rPr>
        <w:t>» (заемщик, ИНН 5610055634), ООО «</w:t>
      </w:r>
      <w:proofErr w:type="spellStart"/>
      <w:r w:rsidR="009E057B" w:rsidRPr="00A55F57">
        <w:rPr>
          <w:rFonts w:ascii="Times New Roman" w:hAnsi="Times New Roman" w:cs="Times New Roman"/>
          <w:sz w:val="24"/>
          <w:szCs w:val="24"/>
        </w:rPr>
        <w:t>Уралтранспортстрой</w:t>
      </w:r>
      <w:proofErr w:type="spellEnd"/>
      <w:r w:rsidR="009E057B" w:rsidRPr="00A55F57">
        <w:rPr>
          <w:rFonts w:ascii="Times New Roman" w:hAnsi="Times New Roman" w:cs="Times New Roman"/>
          <w:sz w:val="24"/>
          <w:szCs w:val="24"/>
        </w:rPr>
        <w:t>» (поручитель/залогодатель, ИНН 5610116615), ООО «Покровский завод металлоконструкций» (поручитель/залогодатель, ИНН 5636021171), ООО «Оренбургский завод промышленного цинкования» (поручитель/залогодатель, ИНН 5610142799), Чернову С.А. (поручитель, ИНН 561002380707), Бергу С.Ю. (поручитель, ИНН 561404438097)</w:t>
      </w:r>
      <w:r w:rsidR="00B416A1" w:rsidRPr="00A55F57">
        <w:rPr>
          <w:rFonts w:ascii="Times New Roman" w:hAnsi="Times New Roman" w:cs="Times New Roman"/>
          <w:sz w:val="24"/>
          <w:szCs w:val="24"/>
        </w:rPr>
        <w:t>,</w:t>
      </w:r>
      <w:r w:rsidR="00B416A1" w:rsidRPr="00A55F57">
        <w:t xml:space="preserve"> </w:t>
      </w:r>
      <w:r w:rsidR="00B416A1" w:rsidRPr="00A55F57">
        <w:rPr>
          <w:rFonts w:ascii="Times New Roman" w:hAnsi="Times New Roman" w:cs="Times New Roman"/>
          <w:sz w:val="24"/>
          <w:szCs w:val="24"/>
        </w:rPr>
        <w:t>ООО «</w:t>
      </w:r>
      <w:proofErr w:type="spellStart"/>
      <w:r w:rsidR="00B416A1" w:rsidRPr="00A55F57">
        <w:rPr>
          <w:rFonts w:ascii="Times New Roman" w:hAnsi="Times New Roman" w:cs="Times New Roman"/>
          <w:sz w:val="24"/>
          <w:szCs w:val="24"/>
        </w:rPr>
        <w:t>ВолгаСтройПроект</w:t>
      </w:r>
      <w:proofErr w:type="spellEnd"/>
      <w:r w:rsidR="00B416A1" w:rsidRPr="00A55F57">
        <w:rPr>
          <w:rFonts w:ascii="Times New Roman" w:hAnsi="Times New Roman" w:cs="Times New Roman"/>
          <w:sz w:val="24"/>
          <w:szCs w:val="24"/>
        </w:rPr>
        <w:t>» (залогодатель, ИНН 6317087435), ООО «Энергетик» (залогодатель, ИНН 5610224956)</w:t>
      </w:r>
      <w:r w:rsidRPr="00A55F57">
        <w:rPr>
          <w:rFonts w:ascii="Times New Roman" w:hAnsi="Times New Roman" w:cs="Times New Roman"/>
          <w:sz w:val="24"/>
          <w:szCs w:val="24"/>
        </w:rPr>
        <w:t>.</w:t>
      </w:r>
    </w:p>
    <w:p w14:paraId="6109FDCC" w14:textId="77777777" w:rsidR="007C7E8C" w:rsidRPr="00A55F57" w:rsidRDefault="007C7E8C" w:rsidP="00EA2776">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Требования к Претенденту на участие в торговой сессии:</w:t>
      </w:r>
    </w:p>
    <w:p w14:paraId="575A68B6" w14:textId="77777777" w:rsidR="007C7E8C" w:rsidRPr="00A55F57" w:rsidRDefault="007C7E8C" w:rsidP="00EA2776">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Претендент должен являться платежеспособным. Подтверждение Претендентом своей платежеспособности в целях оплаты цены договора уступки прав (требований) осуществляется посредством предоставления справки о наличии финансовой возможности либо договорных правоотношений, в рамках которых Претенденту причитаются денежные средства, достаточные для совершения сделки по уступке прав (требований) с ПАО Сбербанк; </w:t>
      </w:r>
    </w:p>
    <w:p w14:paraId="426FE5DC" w14:textId="77777777" w:rsidR="007C7E8C" w:rsidRPr="00A55F57" w:rsidRDefault="007C7E8C" w:rsidP="00EA2776">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у Претендента должны отсутствовать признаки неплатежеспособности или недостаточности имущества, а также банкротства, в том числе подтвержденные бухгалтерским балансом (форма №1, №2) на последнюю отчетную дату и справкой о забалансовых обязательствах;</w:t>
      </w:r>
    </w:p>
    <w:p w14:paraId="59D1F74C" w14:textId="77777777" w:rsidR="007C7E8C" w:rsidRPr="00A55F57" w:rsidRDefault="007C7E8C" w:rsidP="00EA2776">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у Претендента должны отсутствовать просроченные неисполненные обязательства перед кредиторами</w:t>
      </w:r>
      <w:r w:rsidR="00B8472D" w:rsidRPr="00A55F57">
        <w:rPr>
          <w:rFonts w:ascii="Times New Roman" w:hAnsi="Times New Roman" w:cs="Times New Roman"/>
          <w:sz w:val="24"/>
          <w:szCs w:val="24"/>
        </w:rPr>
        <w:t xml:space="preserve">, </w:t>
      </w:r>
      <w:bookmarkStart w:id="9" w:name="_Hlk79415416"/>
      <w:r w:rsidR="00B8472D" w:rsidRPr="00A55F57">
        <w:rPr>
          <w:rFonts w:ascii="Times New Roman" w:hAnsi="Times New Roman" w:cs="Times New Roman"/>
          <w:sz w:val="24"/>
          <w:szCs w:val="24"/>
        </w:rPr>
        <w:t>превышающие 300 000 (Триста тысяч) рублей,</w:t>
      </w:r>
      <w:r w:rsidRPr="00A55F57">
        <w:rPr>
          <w:rFonts w:ascii="Times New Roman" w:hAnsi="Times New Roman" w:cs="Times New Roman"/>
          <w:sz w:val="24"/>
          <w:szCs w:val="24"/>
        </w:rPr>
        <w:t xml:space="preserve"> с наступившим сроком исполнения;</w:t>
      </w:r>
    </w:p>
    <w:bookmarkEnd w:id="9"/>
    <w:p w14:paraId="6708F84C" w14:textId="77777777" w:rsidR="00AF4230" w:rsidRPr="00A55F57" w:rsidRDefault="007C7E8C" w:rsidP="00C47B2E">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Претендент должен предоставить доказательства наличия коммерческого интереса в совершении сделки в совершении сделки, и/или наличие в ЕГРЮЛ Претендента цели деятельности, аналогичной, либо связанной с целью деятельности </w:t>
      </w:r>
      <w:bookmarkStart w:id="10" w:name="_Hlk79415472"/>
      <w:r w:rsidR="00D02477" w:rsidRPr="00A55F57">
        <w:rPr>
          <w:rFonts w:ascii="Times New Roman" w:hAnsi="Times New Roman" w:cs="Times New Roman"/>
          <w:sz w:val="24"/>
          <w:szCs w:val="24"/>
        </w:rPr>
        <w:t>ООО</w:t>
      </w:r>
      <w:r w:rsidRPr="00A55F57">
        <w:rPr>
          <w:rFonts w:ascii="Times New Roman" w:hAnsi="Times New Roman" w:cs="Times New Roman"/>
          <w:sz w:val="24"/>
          <w:szCs w:val="24"/>
        </w:rPr>
        <w:t xml:space="preserve"> «</w:t>
      </w:r>
      <w:r w:rsidR="00B239E9" w:rsidRPr="00A55F57">
        <w:rPr>
          <w:rFonts w:ascii="Times New Roman" w:hAnsi="Times New Roman" w:cs="Times New Roman"/>
          <w:sz w:val="24"/>
          <w:szCs w:val="24"/>
        </w:rPr>
        <w:t>УЭС</w:t>
      </w:r>
      <w:r w:rsidRPr="00A55F57">
        <w:rPr>
          <w:rFonts w:ascii="Times New Roman" w:hAnsi="Times New Roman" w:cs="Times New Roman"/>
          <w:sz w:val="24"/>
          <w:szCs w:val="24"/>
        </w:rPr>
        <w:t>»</w:t>
      </w:r>
      <w:r w:rsidR="0039040F" w:rsidRPr="00A55F57">
        <w:rPr>
          <w:rFonts w:ascii="Times New Roman" w:hAnsi="Times New Roman" w:cs="Times New Roman"/>
          <w:sz w:val="24"/>
          <w:szCs w:val="24"/>
        </w:rPr>
        <w:t>;</w:t>
      </w:r>
      <w:bookmarkEnd w:id="10"/>
    </w:p>
    <w:p w14:paraId="5E2A65B5" w14:textId="77777777" w:rsidR="00C47B2E" w:rsidRPr="00A55F57" w:rsidRDefault="00AF4230" w:rsidP="00C47B2E">
      <w:pPr>
        <w:numPr>
          <w:ilvl w:val="0"/>
          <w:numId w:val="4"/>
        </w:numPr>
        <w:tabs>
          <w:tab w:val="left" w:pos="993"/>
        </w:tabs>
        <w:spacing w:after="0" w:line="240" w:lineRule="auto"/>
        <w:ind w:left="0" w:firstLine="567"/>
        <w:jc w:val="both"/>
        <w:rPr>
          <w:rFonts w:ascii="Times New Roman" w:hAnsi="Times New Roman" w:cs="Times New Roman"/>
          <w:sz w:val="24"/>
          <w:szCs w:val="24"/>
        </w:rPr>
      </w:pPr>
      <w:bookmarkStart w:id="11" w:name="_Hlk79415499"/>
      <w:r w:rsidRPr="00A55F57">
        <w:rPr>
          <w:rFonts w:ascii="Times New Roman" w:hAnsi="Times New Roman" w:cs="Times New Roman"/>
          <w:sz w:val="24"/>
          <w:szCs w:val="24"/>
        </w:rPr>
        <w:t>Претендент должен заключить с ПАО Сбербанк Соглашение о неразглашении конфиденциальной информации (NDA)</w:t>
      </w:r>
      <w:r w:rsidR="00AB4F73" w:rsidRPr="00A55F57">
        <w:rPr>
          <w:rFonts w:ascii="Times New Roman" w:hAnsi="Times New Roman" w:cs="Times New Roman"/>
          <w:sz w:val="24"/>
          <w:szCs w:val="24"/>
        </w:rPr>
        <w:t xml:space="preserve"> (форма в Приложении №10)</w:t>
      </w:r>
      <w:r w:rsidRPr="00A55F57">
        <w:rPr>
          <w:rFonts w:ascii="Times New Roman" w:hAnsi="Times New Roman" w:cs="Times New Roman"/>
          <w:sz w:val="24"/>
          <w:szCs w:val="24"/>
        </w:rPr>
        <w:t>;</w:t>
      </w:r>
      <w:r w:rsidR="00C47B2E" w:rsidRPr="00A55F57">
        <w:t xml:space="preserve"> </w:t>
      </w:r>
    </w:p>
    <w:bookmarkEnd w:id="11"/>
    <w:p w14:paraId="1B8CB263" w14:textId="77777777" w:rsidR="00AF4230" w:rsidRPr="00A55F57" w:rsidRDefault="004437D4" w:rsidP="00703055">
      <w:pPr>
        <w:tabs>
          <w:tab w:val="left" w:pos="993"/>
        </w:tabs>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6) </w:t>
      </w:r>
      <w:r w:rsidR="00117DE5" w:rsidRPr="00A55F57">
        <w:rPr>
          <w:rFonts w:ascii="Times New Roman" w:hAnsi="Times New Roman" w:cs="Times New Roman"/>
          <w:sz w:val="24"/>
          <w:szCs w:val="24"/>
        </w:rPr>
        <w:t>Претендент не должен являться аффилированным по отношению к</w:t>
      </w:r>
      <w:r w:rsidR="00B416A1" w:rsidRPr="00A55F57">
        <w:rPr>
          <w:rFonts w:ascii="Times New Roman" w:hAnsi="Times New Roman" w:cs="Times New Roman"/>
          <w:sz w:val="24"/>
          <w:szCs w:val="24"/>
        </w:rPr>
        <w:t>:</w:t>
      </w:r>
      <w:r w:rsidR="00117DE5" w:rsidRPr="00A55F57">
        <w:rPr>
          <w:rFonts w:ascii="Times New Roman" w:hAnsi="Times New Roman" w:cs="Times New Roman"/>
          <w:sz w:val="24"/>
          <w:szCs w:val="24"/>
        </w:rPr>
        <w:t xml:space="preserve"> </w:t>
      </w:r>
      <w:r w:rsidR="00B416A1" w:rsidRPr="00A55F57">
        <w:rPr>
          <w:rFonts w:ascii="Times New Roman" w:hAnsi="Times New Roman" w:cs="Times New Roman"/>
          <w:sz w:val="24"/>
          <w:szCs w:val="24"/>
        </w:rPr>
        <w:t>ООО «</w:t>
      </w:r>
      <w:proofErr w:type="spellStart"/>
      <w:r w:rsidR="00B416A1" w:rsidRPr="00A55F57">
        <w:rPr>
          <w:rFonts w:ascii="Times New Roman" w:hAnsi="Times New Roman" w:cs="Times New Roman"/>
          <w:sz w:val="24"/>
          <w:szCs w:val="24"/>
        </w:rPr>
        <w:t>Уралэлектрострой</w:t>
      </w:r>
      <w:proofErr w:type="spellEnd"/>
      <w:r w:rsidR="00B416A1" w:rsidRPr="00A55F57">
        <w:rPr>
          <w:rFonts w:ascii="Times New Roman" w:hAnsi="Times New Roman" w:cs="Times New Roman"/>
          <w:sz w:val="24"/>
          <w:szCs w:val="24"/>
        </w:rPr>
        <w:t>» (заемщик, ИНН 5610055634), ООО «</w:t>
      </w:r>
      <w:proofErr w:type="spellStart"/>
      <w:r w:rsidR="00B416A1" w:rsidRPr="00A55F57">
        <w:rPr>
          <w:rFonts w:ascii="Times New Roman" w:hAnsi="Times New Roman" w:cs="Times New Roman"/>
          <w:sz w:val="24"/>
          <w:szCs w:val="24"/>
        </w:rPr>
        <w:t>Уралтранспортстрой</w:t>
      </w:r>
      <w:proofErr w:type="spellEnd"/>
      <w:r w:rsidR="00B416A1" w:rsidRPr="00A55F57">
        <w:rPr>
          <w:rFonts w:ascii="Times New Roman" w:hAnsi="Times New Roman" w:cs="Times New Roman"/>
          <w:sz w:val="24"/>
          <w:szCs w:val="24"/>
        </w:rPr>
        <w:t>» (поручитель/залогодатель, ИНН 5610116615), ООО «Покровский завод металлоконструкций» (поручитель/залогодатель, ИНН 5636021171), ООО «Оренбургский завод промышленного цинкования» (поручитель/залогодатель, ИНН 5610142799), Чернову С.А. (поручитель, ИНН 561002380707), Бергу С.Ю. (поручитель, ИНН 561404438097), ООО «</w:t>
      </w:r>
      <w:proofErr w:type="spellStart"/>
      <w:r w:rsidR="00B416A1" w:rsidRPr="00A55F57">
        <w:rPr>
          <w:rFonts w:ascii="Times New Roman" w:hAnsi="Times New Roman" w:cs="Times New Roman"/>
          <w:sz w:val="24"/>
          <w:szCs w:val="24"/>
        </w:rPr>
        <w:t>ВолгаСтройПроект</w:t>
      </w:r>
      <w:proofErr w:type="spellEnd"/>
      <w:r w:rsidR="00B416A1" w:rsidRPr="00A55F57">
        <w:rPr>
          <w:rFonts w:ascii="Times New Roman" w:hAnsi="Times New Roman" w:cs="Times New Roman"/>
          <w:sz w:val="24"/>
          <w:szCs w:val="24"/>
        </w:rPr>
        <w:t>» (залогодатель, ИНН 6317087435), ООО «Энергетик» (залогодатель, ИНН 5610224956);</w:t>
      </w:r>
    </w:p>
    <w:p w14:paraId="7FA44D70" w14:textId="77777777" w:rsidR="00117DE5" w:rsidRPr="00A55F57" w:rsidRDefault="004437D4">
      <w:pPr>
        <w:tabs>
          <w:tab w:val="left" w:pos="1134"/>
        </w:tabs>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7)  </w:t>
      </w:r>
      <w:r w:rsidR="00117DE5" w:rsidRPr="00A55F57">
        <w:rPr>
          <w:rFonts w:ascii="Times New Roman" w:hAnsi="Times New Roman" w:cs="Times New Roman"/>
          <w:sz w:val="24"/>
          <w:szCs w:val="24"/>
        </w:rPr>
        <w:t>Претендент должен подписать согласие на подписание документации, размещенной в Комнате данных</w:t>
      </w:r>
      <w:r w:rsidR="00C612EF" w:rsidRPr="00A55F57">
        <w:rPr>
          <w:rFonts w:ascii="Times New Roman" w:hAnsi="Times New Roman" w:cs="Times New Roman"/>
          <w:sz w:val="24"/>
          <w:szCs w:val="24"/>
        </w:rPr>
        <w:t>;</w:t>
      </w:r>
      <w:r w:rsidRPr="00A55F57">
        <w:rPr>
          <w:rFonts w:ascii="Times New Roman" w:hAnsi="Times New Roman" w:cs="Times New Roman"/>
          <w:sz w:val="24"/>
          <w:szCs w:val="24"/>
        </w:rPr>
        <w:t xml:space="preserve"> </w:t>
      </w:r>
    </w:p>
    <w:p w14:paraId="5D3BBAD8" w14:textId="77777777" w:rsidR="00C612EF" w:rsidRPr="00A55F57" w:rsidRDefault="00C612EF" w:rsidP="00703055">
      <w:pPr>
        <w:tabs>
          <w:tab w:val="left" w:pos="1134"/>
        </w:tabs>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8) Претендент должен предоставить надлежащее корпоративное одобрение совершаемой сделки.</w:t>
      </w:r>
    </w:p>
    <w:p w14:paraId="577BE5BB"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Заявки, поступившие после истечения срока приема заявок, указанного в сообщении о проведении торговой сессии,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торговой сессии не принимаются. </w:t>
      </w:r>
    </w:p>
    <w:p w14:paraId="47291B0A"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Документооборот между Претендентами, Организатором торговой сессии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w:t>
      </w:r>
    </w:p>
    <w:p w14:paraId="0EFF1BE3" w14:textId="77777777" w:rsidR="007C7E8C" w:rsidRPr="00A55F57" w:rsidRDefault="007C7E8C" w:rsidP="00EA2776">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Организатора торговой сессии и отправитель несет ответственность за подлинность и достоверность таких документов и сведений. </w:t>
      </w:r>
    </w:p>
    <w:p w14:paraId="6BDD915A"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Для участия в торговой сессии Претендент вносит задаток в соответствии с условиями договора о задатке, форма которого размещена на сайте </w:t>
      </w:r>
      <w:hyperlink r:id="rId10" w:history="1">
        <w:r w:rsidRPr="00A55F57">
          <w:rPr>
            <w:rStyle w:val="a6"/>
            <w:rFonts w:ascii="Times New Roman" w:hAnsi="Times New Roman" w:cs="Times New Roman"/>
            <w:sz w:val="24"/>
            <w:szCs w:val="24"/>
          </w:rPr>
          <w:t>www.lot-online.ru</w:t>
        </w:r>
      </w:hyperlink>
      <w:r w:rsidRPr="00A55F57">
        <w:rPr>
          <w:rFonts w:ascii="Times New Roman" w:hAnsi="Times New Roman" w:cs="Times New Roman"/>
          <w:sz w:val="24"/>
          <w:szCs w:val="24"/>
        </w:rPr>
        <w:t xml:space="preserve"> в разделе «Карточка лота», путем перечисления денежных средств на один из расчетных счетов </w:t>
      </w:r>
      <w:r w:rsidRPr="00A55F57">
        <w:rPr>
          <w:rFonts w:ascii="Times New Roman" w:hAnsi="Times New Roman" w:cs="Times New Roman"/>
          <w:sz w:val="24"/>
          <w:szCs w:val="24"/>
        </w:rPr>
        <w:br/>
        <w:t>АО «Р</w:t>
      </w:r>
      <w:r w:rsidR="00B56DC0" w:rsidRPr="00A55F57">
        <w:rPr>
          <w:rFonts w:ascii="Times New Roman" w:hAnsi="Times New Roman" w:cs="Times New Roman"/>
          <w:sz w:val="24"/>
          <w:szCs w:val="24"/>
        </w:rPr>
        <w:t>оссийский аукционный дом» (ИНН:7838430413, КПП:</w:t>
      </w:r>
      <w:r w:rsidRPr="00A55F57">
        <w:rPr>
          <w:rFonts w:ascii="Times New Roman" w:hAnsi="Times New Roman" w:cs="Times New Roman"/>
          <w:sz w:val="24"/>
          <w:szCs w:val="24"/>
        </w:rPr>
        <w:t>783801001):</w:t>
      </w:r>
    </w:p>
    <w:p w14:paraId="2E1E2B3F" w14:textId="77777777" w:rsidR="007C7E8C" w:rsidRPr="00A55F57" w:rsidRDefault="007C7E8C" w:rsidP="00A02BAC">
      <w:pPr>
        <w:numPr>
          <w:ilvl w:val="0"/>
          <w:numId w:val="5"/>
        </w:numPr>
        <w:tabs>
          <w:tab w:val="left" w:pos="993"/>
        </w:tabs>
        <w:spacing w:after="0" w:line="240" w:lineRule="auto"/>
        <w:ind w:left="993" w:hanging="426"/>
        <w:jc w:val="both"/>
        <w:rPr>
          <w:rFonts w:ascii="Times New Roman" w:hAnsi="Times New Roman" w:cs="Times New Roman"/>
          <w:b/>
          <w:bCs/>
          <w:sz w:val="24"/>
          <w:szCs w:val="24"/>
        </w:rPr>
      </w:pPr>
      <w:r w:rsidRPr="00A55F57">
        <w:rPr>
          <w:rFonts w:ascii="Times New Roman" w:hAnsi="Times New Roman" w:cs="Times New Roman"/>
          <w:b/>
          <w:bCs/>
          <w:sz w:val="24"/>
          <w:szCs w:val="24"/>
        </w:rPr>
        <w:t>№40702810855230001547 в Северо</w:t>
      </w:r>
      <w:r w:rsidR="00B56DC0" w:rsidRPr="00A55F57">
        <w:rPr>
          <w:rFonts w:ascii="Times New Roman" w:hAnsi="Times New Roman" w:cs="Times New Roman"/>
          <w:b/>
          <w:bCs/>
          <w:sz w:val="24"/>
          <w:szCs w:val="24"/>
        </w:rPr>
        <w:t xml:space="preserve">-Западном банке ПАО Сбербанк </w:t>
      </w:r>
      <w:proofErr w:type="spellStart"/>
      <w:r w:rsidR="00B56DC0" w:rsidRPr="00A55F57">
        <w:rPr>
          <w:rFonts w:ascii="Times New Roman" w:hAnsi="Times New Roman" w:cs="Times New Roman"/>
          <w:b/>
          <w:bCs/>
          <w:sz w:val="24"/>
          <w:szCs w:val="24"/>
        </w:rPr>
        <w:t>г.</w:t>
      </w:r>
      <w:r w:rsidRPr="00A55F57">
        <w:rPr>
          <w:rFonts w:ascii="Times New Roman" w:hAnsi="Times New Roman" w:cs="Times New Roman"/>
          <w:b/>
          <w:bCs/>
          <w:sz w:val="24"/>
          <w:szCs w:val="24"/>
        </w:rPr>
        <w:t>Санкт</w:t>
      </w:r>
      <w:proofErr w:type="spellEnd"/>
      <w:r w:rsidRPr="00A55F57">
        <w:rPr>
          <w:rFonts w:ascii="Times New Roman" w:hAnsi="Times New Roman" w:cs="Times New Roman"/>
          <w:b/>
          <w:bCs/>
          <w:sz w:val="24"/>
          <w:szCs w:val="24"/>
        </w:rPr>
        <w:t>-Петербург, к/с 30101810500000000653, БИК 044030653;</w:t>
      </w:r>
    </w:p>
    <w:p w14:paraId="566DEBF9" w14:textId="77777777" w:rsidR="007C7E8C" w:rsidRPr="00A55F57" w:rsidRDefault="007C7E8C" w:rsidP="00A02BAC">
      <w:pPr>
        <w:numPr>
          <w:ilvl w:val="0"/>
          <w:numId w:val="5"/>
        </w:numPr>
        <w:tabs>
          <w:tab w:val="left" w:pos="993"/>
        </w:tabs>
        <w:spacing w:after="0" w:line="240" w:lineRule="auto"/>
        <w:ind w:left="993" w:hanging="426"/>
        <w:jc w:val="both"/>
        <w:rPr>
          <w:rFonts w:ascii="Times New Roman" w:hAnsi="Times New Roman" w:cs="Times New Roman"/>
          <w:b/>
          <w:bCs/>
          <w:sz w:val="24"/>
          <w:szCs w:val="24"/>
        </w:rPr>
      </w:pPr>
      <w:r w:rsidRPr="00A55F57">
        <w:rPr>
          <w:rFonts w:ascii="Times New Roman" w:hAnsi="Times New Roman" w:cs="Times New Roman"/>
          <w:b/>
          <w:bCs/>
          <w:sz w:val="24"/>
          <w:szCs w:val="24"/>
        </w:rPr>
        <w:t>№40702810100050004773 в Ф-ЛЕ СЕВЕРО-ЗАПА</w:t>
      </w:r>
      <w:r w:rsidR="00B56DC0" w:rsidRPr="00A55F57">
        <w:rPr>
          <w:rFonts w:ascii="Times New Roman" w:hAnsi="Times New Roman" w:cs="Times New Roman"/>
          <w:b/>
          <w:bCs/>
          <w:sz w:val="24"/>
          <w:szCs w:val="24"/>
        </w:rPr>
        <w:t xml:space="preserve">ДНЫЙ ПАО БАНК </w:t>
      </w:r>
      <w:r w:rsidR="00B56DC0" w:rsidRPr="00A55F57">
        <w:rPr>
          <w:rFonts w:ascii="Times New Roman" w:hAnsi="Times New Roman" w:cs="Times New Roman"/>
          <w:b/>
          <w:bCs/>
          <w:sz w:val="24"/>
          <w:szCs w:val="24"/>
        </w:rPr>
        <w:br/>
        <w:t xml:space="preserve">«ФК ОТКРЫТИЕ» </w:t>
      </w:r>
      <w:proofErr w:type="spellStart"/>
      <w:r w:rsidR="00B56DC0" w:rsidRPr="00A55F57">
        <w:rPr>
          <w:rFonts w:ascii="Times New Roman" w:hAnsi="Times New Roman" w:cs="Times New Roman"/>
          <w:b/>
          <w:bCs/>
          <w:sz w:val="24"/>
          <w:szCs w:val="24"/>
        </w:rPr>
        <w:t>г.</w:t>
      </w:r>
      <w:r w:rsidRPr="00A55F57">
        <w:rPr>
          <w:rFonts w:ascii="Times New Roman" w:hAnsi="Times New Roman" w:cs="Times New Roman"/>
          <w:b/>
          <w:bCs/>
          <w:sz w:val="24"/>
          <w:szCs w:val="24"/>
        </w:rPr>
        <w:t>Санкт</w:t>
      </w:r>
      <w:proofErr w:type="spellEnd"/>
      <w:r w:rsidRPr="00A55F57">
        <w:rPr>
          <w:rFonts w:ascii="Times New Roman" w:hAnsi="Times New Roman" w:cs="Times New Roman"/>
          <w:b/>
          <w:bCs/>
          <w:sz w:val="24"/>
          <w:szCs w:val="24"/>
        </w:rPr>
        <w:t xml:space="preserve">-Петербург, к/с 30101810540300000795, </w:t>
      </w:r>
      <w:r w:rsidRPr="00A55F57">
        <w:rPr>
          <w:rFonts w:ascii="Times New Roman" w:hAnsi="Times New Roman" w:cs="Times New Roman"/>
          <w:b/>
          <w:bCs/>
          <w:sz w:val="24"/>
          <w:szCs w:val="24"/>
        </w:rPr>
        <w:br/>
        <w:t>БИК 044030795.</w:t>
      </w:r>
    </w:p>
    <w:p w14:paraId="5202925D" w14:textId="77777777" w:rsidR="007C7E8C" w:rsidRPr="00A55F57" w:rsidRDefault="007C7E8C" w:rsidP="00A02BAC">
      <w:pPr>
        <w:spacing w:after="0" w:line="240" w:lineRule="auto"/>
        <w:jc w:val="both"/>
        <w:rPr>
          <w:rFonts w:ascii="Times New Roman" w:hAnsi="Times New Roman" w:cs="Times New Roman"/>
          <w:sz w:val="24"/>
          <w:szCs w:val="24"/>
        </w:rPr>
      </w:pPr>
    </w:p>
    <w:p w14:paraId="47B5CAA2"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b/>
          <w:bCs/>
          <w:sz w:val="24"/>
          <w:szCs w:val="24"/>
        </w:rPr>
        <w:t>Задаток должен поступить на счет Организатора торговой сессии</w:t>
      </w:r>
      <w:r w:rsidRPr="00A55F57">
        <w:rPr>
          <w:rFonts w:ascii="Times New Roman" w:hAnsi="Times New Roman" w:cs="Times New Roman"/>
          <w:sz w:val="24"/>
          <w:szCs w:val="24"/>
        </w:rPr>
        <w:t xml:space="preserve"> </w:t>
      </w:r>
      <w:r w:rsidRPr="00A55F57">
        <w:rPr>
          <w:rFonts w:ascii="Times New Roman" w:hAnsi="Times New Roman" w:cs="Times New Roman"/>
          <w:b/>
          <w:bCs/>
          <w:sz w:val="24"/>
          <w:szCs w:val="24"/>
        </w:rPr>
        <w:t xml:space="preserve">не позднее </w:t>
      </w:r>
      <w:r w:rsidR="00117DE5" w:rsidRPr="00A55F57">
        <w:rPr>
          <w:rFonts w:ascii="Times New Roman" w:hAnsi="Times New Roman" w:cs="Times New Roman"/>
          <w:b/>
          <w:bCs/>
          <w:sz w:val="24"/>
          <w:szCs w:val="24"/>
        </w:rPr>
        <w:t>27</w:t>
      </w:r>
      <w:r w:rsidRPr="00A55F57">
        <w:rPr>
          <w:rFonts w:ascii="Times New Roman" w:hAnsi="Times New Roman" w:cs="Times New Roman"/>
          <w:b/>
          <w:bCs/>
          <w:sz w:val="24"/>
          <w:szCs w:val="24"/>
        </w:rPr>
        <w:t>.</w:t>
      </w:r>
      <w:r w:rsidR="0023449B" w:rsidRPr="00A55F57">
        <w:rPr>
          <w:rFonts w:ascii="Times New Roman" w:hAnsi="Times New Roman" w:cs="Times New Roman"/>
          <w:b/>
          <w:bCs/>
          <w:sz w:val="24"/>
          <w:szCs w:val="24"/>
        </w:rPr>
        <w:t>0</w:t>
      </w:r>
      <w:r w:rsidR="00117DE5" w:rsidRPr="00A55F57">
        <w:rPr>
          <w:rFonts w:ascii="Times New Roman" w:hAnsi="Times New Roman" w:cs="Times New Roman"/>
          <w:b/>
          <w:bCs/>
          <w:sz w:val="24"/>
          <w:szCs w:val="24"/>
        </w:rPr>
        <w:t>8</w:t>
      </w:r>
      <w:r w:rsidRPr="00A55F57">
        <w:rPr>
          <w:rFonts w:ascii="Times New Roman" w:hAnsi="Times New Roman" w:cs="Times New Roman"/>
          <w:b/>
          <w:bCs/>
          <w:sz w:val="24"/>
          <w:szCs w:val="24"/>
        </w:rPr>
        <w:t>.202</w:t>
      </w:r>
      <w:r w:rsidR="0023449B" w:rsidRPr="00A55F57">
        <w:rPr>
          <w:rFonts w:ascii="Times New Roman" w:hAnsi="Times New Roman" w:cs="Times New Roman"/>
          <w:b/>
          <w:bCs/>
          <w:sz w:val="24"/>
          <w:szCs w:val="24"/>
        </w:rPr>
        <w:t>1</w:t>
      </w:r>
      <w:r w:rsidRPr="00A55F57">
        <w:rPr>
          <w:rFonts w:ascii="Times New Roman" w:hAnsi="Times New Roman" w:cs="Times New Roman"/>
          <w:b/>
          <w:bCs/>
          <w:sz w:val="24"/>
          <w:szCs w:val="24"/>
        </w:rPr>
        <w:t xml:space="preserve">. </w:t>
      </w:r>
      <w:r w:rsidRPr="00A55F57">
        <w:rPr>
          <w:rFonts w:ascii="Times New Roman" w:hAnsi="Times New Roman" w:cs="Times New Roman"/>
          <w:sz w:val="24"/>
          <w:szCs w:val="24"/>
        </w:rPr>
        <w:t>Документом, подтверждающим поступление задатка на счет Организатора торговой сессии, является выписка со счета Организатора торговой сессии.</w:t>
      </w:r>
    </w:p>
    <w:p w14:paraId="242B8251" w14:textId="77777777" w:rsidR="007C7E8C" w:rsidRPr="00A55F57" w:rsidRDefault="007C7E8C" w:rsidP="00A02BAC">
      <w:pPr>
        <w:spacing w:after="0" w:line="240" w:lineRule="auto"/>
        <w:jc w:val="both"/>
        <w:rPr>
          <w:rFonts w:ascii="Times New Roman" w:hAnsi="Times New Roman" w:cs="Times New Roman"/>
          <w:sz w:val="24"/>
          <w:szCs w:val="24"/>
        </w:rPr>
      </w:pPr>
    </w:p>
    <w:p w14:paraId="3433329F"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A55F57">
          <w:rPr>
            <w:rStyle w:val="a6"/>
            <w:rFonts w:ascii="Times New Roman" w:hAnsi="Times New Roman" w:cs="Times New Roman"/>
            <w:sz w:val="24"/>
            <w:szCs w:val="24"/>
            <w:lang w:val="en-US"/>
          </w:rPr>
          <w:t>www</w:t>
        </w:r>
        <w:r w:rsidRPr="00A55F57">
          <w:rPr>
            <w:rStyle w:val="a6"/>
            <w:rFonts w:ascii="Times New Roman" w:hAnsi="Times New Roman" w:cs="Times New Roman"/>
            <w:sz w:val="24"/>
            <w:szCs w:val="24"/>
          </w:rPr>
          <w:t>.</w:t>
        </w:r>
        <w:r w:rsidRPr="00A55F57">
          <w:rPr>
            <w:rStyle w:val="a6"/>
            <w:rFonts w:ascii="Times New Roman" w:hAnsi="Times New Roman" w:cs="Times New Roman"/>
            <w:sz w:val="24"/>
            <w:szCs w:val="24"/>
            <w:lang w:val="en-US"/>
          </w:rPr>
          <w:t>lot</w:t>
        </w:r>
        <w:r w:rsidRPr="00A55F57">
          <w:rPr>
            <w:rStyle w:val="a6"/>
            <w:rFonts w:ascii="Times New Roman" w:hAnsi="Times New Roman" w:cs="Times New Roman"/>
            <w:sz w:val="24"/>
            <w:szCs w:val="24"/>
          </w:rPr>
          <w:t>-</w:t>
        </w:r>
        <w:r w:rsidRPr="00A55F57">
          <w:rPr>
            <w:rStyle w:val="a6"/>
            <w:rFonts w:ascii="Times New Roman" w:hAnsi="Times New Roman" w:cs="Times New Roman"/>
            <w:sz w:val="24"/>
            <w:szCs w:val="24"/>
            <w:lang w:val="en-US"/>
          </w:rPr>
          <w:t>online</w:t>
        </w:r>
        <w:r w:rsidRPr="00A55F57">
          <w:rPr>
            <w:rStyle w:val="a6"/>
            <w:rFonts w:ascii="Times New Roman" w:hAnsi="Times New Roman" w:cs="Times New Roman"/>
            <w:sz w:val="24"/>
            <w:szCs w:val="24"/>
          </w:rPr>
          <w:t>.</w:t>
        </w:r>
        <w:proofErr w:type="spellStart"/>
        <w:r w:rsidRPr="00A55F57">
          <w:rPr>
            <w:rStyle w:val="a6"/>
            <w:rFonts w:ascii="Times New Roman" w:hAnsi="Times New Roman" w:cs="Times New Roman"/>
            <w:sz w:val="24"/>
            <w:szCs w:val="24"/>
            <w:lang w:val="en-US"/>
          </w:rPr>
          <w:t>ru</w:t>
        </w:r>
        <w:proofErr w:type="spellEnd"/>
      </w:hyperlink>
      <w:r w:rsidRPr="00A55F57">
        <w:rPr>
          <w:rFonts w:ascii="Times New Roman" w:hAnsi="Times New Roman" w:cs="Times New Roman"/>
          <w:sz w:val="24"/>
          <w:szCs w:val="24"/>
        </w:rPr>
        <w:t xml:space="preserve"> в разделе «Карточка лота». </w:t>
      </w:r>
    </w:p>
    <w:p w14:paraId="2B29C565"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торговой сессии и перечисления Претендентом задатка на расчетный счет Организатора торговой сессии, указанный в сообщении о проведении торговой сессии. </w:t>
      </w:r>
    </w:p>
    <w:p w14:paraId="7C86800A"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Задаток перечисляется непосредственно стороной по договору о задатке (договору присоединения).</w:t>
      </w:r>
    </w:p>
    <w:p w14:paraId="4EEB035B" w14:textId="77777777" w:rsidR="007C7E8C" w:rsidRPr="00A55F57" w:rsidRDefault="007C7E8C" w:rsidP="00A02BAC">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В платежном поручении в части «Назначение платежа» должна содержаться ссылка на дату проведения торговой сессии и номер кода Лота (присвоенный электронной торговой площадкой РАД-</w:t>
      </w:r>
      <w:proofErr w:type="spellStart"/>
      <w:r w:rsidRPr="00A55F57">
        <w:rPr>
          <w:rFonts w:ascii="Times New Roman" w:hAnsi="Times New Roman" w:cs="Times New Roman"/>
          <w:b/>
          <w:bCs/>
          <w:sz w:val="24"/>
          <w:szCs w:val="24"/>
        </w:rPr>
        <w:t>хххххх</w:t>
      </w:r>
      <w:proofErr w:type="spellEnd"/>
      <w:r w:rsidRPr="00A55F57">
        <w:rPr>
          <w:rFonts w:ascii="Times New Roman" w:hAnsi="Times New Roman" w:cs="Times New Roman"/>
          <w:b/>
          <w:bCs/>
          <w:sz w:val="24"/>
          <w:szCs w:val="24"/>
        </w:rPr>
        <w:t xml:space="preserve">). </w:t>
      </w:r>
    </w:p>
    <w:p w14:paraId="28ECA07D"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Задаток служит обеспечением исполнения обязательства победителя/единственного участника торговой сессии по заключению договора уступки прав (требований) и по оплате цены Лота, определенной по итогам торговой сессии. Задаток возвращается всем участникам торговой сессии, кроме победителя/единственного участника, в течение </w:t>
      </w:r>
      <w:r w:rsidRPr="00A55F57">
        <w:rPr>
          <w:rFonts w:ascii="Times New Roman" w:hAnsi="Times New Roman" w:cs="Times New Roman"/>
          <w:sz w:val="24"/>
          <w:szCs w:val="24"/>
        </w:rPr>
        <w:br/>
        <w:t xml:space="preserve">5 (пяти) рабочих дней с даты подведения итогов торговой сессии. Задаток, перечисленный победителем/единственным участником торговой сессии, засчитывается в сумму платежа по договору уступки прав (требований), подлежащему заключению </w:t>
      </w:r>
      <w:r w:rsidRPr="00A55F57">
        <w:rPr>
          <w:rFonts w:ascii="Times New Roman" w:hAnsi="Times New Roman" w:cs="Times New Roman"/>
          <w:sz w:val="24"/>
          <w:szCs w:val="24"/>
        </w:rPr>
        <w:br/>
        <w:t xml:space="preserve">с ПАО Сбербанк. </w:t>
      </w:r>
    </w:p>
    <w:p w14:paraId="18D59A81"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Фактом внесения денежных средств в качестве задатка на участие в торговой сессии и подачей заявки на участие в торговой сессии Претендент подтверждает согласие со всеми условиями проведения торговой сессии и условиями договора о задатке (договора присоединения).</w:t>
      </w:r>
    </w:p>
    <w:p w14:paraId="5594F817"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Для участия в торговой сессии Претендент может подать только одну заявку.</w:t>
      </w:r>
    </w:p>
    <w:p w14:paraId="4EFE7128"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Претендент вправе отозвать заявку на участие в торговой сессии не позднее окончания срока приема заявок, направив об этом уведомление на электронную торговую площадку. Уведомление об отзыве заявки вместе с заявкой поступает в «личный кабинет»,</w:t>
      </w:r>
      <w:r w:rsidRPr="00A55F57">
        <w:rPr>
          <w:rFonts w:ascii="Times New Roman" w:hAnsi="Times New Roman" w:cs="Times New Roman"/>
          <w:sz w:val="24"/>
          <w:szCs w:val="24"/>
        </w:rPr>
        <w:br/>
        <w:t>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1247ED77"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C6DB137" w14:textId="77777777" w:rsidR="004B055D" w:rsidRPr="00A55F57" w:rsidRDefault="004B055D" w:rsidP="00A02BAC">
      <w:pPr>
        <w:spacing w:after="0" w:line="240" w:lineRule="auto"/>
        <w:ind w:firstLine="567"/>
        <w:jc w:val="both"/>
        <w:rPr>
          <w:rFonts w:ascii="Times New Roman" w:hAnsi="Times New Roman" w:cs="Times New Roman"/>
          <w:sz w:val="24"/>
          <w:szCs w:val="24"/>
        </w:rPr>
      </w:pPr>
    </w:p>
    <w:p w14:paraId="473473A8" w14:textId="2C434E82" w:rsidR="00E0182C" w:rsidRPr="00626078" w:rsidRDefault="004B055D" w:rsidP="00A02BAC">
      <w:pPr>
        <w:spacing w:after="0" w:line="240" w:lineRule="auto"/>
        <w:ind w:firstLine="567"/>
        <w:jc w:val="both"/>
        <w:rPr>
          <w:rFonts w:ascii="Times New Roman" w:hAnsi="Times New Roman" w:cs="Times New Roman"/>
          <w:strike/>
          <w:sz w:val="24"/>
          <w:szCs w:val="24"/>
        </w:rPr>
      </w:pPr>
      <w:r w:rsidRPr="00A55F57">
        <w:rPr>
          <w:rFonts w:ascii="Times New Roman" w:hAnsi="Times New Roman" w:cs="Times New Roman"/>
          <w:sz w:val="24"/>
          <w:szCs w:val="24"/>
        </w:rPr>
        <w:t xml:space="preserve">После проверки соответствия Претендента требованиям, </w:t>
      </w:r>
      <w:r w:rsidR="00CA0E28" w:rsidRPr="00A55F57">
        <w:rPr>
          <w:rFonts w:ascii="Times New Roman" w:hAnsi="Times New Roman" w:cs="Times New Roman"/>
          <w:sz w:val="24"/>
          <w:szCs w:val="24"/>
        </w:rPr>
        <w:t>указанным</w:t>
      </w:r>
      <w:r w:rsidRPr="00A55F57">
        <w:rPr>
          <w:rFonts w:ascii="Times New Roman" w:hAnsi="Times New Roman" w:cs="Times New Roman"/>
          <w:sz w:val="24"/>
          <w:szCs w:val="24"/>
        </w:rPr>
        <w:t xml:space="preserve"> </w:t>
      </w:r>
      <w:r w:rsidR="00E57433" w:rsidRPr="00A55F57">
        <w:rPr>
          <w:rFonts w:ascii="Times New Roman" w:hAnsi="Times New Roman" w:cs="Times New Roman"/>
          <w:sz w:val="24"/>
          <w:szCs w:val="24"/>
        </w:rPr>
        <w:t>в раздел</w:t>
      </w:r>
      <w:r w:rsidR="000D28FF" w:rsidRPr="00A55F57">
        <w:rPr>
          <w:rFonts w:ascii="Times New Roman" w:hAnsi="Times New Roman" w:cs="Times New Roman"/>
          <w:sz w:val="24"/>
          <w:szCs w:val="24"/>
        </w:rPr>
        <w:t>е</w:t>
      </w:r>
      <w:r w:rsidR="00E57433" w:rsidRPr="00A55F57">
        <w:rPr>
          <w:rFonts w:ascii="Times New Roman" w:hAnsi="Times New Roman" w:cs="Times New Roman"/>
          <w:sz w:val="24"/>
          <w:szCs w:val="24"/>
        </w:rPr>
        <w:t xml:space="preserve"> настоящего информационного сообщения «Требования к Претенденту на участие в торговой сессии»</w:t>
      </w:r>
      <w:r w:rsidRPr="00A55F57">
        <w:rPr>
          <w:rFonts w:ascii="Times New Roman" w:hAnsi="Times New Roman" w:cs="Times New Roman"/>
          <w:sz w:val="24"/>
          <w:szCs w:val="24"/>
        </w:rPr>
        <w:t xml:space="preserve">, Организатор торговой </w:t>
      </w:r>
      <w:r w:rsidR="00117DE5" w:rsidRPr="00A55F57">
        <w:rPr>
          <w:rFonts w:ascii="Times New Roman" w:hAnsi="Times New Roman" w:cs="Times New Roman"/>
          <w:sz w:val="24"/>
          <w:szCs w:val="24"/>
        </w:rPr>
        <w:t>сессии</w:t>
      </w:r>
      <w:r w:rsidRPr="00A55F57">
        <w:rPr>
          <w:rFonts w:ascii="Times New Roman" w:hAnsi="Times New Roman" w:cs="Times New Roman"/>
          <w:sz w:val="24"/>
          <w:szCs w:val="24"/>
        </w:rPr>
        <w:t xml:space="preserve"> предоставляет доступ к Комнате</w:t>
      </w:r>
      <w:r w:rsidR="00E0182C" w:rsidRPr="00A55F57">
        <w:rPr>
          <w:rFonts w:ascii="Times New Roman" w:hAnsi="Times New Roman" w:cs="Times New Roman"/>
          <w:sz w:val="24"/>
          <w:szCs w:val="24"/>
        </w:rPr>
        <w:t xml:space="preserve"> данных по адресу: </w:t>
      </w:r>
      <w:r w:rsidR="00E0182C" w:rsidRPr="00A55F57">
        <w:rPr>
          <w:rFonts w:ascii="Times New Roman" w:hAnsi="Times New Roman" w:cs="Times New Roman"/>
          <w:sz w:val="24"/>
          <w:szCs w:val="24"/>
          <w:lang w:val="en-US"/>
        </w:rPr>
        <w:t>https</w:t>
      </w:r>
      <w:r w:rsidR="00E0182C" w:rsidRPr="00A55F57">
        <w:rPr>
          <w:rFonts w:ascii="Times New Roman" w:hAnsi="Times New Roman" w:cs="Times New Roman"/>
          <w:sz w:val="24"/>
          <w:szCs w:val="24"/>
        </w:rPr>
        <w:t>:</w:t>
      </w:r>
      <w:r w:rsidR="00081F41" w:rsidRPr="00A55F57">
        <w:rPr>
          <w:rFonts w:ascii="Times New Roman" w:hAnsi="Times New Roman" w:cs="Times New Roman"/>
          <w:sz w:val="24"/>
          <w:szCs w:val="24"/>
        </w:rPr>
        <w:t>//</w:t>
      </w:r>
      <w:r w:rsidR="00BD0FC7" w:rsidRPr="00A55F57">
        <w:rPr>
          <w:rFonts w:ascii="Times New Roman" w:hAnsi="Times New Roman" w:cs="Times New Roman"/>
          <w:sz w:val="24"/>
          <w:szCs w:val="24"/>
          <w:lang w:val="en-US"/>
        </w:rPr>
        <w:t>www</w:t>
      </w:r>
      <w:r w:rsidR="00BD0FC7" w:rsidRPr="00A55F57">
        <w:rPr>
          <w:rFonts w:ascii="Times New Roman" w:hAnsi="Times New Roman" w:cs="Times New Roman"/>
          <w:sz w:val="24"/>
          <w:szCs w:val="24"/>
        </w:rPr>
        <w:t>.</w:t>
      </w:r>
      <w:r w:rsidR="00BD0FC7" w:rsidRPr="00A55F57">
        <w:rPr>
          <w:rFonts w:ascii="Times New Roman" w:hAnsi="Times New Roman" w:cs="Times New Roman"/>
          <w:sz w:val="24"/>
          <w:szCs w:val="24"/>
          <w:lang w:val="en-US"/>
        </w:rPr>
        <w:t>lot</w:t>
      </w:r>
      <w:r w:rsidR="00BD0FC7" w:rsidRPr="00A55F57">
        <w:rPr>
          <w:rFonts w:ascii="Times New Roman" w:hAnsi="Times New Roman" w:cs="Times New Roman"/>
          <w:sz w:val="24"/>
          <w:szCs w:val="24"/>
        </w:rPr>
        <w:t>-</w:t>
      </w:r>
      <w:r w:rsidR="00BD0FC7" w:rsidRPr="00A55F57">
        <w:rPr>
          <w:rFonts w:ascii="Times New Roman" w:hAnsi="Times New Roman" w:cs="Times New Roman"/>
          <w:sz w:val="24"/>
          <w:szCs w:val="24"/>
          <w:lang w:val="en-US"/>
        </w:rPr>
        <w:t>online</w:t>
      </w:r>
      <w:r w:rsidR="00BD0FC7" w:rsidRPr="00A55F57">
        <w:rPr>
          <w:rFonts w:ascii="Times New Roman" w:hAnsi="Times New Roman" w:cs="Times New Roman"/>
          <w:sz w:val="24"/>
          <w:szCs w:val="24"/>
        </w:rPr>
        <w:t>.</w:t>
      </w:r>
      <w:proofErr w:type="spellStart"/>
      <w:r w:rsidR="00BD0FC7" w:rsidRPr="00A55F57">
        <w:rPr>
          <w:rFonts w:ascii="Times New Roman" w:hAnsi="Times New Roman" w:cs="Times New Roman"/>
          <w:sz w:val="24"/>
          <w:szCs w:val="24"/>
          <w:lang w:val="en-US"/>
        </w:rPr>
        <w:t>ru</w:t>
      </w:r>
      <w:proofErr w:type="spellEnd"/>
      <w:r w:rsidR="00E0182C" w:rsidRPr="00A55F57">
        <w:rPr>
          <w:rFonts w:ascii="Times New Roman" w:hAnsi="Times New Roman" w:cs="Times New Roman"/>
          <w:sz w:val="24"/>
          <w:szCs w:val="24"/>
        </w:rPr>
        <w:t xml:space="preserve">, путем направления </w:t>
      </w:r>
      <w:r w:rsidR="002A1DD2">
        <w:rPr>
          <w:rFonts w:ascii="Times New Roman" w:hAnsi="Times New Roman" w:cs="Times New Roman"/>
          <w:sz w:val="24"/>
          <w:szCs w:val="24"/>
        </w:rPr>
        <w:t>системных сообщений</w:t>
      </w:r>
      <w:r w:rsidR="00F416C5">
        <w:rPr>
          <w:rFonts w:ascii="Times New Roman" w:hAnsi="Times New Roman" w:cs="Times New Roman"/>
          <w:sz w:val="24"/>
          <w:szCs w:val="24"/>
        </w:rPr>
        <w:t xml:space="preserve"> в личном кабинете Претендента.</w:t>
      </w:r>
    </w:p>
    <w:p w14:paraId="4245C46E" w14:textId="77777777" w:rsidR="00E0182C" w:rsidRPr="00A55F57" w:rsidRDefault="00E0182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В </w:t>
      </w:r>
      <w:r w:rsidR="00E57433" w:rsidRPr="00A55F57">
        <w:rPr>
          <w:rFonts w:ascii="Times New Roman" w:hAnsi="Times New Roman" w:cs="Times New Roman"/>
          <w:sz w:val="24"/>
          <w:szCs w:val="24"/>
        </w:rPr>
        <w:t>К</w:t>
      </w:r>
      <w:r w:rsidRPr="00A55F57">
        <w:rPr>
          <w:rFonts w:ascii="Times New Roman" w:hAnsi="Times New Roman" w:cs="Times New Roman"/>
          <w:sz w:val="24"/>
          <w:szCs w:val="24"/>
        </w:rPr>
        <w:t>омнате данных будет содержаться следующая информация (в том числе, но не исключительно):</w:t>
      </w:r>
    </w:p>
    <w:p w14:paraId="098D85FB" w14:textId="77777777" w:rsidR="00E0182C" w:rsidRPr="00A55F57" w:rsidRDefault="00E0182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 проект </w:t>
      </w:r>
      <w:proofErr w:type="spellStart"/>
      <w:r w:rsidRPr="00A55F57">
        <w:rPr>
          <w:rFonts w:ascii="Times New Roman" w:hAnsi="Times New Roman" w:cs="Times New Roman"/>
          <w:sz w:val="24"/>
          <w:szCs w:val="24"/>
        </w:rPr>
        <w:t>межкредиторского</w:t>
      </w:r>
      <w:proofErr w:type="spellEnd"/>
      <w:r w:rsidRPr="00A55F57">
        <w:rPr>
          <w:rFonts w:ascii="Times New Roman" w:hAnsi="Times New Roman" w:cs="Times New Roman"/>
          <w:sz w:val="24"/>
          <w:szCs w:val="24"/>
        </w:rPr>
        <w:t xml:space="preserve"> соглашения;</w:t>
      </w:r>
    </w:p>
    <w:p w14:paraId="1559B5BE" w14:textId="77777777" w:rsidR="00E0182C" w:rsidRPr="00A55F57" w:rsidRDefault="00E0182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проект договора уступки прав (требований).</w:t>
      </w:r>
    </w:p>
    <w:p w14:paraId="2D9DFF69" w14:textId="77777777" w:rsidR="00E0182C" w:rsidRPr="00A55F57" w:rsidRDefault="00E0182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Информация в Комнате данных может дополняться и обновляться. </w:t>
      </w:r>
      <w:r w:rsidR="002801B9">
        <w:rPr>
          <w:rFonts w:ascii="Times New Roman" w:hAnsi="Times New Roman" w:cs="Times New Roman"/>
          <w:sz w:val="24"/>
          <w:szCs w:val="24"/>
        </w:rPr>
        <w:t>Претендент</w:t>
      </w:r>
      <w:r w:rsidR="002801B9" w:rsidRPr="00A55F57">
        <w:rPr>
          <w:rFonts w:ascii="Times New Roman" w:hAnsi="Times New Roman" w:cs="Times New Roman"/>
          <w:sz w:val="24"/>
          <w:szCs w:val="24"/>
        </w:rPr>
        <w:t xml:space="preserve"> </w:t>
      </w:r>
      <w:r w:rsidRPr="00A55F57">
        <w:rPr>
          <w:rFonts w:ascii="Times New Roman" w:hAnsi="Times New Roman" w:cs="Times New Roman"/>
          <w:sz w:val="24"/>
          <w:szCs w:val="24"/>
        </w:rPr>
        <w:t>обязуется самостоятельно следить за данными изменениями в Комнате данных.</w:t>
      </w:r>
    </w:p>
    <w:p w14:paraId="215C1A44" w14:textId="5EA77388" w:rsidR="00E0182C" w:rsidRPr="00A55F57" w:rsidRDefault="00E0182C" w:rsidP="00AD33FA">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Претенденты обязаны ознакомиться с документами по </w:t>
      </w:r>
      <w:r w:rsidR="009D0BE5" w:rsidRPr="00A55F57">
        <w:rPr>
          <w:rFonts w:ascii="Times New Roman" w:hAnsi="Times New Roman" w:cs="Times New Roman"/>
          <w:sz w:val="24"/>
          <w:szCs w:val="24"/>
        </w:rPr>
        <w:t>Лоту</w:t>
      </w:r>
      <w:r w:rsidRPr="00A55F57">
        <w:rPr>
          <w:rFonts w:ascii="Times New Roman" w:hAnsi="Times New Roman" w:cs="Times New Roman"/>
          <w:sz w:val="24"/>
          <w:szCs w:val="24"/>
        </w:rPr>
        <w:t xml:space="preserve"> и документацией в </w:t>
      </w:r>
      <w:r w:rsidR="005C6B61" w:rsidRPr="00A55F57">
        <w:rPr>
          <w:rFonts w:ascii="Times New Roman" w:hAnsi="Times New Roman" w:cs="Times New Roman"/>
          <w:sz w:val="24"/>
          <w:szCs w:val="24"/>
        </w:rPr>
        <w:t>К</w:t>
      </w:r>
      <w:r w:rsidRPr="00A55F57">
        <w:rPr>
          <w:rFonts w:ascii="Times New Roman" w:hAnsi="Times New Roman" w:cs="Times New Roman"/>
          <w:sz w:val="24"/>
          <w:szCs w:val="24"/>
        </w:rPr>
        <w:t>омнате данных, а также направить письменной согласие на подписание документации в адрес Организатора торговой сессии</w:t>
      </w:r>
      <w:r w:rsidR="00A71840">
        <w:rPr>
          <w:rFonts w:ascii="Times New Roman" w:hAnsi="Times New Roman" w:cs="Times New Roman"/>
          <w:sz w:val="24"/>
          <w:szCs w:val="24"/>
        </w:rPr>
        <w:t>.</w:t>
      </w:r>
    </w:p>
    <w:p w14:paraId="6568623E" w14:textId="77777777" w:rsidR="00AD33FA" w:rsidRPr="00A55F57" w:rsidRDefault="00AD33FA" w:rsidP="00AD33FA">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Если Претендент до </w:t>
      </w:r>
      <w:r w:rsidR="00117DE5" w:rsidRPr="00A55F57">
        <w:rPr>
          <w:rFonts w:ascii="Times New Roman" w:hAnsi="Times New Roman" w:cs="Times New Roman"/>
          <w:sz w:val="24"/>
          <w:szCs w:val="24"/>
        </w:rPr>
        <w:t xml:space="preserve">даты </w:t>
      </w:r>
      <w:r w:rsidRPr="00A55F57">
        <w:rPr>
          <w:rFonts w:ascii="Times New Roman" w:hAnsi="Times New Roman" w:cs="Times New Roman"/>
          <w:sz w:val="24"/>
          <w:szCs w:val="24"/>
        </w:rPr>
        <w:t xml:space="preserve">определения Участников торговой сессии не </w:t>
      </w:r>
      <w:proofErr w:type="gramStart"/>
      <w:r w:rsidR="00E57433" w:rsidRPr="00A55F57">
        <w:rPr>
          <w:rFonts w:ascii="Times New Roman" w:hAnsi="Times New Roman" w:cs="Times New Roman"/>
          <w:sz w:val="24"/>
          <w:szCs w:val="24"/>
        </w:rPr>
        <w:t xml:space="preserve">направил  </w:t>
      </w:r>
      <w:r w:rsidRPr="00A55F57">
        <w:rPr>
          <w:rFonts w:ascii="Times New Roman" w:hAnsi="Times New Roman" w:cs="Times New Roman"/>
          <w:sz w:val="24"/>
          <w:szCs w:val="24"/>
        </w:rPr>
        <w:t>согласие</w:t>
      </w:r>
      <w:proofErr w:type="gramEnd"/>
      <w:r w:rsidRPr="00A55F57">
        <w:rPr>
          <w:rFonts w:ascii="Times New Roman" w:hAnsi="Times New Roman" w:cs="Times New Roman"/>
          <w:sz w:val="24"/>
          <w:szCs w:val="24"/>
        </w:rPr>
        <w:t xml:space="preserve"> на подписание документации, размещенной в Комнате данных, о чем Организатор торгов</w:t>
      </w:r>
      <w:r w:rsidR="00E57433" w:rsidRPr="00A55F57">
        <w:rPr>
          <w:rFonts w:ascii="Times New Roman" w:hAnsi="Times New Roman" w:cs="Times New Roman"/>
          <w:sz w:val="24"/>
          <w:szCs w:val="24"/>
        </w:rPr>
        <w:t xml:space="preserve">ой сессии </w:t>
      </w:r>
      <w:r w:rsidRPr="00A55F57">
        <w:rPr>
          <w:rFonts w:ascii="Times New Roman" w:hAnsi="Times New Roman" w:cs="Times New Roman"/>
          <w:sz w:val="24"/>
          <w:szCs w:val="24"/>
        </w:rPr>
        <w:t xml:space="preserve">сообщает ПАО Сбербанк, </w:t>
      </w:r>
      <w:r w:rsidR="002801B9" w:rsidRPr="002801B9">
        <w:rPr>
          <w:rFonts w:ascii="Times New Roman" w:hAnsi="Times New Roman" w:cs="Times New Roman"/>
          <w:sz w:val="24"/>
          <w:szCs w:val="24"/>
        </w:rPr>
        <w:t>Организатор торгов отказывает в допуске к торгам, а внесенный Претендентом задаток подлежит возврату в течение 5 (пяти) рабочих дней с даты определения участников</w:t>
      </w:r>
      <w:r w:rsidRPr="00A55F57">
        <w:rPr>
          <w:rFonts w:ascii="Times New Roman" w:hAnsi="Times New Roman" w:cs="Times New Roman"/>
          <w:sz w:val="24"/>
          <w:szCs w:val="24"/>
        </w:rPr>
        <w:t>.</w:t>
      </w:r>
    </w:p>
    <w:p w14:paraId="708DBF8F" w14:textId="77777777" w:rsidR="004B055D" w:rsidRPr="00A55F57" w:rsidRDefault="004B055D" w:rsidP="00A02BAC">
      <w:pPr>
        <w:spacing w:after="0" w:line="240" w:lineRule="auto"/>
        <w:ind w:firstLine="567"/>
        <w:jc w:val="both"/>
        <w:rPr>
          <w:rFonts w:ascii="Times New Roman" w:hAnsi="Times New Roman" w:cs="Times New Roman"/>
          <w:sz w:val="24"/>
          <w:szCs w:val="24"/>
        </w:rPr>
      </w:pPr>
    </w:p>
    <w:p w14:paraId="08FAC564"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Претендент приобретает статус Участника торговой сессии с момента подписания протокола об определении участников торговой сессии в электронной форме.</w:t>
      </w:r>
    </w:p>
    <w:p w14:paraId="17734B4C"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К участию в торговой сессии допускаются Претенденты</w:t>
      </w:r>
      <w:r w:rsidR="00030CB1" w:rsidRPr="00A55F57">
        <w:rPr>
          <w:rFonts w:ascii="Times New Roman" w:hAnsi="Times New Roman" w:cs="Times New Roman"/>
          <w:sz w:val="24"/>
          <w:szCs w:val="24"/>
        </w:rPr>
        <w:t>,</w:t>
      </w:r>
      <w:r w:rsidR="00DF6242" w:rsidRPr="00A55F57">
        <w:rPr>
          <w:rFonts w:ascii="Times New Roman" w:hAnsi="Times New Roman" w:cs="Times New Roman"/>
          <w:sz w:val="24"/>
          <w:szCs w:val="24"/>
        </w:rPr>
        <w:t xml:space="preserve"> признанные Организатором торговой сессии в установленном порядке его Участниками</w:t>
      </w:r>
      <w:r w:rsidRPr="00A55F57">
        <w:rPr>
          <w:rFonts w:ascii="Times New Roman" w:hAnsi="Times New Roman" w:cs="Times New Roman"/>
          <w:sz w:val="24"/>
          <w:szCs w:val="24"/>
        </w:rPr>
        <w:t xml:space="preserve">, </w:t>
      </w:r>
      <w:r w:rsidR="00DF6242" w:rsidRPr="00A55F57">
        <w:rPr>
          <w:rFonts w:ascii="Times New Roman" w:hAnsi="Times New Roman" w:cs="Times New Roman"/>
          <w:sz w:val="24"/>
          <w:szCs w:val="24"/>
        </w:rPr>
        <w:t xml:space="preserve">и </w:t>
      </w:r>
      <w:r w:rsidRPr="00A55F57">
        <w:rPr>
          <w:rFonts w:ascii="Times New Roman" w:hAnsi="Times New Roman" w:cs="Times New Roman"/>
          <w:sz w:val="24"/>
          <w:szCs w:val="24"/>
        </w:rPr>
        <w:t>представившие заявки на участие в торговой сессии и прилагаемые к ним документы, которые соответствуют требованиям, установленным законодательством и информационным сообщением о проведении торговой сессии, и перечислившие задаток в порядке и размере, указанном в договоре о задатке и информационном сообщении о проведении торговой сессии</w:t>
      </w:r>
      <w:r w:rsidR="00030CB1" w:rsidRPr="00A55F57">
        <w:rPr>
          <w:rFonts w:ascii="Times New Roman" w:hAnsi="Times New Roman" w:cs="Times New Roman"/>
          <w:sz w:val="24"/>
          <w:szCs w:val="24"/>
        </w:rPr>
        <w:t>,</w:t>
      </w:r>
      <w:r w:rsidR="00F45EF3" w:rsidRPr="00A55F57">
        <w:rPr>
          <w:rFonts w:ascii="Times New Roman" w:hAnsi="Times New Roman" w:cs="Times New Roman"/>
          <w:sz w:val="24"/>
          <w:szCs w:val="24"/>
        </w:rPr>
        <w:t xml:space="preserve"> и предоставившие согласие на подписание документации, размещенной в Комнате данных</w:t>
      </w:r>
      <w:r w:rsidR="00F076EE" w:rsidRPr="00A55F57">
        <w:rPr>
          <w:rFonts w:ascii="Times New Roman" w:hAnsi="Times New Roman" w:cs="Times New Roman"/>
          <w:sz w:val="24"/>
          <w:szCs w:val="24"/>
        </w:rPr>
        <w:t>.</w:t>
      </w:r>
    </w:p>
    <w:p w14:paraId="3D1C5E67" w14:textId="77777777" w:rsidR="007C7E8C" w:rsidRPr="00A55F57" w:rsidRDefault="007C7E8C" w:rsidP="00A02BAC">
      <w:pPr>
        <w:spacing w:after="0" w:line="240" w:lineRule="auto"/>
        <w:jc w:val="both"/>
        <w:rPr>
          <w:rFonts w:ascii="Times New Roman" w:hAnsi="Times New Roman" w:cs="Times New Roman"/>
          <w:sz w:val="24"/>
          <w:szCs w:val="24"/>
        </w:rPr>
      </w:pPr>
    </w:p>
    <w:p w14:paraId="045E6D50" w14:textId="77777777" w:rsidR="007C7E8C" w:rsidRPr="00A55F57" w:rsidRDefault="007C7E8C" w:rsidP="00A02BAC">
      <w:pPr>
        <w:spacing w:after="0" w:line="240" w:lineRule="auto"/>
        <w:ind w:firstLine="426"/>
        <w:jc w:val="both"/>
        <w:rPr>
          <w:rFonts w:ascii="Times New Roman" w:hAnsi="Times New Roman" w:cs="Times New Roman"/>
          <w:b/>
          <w:bCs/>
          <w:sz w:val="24"/>
          <w:szCs w:val="24"/>
        </w:rPr>
      </w:pPr>
      <w:r w:rsidRPr="00A55F57">
        <w:rPr>
          <w:rFonts w:ascii="Times New Roman" w:hAnsi="Times New Roman" w:cs="Times New Roman"/>
          <w:b/>
          <w:bCs/>
          <w:sz w:val="24"/>
          <w:szCs w:val="24"/>
        </w:rPr>
        <w:t>Организатор торговой сессии отказывает Претенденту в допуске к участию в торговой сессии, если:</w:t>
      </w:r>
    </w:p>
    <w:p w14:paraId="35944C03" w14:textId="77777777" w:rsidR="007C7E8C" w:rsidRPr="00A55F57" w:rsidRDefault="007C7E8C" w:rsidP="00A02BAC">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заявка на участие в торговой сессии не соответствует требованиям, установленным в настоящем информационном сообщении;</w:t>
      </w:r>
    </w:p>
    <w:p w14:paraId="1534E08A" w14:textId="77777777" w:rsidR="007C7E8C" w:rsidRPr="00A55F57" w:rsidRDefault="007C7E8C" w:rsidP="00A02BAC">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представленные Претендентом документы не соответствуют установленным к ним требованиям или сведения, содержащиеся в них, недостоверны;</w:t>
      </w:r>
    </w:p>
    <w:p w14:paraId="2896D29E" w14:textId="77777777" w:rsidR="007C7E8C" w:rsidRPr="00A55F57" w:rsidRDefault="007C7E8C" w:rsidP="00A02BAC">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поступление задатка на счет, указанный в информационном сообщении о проведении торговой сессии, не подтверждено на дату, указанную в информационном сообщении;</w:t>
      </w:r>
    </w:p>
    <w:p w14:paraId="3D1AD1FD" w14:textId="77777777" w:rsidR="007C7E8C" w:rsidRPr="00A55F57" w:rsidRDefault="007C7E8C" w:rsidP="00A02BAC">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не будет подтверждена платежеспособность Претендента</w:t>
      </w:r>
      <w:r w:rsidR="000520B6" w:rsidRPr="00A55F57">
        <w:rPr>
          <w:rFonts w:ascii="Times New Roman" w:hAnsi="Times New Roman" w:cs="Times New Roman"/>
          <w:sz w:val="24"/>
          <w:szCs w:val="24"/>
        </w:rPr>
        <w:t xml:space="preserve">, </w:t>
      </w:r>
      <w:r w:rsidR="0063457C" w:rsidRPr="00A55F57">
        <w:rPr>
          <w:rFonts w:ascii="Times New Roman" w:hAnsi="Times New Roman" w:cs="Times New Roman"/>
          <w:sz w:val="24"/>
          <w:szCs w:val="24"/>
        </w:rPr>
        <w:t>а также если Претендент не соответствует требованиям к Претенденту, установленными настоящим информационным сообщением</w:t>
      </w:r>
      <w:r w:rsidR="008604D8" w:rsidRPr="00A55F57">
        <w:rPr>
          <w:rFonts w:ascii="Times New Roman" w:hAnsi="Times New Roman" w:cs="Times New Roman"/>
          <w:sz w:val="24"/>
          <w:szCs w:val="24"/>
        </w:rPr>
        <w:t>;</w:t>
      </w:r>
    </w:p>
    <w:p w14:paraId="48F6A18A" w14:textId="77777777" w:rsidR="009E057B" w:rsidRPr="00A55F57" w:rsidRDefault="009E057B" w:rsidP="00703055">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Претендент являться аффилированным по отношению</w:t>
      </w:r>
      <w:r w:rsidR="00446544" w:rsidRPr="00A55F57">
        <w:t xml:space="preserve"> </w:t>
      </w:r>
      <w:r w:rsidR="00446544" w:rsidRPr="00A55F57">
        <w:rPr>
          <w:rFonts w:ascii="Times New Roman" w:hAnsi="Times New Roman" w:cs="Times New Roman"/>
          <w:sz w:val="24"/>
          <w:szCs w:val="24"/>
        </w:rPr>
        <w:t>к: ООО «</w:t>
      </w:r>
      <w:proofErr w:type="spellStart"/>
      <w:r w:rsidR="00446544" w:rsidRPr="00A55F57">
        <w:rPr>
          <w:rFonts w:ascii="Times New Roman" w:hAnsi="Times New Roman" w:cs="Times New Roman"/>
          <w:sz w:val="24"/>
          <w:szCs w:val="24"/>
        </w:rPr>
        <w:t>Уралэлектрострой</w:t>
      </w:r>
      <w:proofErr w:type="spellEnd"/>
      <w:r w:rsidR="00446544" w:rsidRPr="00A55F57">
        <w:rPr>
          <w:rFonts w:ascii="Times New Roman" w:hAnsi="Times New Roman" w:cs="Times New Roman"/>
          <w:sz w:val="24"/>
          <w:szCs w:val="24"/>
        </w:rPr>
        <w:t>» (заемщик, ИНН 5610055634), ООО «</w:t>
      </w:r>
      <w:proofErr w:type="spellStart"/>
      <w:r w:rsidR="00446544" w:rsidRPr="00A55F57">
        <w:rPr>
          <w:rFonts w:ascii="Times New Roman" w:hAnsi="Times New Roman" w:cs="Times New Roman"/>
          <w:sz w:val="24"/>
          <w:szCs w:val="24"/>
        </w:rPr>
        <w:t>Уралтранспортстрой</w:t>
      </w:r>
      <w:proofErr w:type="spellEnd"/>
      <w:r w:rsidR="00446544" w:rsidRPr="00A55F57">
        <w:rPr>
          <w:rFonts w:ascii="Times New Roman" w:hAnsi="Times New Roman" w:cs="Times New Roman"/>
          <w:sz w:val="24"/>
          <w:szCs w:val="24"/>
        </w:rPr>
        <w:t>» (поручитель/залогодатель, ИНН 5610116615), ООО «Покровский завод металлоконструкций» (поручитель/залогодатель, ИНН 5636021171), ООО «Оренбургский завод промышленного цинкования» (поручитель/залогодатель, ИНН 5610142799), Чернову С.А. (поручитель, ИНН 561002380707), Бергу С.Ю. (поручитель, ИНН 561404438097), ООО «</w:t>
      </w:r>
      <w:proofErr w:type="spellStart"/>
      <w:r w:rsidR="00446544" w:rsidRPr="00A55F57">
        <w:rPr>
          <w:rFonts w:ascii="Times New Roman" w:hAnsi="Times New Roman" w:cs="Times New Roman"/>
          <w:sz w:val="24"/>
          <w:szCs w:val="24"/>
        </w:rPr>
        <w:t>ВолгаСтройПроект</w:t>
      </w:r>
      <w:proofErr w:type="spellEnd"/>
      <w:r w:rsidR="00446544" w:rsidRPr="00A55F57">
        <w:rPr>
          <w:rFonts w:ascii="Times New Roman" w:hAnsi="Times New Roman" w:cs="Times New Roman"/>
          <w:sz w:val="24"/>
          <w:szCs w:val="24"/>
        </w:rPr>
        <w:t>» (залогодатель, ИНН 6317087435), ООО «Энергетик» (залогодатель, ИНН 5610224956);</w:t>
      </w:r>
    </w:p>
    <w:p w14:paraId="38A001AD" w14:textId="77777777" w:rsidR="008604D8" w:rsidRPr="00A55F57" w:rsidRDefault="008604D8" w:rsidP="00703055">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Претендент не </w:t>
      </w:r>
      <w:r w:rsidR="009D6D78" w:rsidRPr="00A55F57">
        <w:rPr>
          <w:rFonts w:ascii="Times New Roman" w:hAnsi="Times New Roman" w:cs="Times New Roman"/>
          <w:sz w:val="24"/>
          <w:szCs w:val="24"/>
        </w:rPr>
        <w:t>предоставил</w:t>
      </w:r>
      <w:r w:rsidR="009E057B" w:rsidRPr="00A55F57">
        <w:rPr>
          <w:rFonts w:ascii="Times New Roman" w:hAnsi="Times New Roman" w:cs="Times New Roman"/>
          <w:sz w:val="24"/>
          <w:szCs w:val="24"/>
        </w:rPr>
        <w:t xml:space="preserve"> </w:t>
      </w:r>
      <w:r w:rsidRPr="00A55F57">
        <w:rPr>
          <w:rFonts w:ascii="Times New Roman" w:hAnsi="Times New Roman" w:cs="Times New Roman"/>
          <w:sz w:val="24"/>
          <w:szCs w:val="24"/>
        </w:rPr>
        <w:t xml:space="preserve">согласие на подписание документации, размещенной в </w:t>
      </w:r>
      <w:r w:rsidR="00F96BD1" w:rsidRPr="00A55F57">
        <w:rPr>
          <w:rFonts w:ascii="Times New Roman" w:hAnsi="Times New Roman" w:cs="Times New Roman"/>
          <w:sz w:val="24"/>
          <w:szCs w:val="24"/>
        </w:rPr>
        <w:t>К</w:t>
      </w:r>
      <w:r w:rsidRPr="00A55F57">
        <w:rPr>
          <w:rFonts w:ascii="Times New Roman" w:hAnsi="Times New Roman" w:cs="Times New Roman"/>
          <w:sz w:val="24"/>
          <w:szCs w:val="24"/>
        </w:rPr>
        <w:t>омнате данных.</w:t>
      </w:r>
    </w:p>
    <w:p w14:paraId="6D6D1BD1" w14:textId="77777777" w:rsidR="009E057B" w:rsidRPr="00A55F57" w:rsidRDefault="009E057B" w:rsidP="00703055">
      <w:pPr>
        <w:pStyle w:val="ae"/>
        <w:numPr>
          <w:ilvl w:val="0"/>
          <w:numId w:val="6"/>
        </w:numPr>
        <w:tabs>
          <w:tab w:val="left" w:pos="993"/>
        </w:tabs>
        <w:ind w:left="0"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Претендент не заключил с ПАО Сбербанк Соглашение о неразглашении конфиденциальной информации (NDA). </w:t>
      </w:r>
    </w:p>
    <w:p w14:paraId="0DD11631" w14:textId="77777777" w:rsidR="007C7E8C" w:rsidRPr="00A55F57" w:rsidRDefault="007C7E8C" w:rsidP="00A02BAC">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 xml:space="preserve">ПАО Сбербанк вправе </w:t>
      </w:r>
      <w:bookmarkStart w:id="12" w:name="_Hlk56166242"/>
      <w:r w:rsidRPr="00A55F57">
        <w:rPr>
          <w:rFonts w:ascii="Times New Roman" w:hAnsi="Times New Roman" w:cs="Times New Roman"/>
          <w:b/>
          <w:bCs/>
          <w:sz w:val="24"/>
          <w:szCs w:val="24"/>
        </w:rPr>
        <w:t xml:space="preserve">отменить назначенную торговую сессию </w:t>
      </w:r>
      <w:bookmarkEnd w:id="12"/>
      <w:r w:rsidRPr="00A55F57">
        <w:rPr>
          <w:rFonts w:ascii="Times New Roman" w:hAnsi="Times New Roman" w:cs="Times New Roman"/>
          <w:b/>
          <w:bCs/>
          <w:sz w:val="24"/>
          <w:szCs w:val="24"/>
        </w:rPr>
        <w:t>в любое время</w:t>
      </w:r>
      <w:r w:rsidR="00A62487" w:rsidRPr="00A55F57">
        <w:rPr>
          <w:rFonts w:ascii="Times New Roman" w:hAnsi="Times New Roman" w:cs="Times New Roman"/>
          <w:b/>
          <w:bCs/>
          <w:sz w:val="24"/>
          <w:szCs w:val="24"/>
        </w:rPr>
        <w:t xml:space="preserve">, </w:t>
      </w:r>
      <w:r w:rsidR="00A02BAC" w:rsidRPr="00A55F57">
        <w:rPr>
          <w:rFonts w:ascii="Times New Roman" w:hAnsi="Times New Roman" w:cs="Times New Roman"/>
          <w:b/>
          <w:bCs/>
          <w:sz w:val="24"/>
          <w:szCs w:val="24"/>
        </w:rPr>
        <w:br/>
      </w:r>
      <w:r w:rsidR="00A62487" w:rsidRPr="00A55F57">
        <w:rPr>
          <w:rFonts w:ascii="Times New Roman" w:hAnsi="Times New Roman" w:cs="Times New Roman"/>
          <w:b/>
          <w:bCs/>
          <w:sz w:val="24"/>
          <w:szCs w:val="24"/>
        </w:rPr>
        <w:t xml:space="preserve">но не позднее чем за 1 (один) день до даты </w:t>
      </w:r>
      <w:r w:rsidR="00A02BAC" w:rsidRPr="00A55F57">
        <w:rPr>
          <w:rFonts w:ascii="Times New Roman" w:hAnsi="Times New Roman" w:cs="Times New Roman"/>
          <w:b/>
          <w:bCs/>
          <w:sz w:val="24"/>
          <w:szCs w:val="24"/>
        </w:rPr>
        <w:t>проведения</w:t>
      </w:r>
      <w:r w:rsidRPr="00A55F57">
        <w:rPr>
          <w:rFonts w:ascii="Times New Roman" w:hAnsi="Times New Roman" w:cs="Times New Roman"/>
          <w:b/>
          <w:bCs/>
          <w:sz w:val="24"/>
          <w:szCs w:val="24"/>
        </w:rPr>
        <w:t xml:space="preserve"> торговой сессии.</w:t>
      </w:r>
    </w:p>
    <w:p w14:paraId="294D139E" w14:textId="77777777" w:rsidR="007C7E8C" w:rsidRPr="00A55F57" w:rsidRDefault="007C7E8C" w:rsidP="00A02BAC">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A55F57">
        <w:rPr>
          <w:rFonts w:ascii="Times New Roman" w:hAnsi="Times New Roman" w:cs="Times New Roman"/>
          <w:sz w:val="24"/>
          <w:szCs w:val="24"/>
          <w:lang w:eastAsia="ru-RU"/>
        </w:rPr>
        <w:t>Не позднее 1 (одного) рабочего дня до даты проведения торговой сессии в электронной форме Организатор торговой сессии обеспечивает рассылку всем Претендентам электронных уведомлений о признании их Участниками электронной торговой сессии или об отказе в признании Участниками электронной торговой сессии (с указанием оснований отказа).</w:t>
      </w:r>
    </w:p>
    <w:p w14:paraId="0CF6689F" w14:textId="77777777" w:rsidR="007C7E8C" w:rsidRPr="00A55F57" w:rsidRDefault="007C7E8C" w:rsidP="00A02BAC">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A55F57">
        <w:rPr>
          <w:rFonts w:ascii="Times New Roman" w:hAnsi="Times New Roman" w:cs="Times New Roman"/>
          <w:sz w:val="24"/>
          <w:szCs w:val="24"/>
          <w:lang w:eastAsia="ru-RU"/>
        </w:rPr>
        <w:t>В электронной торговой сессии могут принимать участие только Претенденты, признанные Организатором торговой сессии в установленном порядке его Участниками.</w:t>
      </w:r>
    </w:p>
    <w:p w14:paraId="64185588" w14:textId="77777777" w:rsidR="007C7E8C" w:rsidRPr="00A55F57" w:rsidRDefault="007C7E8C" w:rsidP="00A02BAC">
      <w:pPr>
        <w:spacing w:after="0" w:line="240" w:lineRule="auto"/>
        <w:jc w:val="both"/>
        <w:rPr>
          <w:rFonts w:ascii="Times New Roman" w:hAnsi="Times New Roman" w:cs="Times New Roman"/>
          <w:sz w:val="24"/>
          <w:szCs w:val="24"/>
        </w:rPr>
      </w:pPr>
    </w:p>
    <w:p w14:paraId="14961DF9" w14:textId="77777777" w:rsidR="007C7E8C" w:rsidRPr="00A55F57" w:rsidRDefault="007C7E8C" w:rsidP="00A02BAC">
      <w:pPr>
        <w:spacing w:after="0" w:line="240" w:lineRule="auto"/>
        <w:ind w:firstLine="567"/>
        <w:rPr>
          <w:rFonts w:ascii="Times New Roman" w:hAnsi="Times New Roman" w:cs="Times New Roman"/>
          <w:b/>
          <w:bCs/>
          <w:sz w:val="24"/>
          <w:szCs w:val="24"/>
          <w:lang w:eastAsia="ru-RU"/>
        </w:rPr>
      </w:pPr>
      <w:bookmarkStart w:id="13" w:name="_Hlk79408243"/>
      <w:r w:rsidRPr="00A55F57">
        <w:rPr>
          <w:rFonts w:ascii="Times New Roman" w:hAnsi="Times New Roman" w:cs="Times New Roman"/>
          <w:b/>
          <w:bCs/>
          <w:sz w:val="24"/>
          <w:szCs w:val="24"/>
          <w:lang w:eastAsia="ru-RU"/>
        </w:rPr>
        <w:t>Порядок проведения электронной торговой сессии:</w:t>
      </w:r>
    </w:p>
    <w:p w14:paraId="5E088B95" w14:textId="77777777" w:rsidR="0063457C" w:rsidRPr="00A55F57" w:rsidRDefault="0063457C" w:rsidP="00E47380">
      <w:pPr>
        <w:spacing w:after="0" w:line="240" w:lineRule="auto"/>
        <w:ind w:firstLine="567"/>
        <w:jc w:val="both"/>
        <w:rPr>
          <w:rFonts w:ascii="Times New Roman" w:hAnsi="Times New Roman" w:cs="Times New Roman"/>
          <w:b/>
          <w:bCs/>
          <w:sz w:val="24"/>
          <w:szCs w:val="24"/>
          <w:lang w:eastAsia="ru-RU"/>
        </w:rPr>
      </w:pPr>
      <w:r w:rsidRPr="00A55F57">
        <w:rPr>
          <w:rFonts w:ascii="Times New Roman" w:hAnsi="Times New Roman" w:cs="Times New Roman"/>
          <w:sz w:val="24"/>
          <w:szCs w:val="24"/>
          <w:lang w:eastAsia="ru-RU"/>
        </w:rPr>
        <w:t>Порядок проведения торговой сессии регулируется настоящим информационным сообщением.</w:t>
      </w:r>
    </w:p>
    <w:p w14:paraId="08DFC0D4" w14:textId="77777777" w:rsidR="007C7E8C" w:rsidRPr="00A55F57" w:rsidRDefault="007C7E8C" w:rsidP="00A02BAC">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A55F57">
        <w:rPr>
          <w:rFonts w:ascii="Times New Roman" w:hAnsi="Times New Roman" w:cs="Times New Roman"/>
          <w:sz w:val="24"/>
          <w:szCs w:val="24"/>
          <w:lang w:eastAsia="ru-RU"/>
        </w:rPr>
        <w:t>Предложения по цене заявляются участниками электронной торговой сессии после начала торговой сессии на электронной площадке через «Личный кабинет» (в разделе «Покупаю»).</w:t>
      </w:r>
    </w:p>
    <w:p w14:paraId="0AF5357F" w14:textId="77777777" w:rsidR="007C7E8C" w:rsidRPr="00A55F57" w:rsidRDefault="007C7E8C" w:rsidP="00A02BAC">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A55F57">
        <w:rPr>
          <w:rFonts w:ascii="Times New Roman" w:hAnsi="Times New Roman" w:cs="Times New Roman"/>
          <w:sz w:val="24"/>
          <w:szCs w:val="24"/>
          <w:lang w:eastAsia="ru-RU"/>
        </w:rPr>
        <w:t>Во время проведения электронной торговой сессии Организатор торговой сессии размещает на электронной площадке все принятые предложения о цене Лота и время их поступления, а также</w:t>
      </w:r>
      <w:r w:rsidR="00FB772B" w:rsidRPr="00A55F57">
        <w:rPr>
          <w:rFonts w:ascii="Times New Roman" w:hAnsi="Times New Roman" w:cs="Times New Roman"/>
          <w:sz w:val="24"/>
          <w:szCs w:val="24"/>
          <w:lang w:eastAsia="ru-RU"/>
        </w:rPr>
        <w:t xml:space="preserve"> указывает</w:t>
      </w:r>
      <w:r w:rsidRPr="00A55F57">
        <w:rPr>
          <w:rFonts w:ascii="Times New Roman" w:hAnsi="Times New Roman" w:cs="Times New Roman"/>
          <w:sz w:val="24"/>
          <w:szCs w:val="24"/>
          <w:lang w:eastAsia="ru-RU"/>
        </w:rPr>
        <w:t xml:space="preserve"> время до истечения времени окончания представления таких предложений.</w:t>
      </w:r>
      <w:r w:rsidR="00CD7C7D" w:rsidRPr="00A55F57">
        <w:rPr>
          <w:rFonts w:ascii="Times New Roman" w:hAnsi="Times New Roman" w:cs="Times New Roman"/>
          <w:sz w:val="24"/>
          <w:szCs w:val="24"/>
          <w:lang w:eastAsia="ru-RU"/>
        </w:rPr>
        <w:t xml:space="preserve"> </w:t>
      </w:r>
    </w:p>
    <w:p w14:paraId="7C12109D" w14:textId="77777777" w:rsidR="00E800EE" w:rsidRPr="00A55F57" w:rsidRDefault="00E800EE" w:rsidP="00A02BAC">
      <w:pPr>
        <w:pStyle w:val="af1"/>
        <w:shd w:val="clear" w:color="auto" w:fill="FFFFFF"/>
        <w:spacing w:before="0" w:beforeAutospacing="0" w:after="0" w:afterAutospacing="0"/>
        <w:ind w:firstLine="567"/>
        <w:jc w:val="both"/>
        <w:rPr>
          <w:rStyle w:val="af2"/>
          <w:rFonts w:eastAsia="Calibri"/>
          <w:i w:val="0"/>
          <w:iCs w:val="0"/>
          <w:color w:val="000000"/>
          <w:sz w:val="22"/>
          <w:szCs w:val="22"/>
          <w:lang w:eastAsia="en-US"/>
        </w:rPr>
      </w:pPr>
      <w:r w:rsidRPr="00A55F57">
        <w:rPr>
          <w:rStyle w:val="af2"/>
          <w:i w:val="0"/>
          <w:color w:val="000000"/>
        </w:rPr>
        <w:t>Торговая сессия начнется в 10:00 (московское время) 1</w:t>
      </w:r>
      <w:r w:rsidR="00C143DA" w:rsidRPr="00A55F57">
        <w:rPr>
          <w:rStyle w:val="af2"/>
          <w:i w:val="0"/>
          <w:color w:val="000000"/>
        </w:rPr>
        <w:t>5</w:t>
      </w:r>
      <w:r w:rsidRPr="00A55F57">
        <w:rPr>
          <w:rStyle w:val="af2"/>
          <w:i w:val="0"/>
          <w:color w:val="000000"/>
        </w:rPr>
        <w:t xml:space="preserve"> </w:t>
      </w:r>
      <w:r w:rsidR="00C143DA" w:rsidRPr="00A55F57">
        <w:rPr>
          <w:rStyle w:val="af2"/>
          <w:i w:val="0"/>
          <w:color w:val="000000"/>
        </w:rPr>
        <w:t>сентября</w:t>
      </w:r>
      <w:r w:rsidRPr="00A55F57">
        <w:rPr>
          <w:rStyle w:val="af2"/>
          <w:i w:val="0"/>
          <w:color w:val="000000"/>
        </w:rPr>
        <w:t xml:space="preserve"> 202</w:t>
      </w:r>
      <w:r w:rsidR="00C143DA" w:rsidRPr="00A55F57">
        <w:rPr>
          <w:rStyle w:val="af2"/>
          <w:i w:val="0"/>
          <w:color w:val="000000"/>
        </w:rPr>
        <w:t>1</w:t>
      </w:r>
      <w:r w:rsidRPr="00A55F57">
        <w:rPr>
          <w:rStyle w:val="af2"/>
          <w:i w:val="0"/>
          <w:color w:val="000000"/>
        </w:rPr>
        <w:t xml:space="preserve"> г</w:t>
      </w:r>
      <w:r w:rsidR="00A02BAC" w:rsidRPr="00A55F57">
        <w:rPr>
          <w:rStyle w:val="af2"/>
          <w:i w:val="0"/>
          <w:color w:val="000000"/>
        </w:rPr>
        <w:t>.</w:t>
      </w:r>
      <w:r w:rsidRPr="00A55F57">
        <w:rPr>
          <w:rStyle w:val="af2"/>
          <w:i w:val="0"/>
          <w:color w:val="000000"/>
        </w:rPr>
        <w:t xml:space="preserve"> на электронной торговой площадке lot-online.ru.</w:t>
      </w:r>
    </w:p>
    <w:p w14:paraId="5C14622D" w14:textId="77777777" w:rsidR="00E800EE" w:rsidRPr="00A55F57" w:rsidRDefault="00E800EE" w:rsidP="00A02BAC">
      <w:pPr>
        <w:pStyle w:val="af1"/>
        <w:shd w:val="clear" w:color="auto" w:fill="FFFFFF"/>
        <w:spacing w:before="0" w:beforeAutospacing="0" w:after="0" w:afterAutospacing="0"/>
        <w:ind w:firstLine="567"/>
        <w:jc w:val="both"/>
        <w:rPr>
          <w:rStyle w:val="af2"/>
          <w:i w:val="0"/>
          <w:iCs w:val="0"/>
          <w:color w:val="000000"/>
        </w:rPr>
      </w:pPr>
      <w:r w:rsidRPr="00A55F57">
        <w:rPr>
          <w:rStyle w:val="af2"/>
          <w:i w:val="0"/>
          <w:color w:val="000000"/>
        </w:rPr>
        <w:t>Участник, получивший уведомление о допуске в торговой цессии и номером билета, должен войти в личный кабинет участника до начала торговой сессии.</w:t>
      </w:r>
    </w:p>
    <w:p w14:paraId="15073E07" w14:textId="77777777" w:rsidR="00272C1C" w:rsidRPr="00A55F57" w:rsidRDefault="00E800EE" w:rsidP="00A02BAC">
      <w:pPr>
        <w:pStyle w:val="af1"/>
        <w:shd w:val="clear" w:color="auto" w:fill="FFFFFF"/>
        <w:spacing w:before="0" w:beforeAutospacing="0" w:after="0" w:afterAutospacing="0"/>
        <w:ind w:firstLine="567"/>
        <w:jc w:val="both"/>
      </w:pPr>
      <w:r w:rsidRPr="00A55F57">
        <w:rPr>
          <w:rStyle w:val="af2"/>
          <w:i w:val="0"/>
          <w:color w:val="000000"/>
        </w:rPr>
        <w:t>Переход в режим участия в торговой сессии возможен только в том случае, если участник был допущен к процедуре (у заявки стоит признак допуска).</w:t>
      </w:r>
      <w:r w:rsidR="00953072" w:rsidRPr="00A55F57">
        <w:t xml:space="preserve"> </w:t>
      </w:r>
    </w:p>
    <w:p w14:paraId="51E358AD" w14:textId="77777777" w:rsidR="00E800EE" w:rsidRPr="00A55F57" w:rsidRDefault="00953072" w:rsidP="00A02BAC">
      <w:pPr>
        <w:pStyle w:val="af1"/>
        <w:shd w:val="clear" w:color="auto" w:fill="FFFFFF"/>
        <w:spacing w:before="0" w:beforeAutospacing="0" w:after="0" w:afterAutospacing="0"/>
        <w:ind w:firstLine="567"/>
        <w:jc w:val="both"/>
        <w:rPr>
          <w:rStyle w:val="af2"/>
          <w:b/>
          <w:bCs/>
          <w:i w:val="0"/>
          <w:iCs w:val="0"/>
          <w:color w:val="000000"/>
        </w:rPr>
      </w:pPr>
      <w:r w:rsidRPr="00A55F57">
        <w:rPr>
          <w:rStyle w:val="af2"/>
          <w:b/>
          <w:bCs/>
          <w:i w:val="0"/>
          <w:color w:val="000000"/>
        </w:rPr>
        <w:t>В течение первого часа торговой сессии снижение цены отсутствует.</w:t>
      </w:r>
      <w:r w:rsidRPr="00A55F57">
        <w:rPr>
          <w:b/>
          <w:bCs/>
        </w:rPr>
        <w:t xml:space="preserve"> </w:t>
      </w:r>
      <w:r w:rsidRPr="00A55F57">
        <w:rPr>
          <w:rStyle w:val="af2"/>
          <w:b/>
          <w:bCs/>
          <w:i w:val="0"/>
          <w:color w:val="000000"/>
        </w:rPr>
        <w:t xml:space="preserve">Период снижения цены 10 минут </w:t>
      </w:r>
      <w:r w:rsidR="00272C1C" w:rsidRPr="00A55F57">
        <w:rPr>
          <w:rStyle w:val="af2"/>
          <w:b/>
          <w:bCs/>
          <w:i w:val="0"/>
          <w:color w:val="000000"/>
        </w:rPr>
        <w:t>(</w:t>
      </w:r>
      <w:r w:rsidRPr="00A55F57">
        <w:rPr>
          <w:rStyle w:val="af2"/>
          <w:b/>
          <w:bCs/>
          <w:i w:val="0"/>
          <w:color w:val="000000"/>
        </w:rPr>
        <w:t>каждый шаг</w:t>
      </w:r>
      <w:r w:rsidR="00272C1C" w:rsidRPr="00A55F57">
        <w:rPr>
          <w:rStyle w:val="af2"/>
          <w:b/>
          <w:bCs/>
          <w:i w:val="0"/>
          <w:color w:val="000000"/>
        </w:rPr>
        <w:t>)</w:t>
      </w:r>
      <w:r w:rsidRPr="00A55F57">
        <w:rPr>
          <w:rStyle w:val="af2"/>
          <w:b/>
          <w:bCs/>
          <w:i w:val="0"/>
          <w:color w:val="000000"/>
        </w:rPr>
        <w:t>.</w:t>
      </w:r>
    </w:p>
    <w:p w14:paraId="19CDBF4A" w14:textId="77777777" w:rsidR="00E800EE" w:rsidRPr="00A55F57" w:rsidRDefault="00E800EE" w:rsidP="00A02BAC">
      <w:pPr>
        <w:pStyle w:val="af1"/>
        <w:shd w:val="clear" w:color="auto" w:fill="FFFFFF"/>
        <w:spacing w:before="0" w:beforeAutospacing="0" w:after="0" w:afterAutospacing="0"/>
        <w:ind w:firstLine="567"/>
        <w:jc w:val="both"/>
      </w:pPr>
      <w:r w:rsidRPr="00A55F57">
        <w:t>Для участия в торговой сессии необходимо использовать Электронную подпись (далее – ЭП). Перед началом торговой сессии рекомендуется выполнить проверку. Для проверки ЭП участник должен войти в личный кабинет в раздел «Учетная запись-Сертификат ЭП». Проверка запускается выбором ЭП в выпадающем списке панели ЭП и нажатием на кнопку «Проверить».</w:t>
      </w:r>
    </w:p>
    <w:p w14:paraId="05303694" w14:textId="77777777" w:rsidR="00A72210" w:rsidRDefault="00A72210" w:rsidP="00A72210">
      <w:pPr>
        <w:pStyle w:val="af1"/>
        <w:shd w:val="clear" w:color="auto" w:fill="FFFFFF"/>
        <w:spacing w:after="0"/>
        <w:ind w:firstLine="567"/>
        <w:jc w:val="both"/>
      </w:pPr>
      <w:r>
        <w:t xml:space="preserve">При проведении торговой сессии на понижение начальной цены осуществляется последовательное снижение цены первоначального предложения на «шаг торговой сессии на понижение» до цены отсечения. При проведении торговой сессии на понижение время проведения торговой сессии определяется в следующем порядке: </w:t>
      </w:r>
    </w:p>
    <w:p w14:paraId="25AA8430" w14:textId="3E7549FC" w:rsidR="00A72210" w:rsidRDefault="00A72210" w:rsidP="00A72210">
      <w:pPr>
        <w:pStyle w:val="af1"/>
        <w:shd w:val="clear" w:color="auto" w:fill="FFFFFF"/>
        <w:spacing w:after="0"/>
        <w:ind w:firstLine="567"/>
        <w:jc w:val="both"/>
      </w:pPr>
      <w:r>
        <w:t xml:space="preserve">• если в течение одного часа с момента начала представления предложений о цене не поступило ни одного предложения о цене Лота, осуществляется последовательное снижение цены первоначального предложения на «шаг торговой сессии на понижение» до цены отсечения (минимальной цены). Торговая сессия </w:t>
      </w:r>
      <w:r w:rsidR="002A1DD2">
        <w:t>завершается</w:t>
      </w:r>
      <w:r>
        <w:t xml:space="preserve"> программно-аппаратными средствами электронной площадки при отсутствии предложений о цене в течение периода проведения торговой сессии. В этом случае сроком окончания представления предложений является момент завершения торговой сессии; </w:t>
      </w:r>
    </w:p>
    <w:p w14:paraId="199DF6AA" w14:textId="77777777" w:rsidR="00A72210" w:rsidRDefault="00A72210" w:rsidP="00A72210">
      <w:pPr>
        <w:pStyle w:val="af1"/>
        <w:shd w:val="clear" w:color="auto" w:fill="FFFFFF"/>
        <w:spacing w:after="0"/>
        <w:ind w:firstLine="567"/>
        <w:jc w:val="both"/>
      </w:pPr>
      <w:r>
        <w:t xml:space="preserve">• в случае поступления предложения о цене Лота в течение периода проведения торговой сессии, время представления предложений о цене Лота, увеличенной на «шаг торговой сессии на повышение», продлевается с момента представления каждого из предложений на период, установленный Организатором торговой сессии. Если в течение такого периода после представления последнего предложения о цене Лота не поступило следующее предложение о цене Лота, торговая сессия с помощью программно-аппаратных средств завершается. Предложения о цене Лота заявляются Участниками торгов после установления средствами электронной площадки цены первоначального предложения или цены предложения, сложившейся на соответствующем «шаге понижения». </w:t>
      </w:r>
    </w:p>
    <w:p w14:paraId="5C0C8756" w14:textId="77777777" w:rsidR="00A72210" w:rsidRDefault="00A72210" w:rsidP="00A72210">
      <w:pPr>
        <w:pStyle w:val="af1"/>
        <w:shd w:val="clear" w:color="auto" w:fill="FFFFFF"/>
        <w:spacing w:after="0"/>
        <w:ind w:firstLine="567"/>
        <w:jc w:val="both"/>
      </w:pPr>
      <w:r>
        <w:t xml:space="preserve">При этом цену первоначального предложения Участникам предлагается заявить в течение одного часа с момента начала торговой сессии. Победителем торговой сессии признается Участник торгов,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w:t>
      </w:r>
    </w:p>
    <w:p w14:paraId="67B0D531" w14:textId="77777777" w:rsidR="0016782A" w:rsidRDefault="00A72210" w:rsidP="00A72210">
      <w:pPr>
        <w:pStyle w:val="af1"/>
        <w:shd w:val="clear" w:color="auto" w:fill="FFFFFF"/>
        <w:spacing w:after="0"/>
        <w:ind w:firstLine="567"/>
        <w:jc w:val="both"/>
      </w:pPr>
      <w:r>
        <w:t>При наличии предложений по цене Лота на соответствующем шаге от других Участников торговой сессии, торговая сессия провод</w:t>
      </w:r>
      <w:r w:rsidR="0016782A">
        <w:t>и</w:t>
      </w:r>
      <w:r>
        <w:t xml:space="preserve">тся </w:t>
      </w:r>
      <w:r w:rsidR="0016782A">
        <w:t>на повышение цены.</w:t>
      </w:r>
      <w:r>
        <w:t xml:space="preserve"> Повышение цены </w:t>
      </w:r>
      <w:r w:rsidR="0016782A">
        <w:t>Лота</w:t>
      </w:r>
      <w:r>
        <w:t xml:space="preserve"> осуществляется Участниками торгов</w:t>
      </w:r>
      <w:r w:rsidR="0016782A">
        <w:t>ой сессии</w:t>
      </w:r>
      <w:r>
        <w:t xml:space="preserve"> на любом этапе снижения цены, включая цену отсечения (минимальную цену). После заявления Участником торгов</w:t>
      </w:r>
      <w:r w:rsidR="0016782A">
        <w:t>ой сессии</w:t>
      </w:r>
      <w:r>
        <w:t xml:space="preserve"> текущей цены продажи торг</w:t>
      </w:r>
      <w:r w:rsidR="0016782A">
        <w:t>овая сессия</w:t>
      </w:r>
      <w:r>
        <w:t xml:space="preserve"> продолжа</w:t>
      </w:r>
      <w:r w:rsidR="0016782A">
        <w:t>е</w:t>
      </w:r>
      <w:r>
        <w:t>тся в течение времени, указанного Организатором торгов в информационном сообщении о проведении торгов</w:t>
      </w:r>
      <w:r w:rsidR="0016782A">
        <w:t>ой сессии</w:t>
      </w:r>
      <w:r>
        <w:t>, когда любой из Участников торгов</w:t>
      </w:r>
      <w:r w:rsidR="0016782A">
        <w:t>ой сессии</w:t>
      </w:r>
      <w:r>
        <w:t xml:space="preserve"> может повысить цену на «шаг </w:t>
      </w:r>
      <w:r w:rsidR="0016782A">
        <w:t>торговой сессии</w:t>
      </w:r>
      <w:r>
        <w:t xml:space="preserve"> на повышение». </w:t>
      </w:r>
    </w:p>
    <w:p w14:paraId="05EFA8AC" w14:textId="7E78ACDD" w:rsidR="00A72210" w:rsidRDefault="00A72210" w:rsidP="00A72210">
      <w:pPr>
        <w:pStyle w:val="af1"/>
        <w:shd w:val="clear" w:color="auto" w:fill="FFFFFF"/>
        <w:spacing w:after="0"/>
        <w:ind w:firstLine="567"/>
        <w:jc w:val="both"/>
      </w:pPr>
      <w:r>
        <w:t>Программные средства электронной площадки исключают возможность подачи Участником торгов</w:t>
      </w:r>
      <w:r w:rsidR="0016782A">
        <w:t>ой сессии</w:t>
      </w:r>
      <w:r>
        <w:t xml:space="preserve"> предложения по цене </w:t>
      </w:r>
      <w:r w:rsidR="0016782A">
        <w:t>Лота</w:t>
      </w:r>
      <w:r>
        <w:t xml:space="preserve">, которое не соответствует увеличению текущей цены на «шаг </w:t>
      </w:r>
      <w:r w:rsidR="0016782A">
        <w:t>торговой сессии</w:t>
      </w:r>
      <w:r>
        <w:t xml:space="preserve"> на повышение</w:t>
      </w:r>
      <w:r w:rsidR="00F416C5">
        <w:t>»</w:t>
      </w:r>
      <w:r w:rsidR="0016782A">
        <w:t>.</w:t>
      </w:r>
    </w:p>
    <w:p w14:paraId="5626893A" w14:textId="77777777" w:rsidR="00A72210" w:rsidRPr="00A55F57" w:rsidRDefault="00A72210" w:rsidP="00A72210">
      <w:pPr>
        <w:pStyle w:val="af1"/>
        <w:shd w:val="clear" w:color="auto" w:fill="FFFFFF"/>
        <w:spacing w:before="0" w:beforeAutospacing="0" w:after="0" w:afterAutospacing="0"/>
        <w:ind w:firstLine="567"/>
        <w:jc w:val="both"/>
      </w:pPr>
      <w:r>
        <w:t>Ход проведения процедуры торгов</w:t>
      </w:r>
      <w:r w:rsidR="0016782A">
        <w:t>ой сессии</w:t>
      </w:r>
      <w:r>
        <w:t xml:space="preserve"> фиксируется Оператором в электронном журнале. Победителем торгов признается Участник торгов</w:t>
      </w:r>
      <w:r w:rsidR="0016782A">
        <w:t>ой сессии</w:t>
      </w:r>
      <w:r>
        <w:t xml:space="preserve">, предложивший наибольшую цену за </w:t>
      </w:r>
      <w:r w:rsidR="0016782A">
        <w:t>Лот</w:t>
      </w:r>
      <w:r>
        <w:t>. По завершении процедуры торгов</w:t>
      </w:r>
      <w:r w:rsidR="0016782A">
        <w:t>ой сессии</w:t>
      </w:r>
      <w:r>
        <w:t xml:space="preserve"> при помощи программных средств электронной площадки формируется протокол об итогах торгов</w:t>
      </w:r>
      <w:r w:rsidR="0016782A">
        <w:t>ой сессии</w:t>
      </w:r>
      <w:r>
        <w:t>. Указанный протокол подлежит подписанию Организатором торгов</w:t>
      </w:r>
      <w:r w:rsidR="0016782A">
        <w:t>ой сессии</w:t>
      </w:r>
      <w:r>
        <w:t xml:space="preserve"> в срок, не позднее одного рабочего дня после завершения торгов</w:t>
      </w:r>
      <w:r w:rsidR="0016782A">
        <w:t>ой сессии</w:t>
      </w:r>
      <w:r>
        <w:t>.</w:t>
      </w:r>
    </w:p>
    <w:p w14:paraId="1F6B5F7F" w14:textId="77777777" w:rsidR="00E800EE" w:rsidRPr="00A55F57" w:rsidRDefault="00A72210" w:rsidP="00B711F4">
      <w:pPr>
        <w:spacing w:after="0" w:line="240" w:lineRule="auto"/>
        <w:ind w:firstLine="567"/>
        <w:jc w:val="both"/>
        <w:rPr>
          <w:rFonts w:ascii="Times New Roman" w:hAnsi="Times New Roman" w:cs="Times New Roman"/>
          <w:sz w:val="24"/>
          <w:szCs w:val="24"/>
        </w:rPr>
      </w:pPr>
      <w:r w:rsidRPr="00A72210">
        <w:rPr>
          <w:rFonts w:ascii="Times New Roman" w:hAnsi="Times New Roman" w:cs="Times New Roman"/>
          <w:sz w:val="24"/>
          <w:szCs w:val="24"/>
        </w:rPr>
        <w:t>Переход к участию в торговой сессии в карточке лота может быть осуществлён следующим образом:</w:t>
      </w:r>
    </w:p>
    <w:p w14:paraId="753B546A" w14:textId="77777777" w:rsidR="00E800EE" w:rsidRPr="00A55F57" w:rsidRDefault="00E800EE" w:rsidP="00A14854">
      <w:pPr>
        <w:pStyle w:val="af1"/>
        <w:shd w:val="clear" w:color="auto" w:fill="FFFFFF"/>
        <w:spacing w:before="0" w:beforeAutospacing="0" w:after="0" w:afterAutospacing="0"/>
        <w:ind w:firstLine="567"/>
        <w:jc w:val="both"/>
      </w:pPr>
      <w:r w:rsidRPr="00A55F57">
        <w:t>Шаг 1. Зайти в раздел «Покупаю», нажать на кнопку «Подать предложение» в соответствующей строке списка лотов, на которые поданы заявки;</w:t>
      </w:r>
    </w:p>
    <w:p w14:paraId="00225914" w14:textId="77777777" w:rsidR="00E800EE" w:rsidRPr="00A55F57" w:rsidRDefault="00E800EE" w:rsidP="00A14854">
      <w:pPr>
        <w:pStyle w:val="af1"/>
        <w:shd w:val="clear" w:color="auto" w:fill="FFFFFF"/>
        <w:spacing w:before="0" w:beforeAutospacing="0" w:after="0" w:afterAutospacing="0"/>
        <w:ind w:firstLine="567"/>
        <w:jc w:val="both"/>
      </w:pPr>
      <w:r w:rsidRPr="00A55F57">
        <w:t>Шаг 2.</w:t>
      </w:r>
      <w:r w:rsidR="007B2387" w:rsidRPr="00A55F57">
        <w:t xml:space="preserve"> </w:t>
      </w:r>
      <w:r w:rsidRPr="00A55F57">
        <w:t>Открыть карточку лота, нажав на ссылку в колонке «Короткое название лота» в соответствующей строке списка заявок, а затем нажать кнопку «Принять участие».</w:t>
      </w:r>
    </w:p>
    <w:p w14:paraId="40BFFD67" w14:textId="77777777" w:rsidR="00E800EE" w:rsidRPr="00A55F57" w:rsidRDefault="00E800EE" w:rsidP="00A14854">
      <w:pPr>
        <w:pStyle w:val="af1"/>
        <w:shd w:val="clear" w:color="auto" w:fill="FFFFFF"/>
        <w:spacing w:before="0" w:beforeAutospacing="0" w:after="0" w:afterAutospacing="0"/>
        <w:ind w:firstLine="567"/>
        <w:jc w:val="both"/>
        <w:rPr>
          <w:rStyle w:val="af2"/>
          <w:i w:val="0"/>
          <w:iCs w:val="0"/>
          <w:color w:val="000000"/>
        </w:rPr>
      </w:pPr>
      <w:r w:rsidRPr="00A55F57">
        <w:t>Открывается окно для Подачи предложения. Необходимо указать свое ценовое предложение и поставить галочку «подписать ЭП», выбором ЭП в выпадающем списке панели ЭП, и нажать кнопку «Сделать предложение». Принятое предложение будет выведено в таблице шагов торговой сессии. Для подачи следующего предложения необходимо воспользоваться командой «Рассчитать следующий шаг».</w:t>
      </w:r>
      <w:r w:rsidRPr="00A55F57">
        <w:cr/>
      </w:r>
      <w:r w:rsidRPr="00A55F57">
        <w:rPr>
          <w:color w:val="000000"/>
        </w:rPr>
        <w:t>Время проведения торговой сессии при отсутствии предложения(й) по цене</w:t>
      </w:r>
      <w:r w:rsidRPr="00A55F57">
        <w:rPr>
          <w:color w:val="000000"/>
        </w:rPr>
        <w:br/>
      </w:r>
      <w:r w:rsidRPr="00A55F57">
        <w:rPr>
          <w:rStyle w:val="gray1"/>
          <w:color w:val="000000"/>
        </w:rPr>
        <w:t xml:space="preserve">с </w:t>
      </w:r>
      <w:r w:rsidR="00E57433" w:rsidRPr="00A55F57">
        <w:rPr>
          <w:rStyle w:val="gray1"/>
          <w:color w:val="000000"/>
        </w:rPr>
        <w:t xml:space="preserve">15.09.2021 </w:t>
      </w:r>
      <w:r w:rsidRPr="00A55F57">
        <w:rPr>
          <w:rStyle w:val="gray1"/>
          <w:color w:val="000000"/>
        </w:rPr>
        <w:t xml:space="preserve">10:00 по </w:t>
      </w:r>
      <w:r w:rsidR="00E57433" w:rsidRPr="00A55F57">
        <w:rPr>
          <w:rStyle w:val="gray1"/>
          <w:color w:val="000000"/>
        </w:rPr>
        <w:t xml:space="preserve">15.09.2021 </w:t>
      </w:r>
      <w:r w:rsidRPr="00A55F57">
        <w:rPr>
          <w:rStyle w:val="gray1"/>
          <w:color w:val="000000"/>
        </w:rPr>
        <w:t>1</w:t>
      </w:r>
      <w:r w:rsidR="001E75BC" w:rsidRPr="00A55F57">
        <w:rPr>
          <w:rStyle w:val="gray1"/>
          <w:color w:val="000000"/>
        </w:rPr>
        <w:t>5</w:t>
      </w:r>
      <w:r w:rsidRPr="00A55F57">
        <w:rPr>
          <w:rStyle w:val="gray1"/>
          <w:color w:val="000000"/>
        </w:rPr>
        <w:t>:00 (московское время)</w:t>
      </w:r>
    </w:p>
    <w:p w14:paraId="2069278C" w14:textId="77777777" w:rsidR="00E800EE" w:rsidRPr="00A55F57" w:rsidRDefault="00E800EE" w:rsidP="00A14854">
      <w:pPr>
        <w:pStyle w:val="af1"/>
        <w:shd w:val="clear" w:color="auto" w:fill="FFFFFF"/>
        <w:spacing w:before="0" w:beforeAutospacing="0" w:after="0" w:afterAutospacing="0"/>
        <w:ind w:firstLine="567"/>
        <w:jc w:val="both"/>
        <w:rPr>
          <w:rStyle w:val="af2"/>
          <w:i w:val="0"/>
          <w:iCs w:val="0"/>
          <w:color w:val="000000"/>
        </w:rPr>
      </w:pPr>
      <w:r w:rsidRPr="00A55F57">
        <w:rPr>
          <w:rStyle w:val="af2"/>
          <w:i w:val="0"/>
          <w:color w:val="000000"/>
        </w:rPr>
        <w:t>При поступлении предложения(й) по цене в период с 10:00 до 1</w:t>
      </w:r>
      <w:r w:rsidR="001E75BC" w:rsidRPr="00A55F57">
        <w:rPr>
          <w:rStyle w:val="af2"/>
          <w:i w:val="0"/>
          <w:color w:val="000000"/>
        </w:rPr>
        <w:t>5</w:t>
      </w:r>
      <w:r w:rsidRPr="00A55F57">
        <w:rPr>
          <w:rStyle w:val="af2"/>
          <w:i w:val="0"/>
          <w:color w:val="000000"/>
        </w:rPr>
        <w:t>:00 (московское время) время приема предложений продлевается на 30 минут c момента представления каждого предложения по цене. Торговая сессия завершится через 30 минут с момента представления последнего предложения по цене</w:t>
      </w:r>
    </w:p>
    <w:bookmarkEnd w:id="13"/>
    <w:p w14:paraId="7D1EE086" w14:textId="77777777" w:rsidR="00FB772B" w:rsidRPr="00A55F57" w:rsidRDefault="00FB772B" w:rsidP="00A02BAC">
      <w:pPr>
        <w:spacing w:after="0" w:line="240" w:lineRule="auto"/>
        <w:jc w:val="both"/>
        <w:rPr>
          <w:rFonts w:ascii="Times New Roman" w:hAnsi="Times New Roman" w:cs="Times New Roman"/>
          <w:sz w:val="24"/>
          <w:szCs w:val="24"/>
        </w:rPr>
      </w:pPr>
    </w:p>
    <w:p w14:paraId="24987D80" w14:textId="77777777" w:rsidR="004579B6" w:rsidRPr="00A55F57" w:rsidRDefault="007C7E8C" w:rsidP="000B5513">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A55F57">
        <w:rPr>
          <w:rFonts w:ascii="Times New Roman" w:hAnsi="Times New Roman" w:cs="Times New Roman"/>
          <w:sz w:val="24"/>
          <w:szCs w:val="24"/>
          <w:lang w:eastAsia="ru-RU"/>
        </w:rPr>
        <w:t xml:space="preserve">Цена Лота, предложенная победителем торговой сессии, заносится в протокол об итогах электронной торговой сессии. Процедура электронной торговой сессии считается завершенной с момента подписания Организатором торговой сессии протокола об итогах </w:t>
      </w:r>
      <w:bookmarkStart w:id="14" w:name="_Hlk57658189"/>
      <w:r w:rsidRPr="00A55F57">
        <w:rPr>
          <w:rFonts w:ascii="Times New Roman" w:hAnsi="Times New Roman" w:cs="Times New Roman"/>
          <w:sz w:val="24"/>
          <w:szCs w:val="24"/>
          <w:lang w:eastAsia="ru-RU"/>
        </w:rPr>
        <w:t>электронной торговой сессии.</w:t>
      </w:r>
    </w:p>
    <w:bookmarkEnd w:id="14"/>
    <w:p w14:paraId="0913650E" w14:textId="77777777" w:rsidR="007C7E8C" w:rsidRPr="00A55F57" w:rsidRDefault="007C7E8C" w:rsidP="00A02BA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5F57">
        <w:rPr>
          <w:rFonts w:ascii="Times New Roman" w:hAnsi="Times New Roman" w:cs="Times New Roman"/>
          <w:sz w:val="24"/>
          <w:szCs w:val="24"/>
          <w:lang w:eastAsia="ru-RU"/>
        </w:rPr>
        <w:t>После подписания протокола об итогах электронной торговой сессии победителю электронной торговой сессии направляется электронное уведомление, а в открытой части электронной площадки размещается информация о завершении электронной торговой сессии.</w:t>
      </w:r>
    </w:p>
    <w:p w14:paraId="48187D7D" w14:textId="77777777" w:rsidR="007C7E8C" w:rsidRPr="00A55F57" w:rsidRDefault="007C7E8C" w:rsidP="00A02BA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5F57">
        <w:rPr>
          <w:rFonts w:ascii="Times New Roman" w:hAnsi="Times New Roman" w:cs="Times New Roman"/>
          <w:sz w:val="24"/>
          <w:szCs w:val="24"/>
          <w:lang w:eastAsia="ru-RU"/>
        </w:rPr>
        <w:t xml:space="preserve">В случае признания электронной торговой сессии несостоявшейся информация об этом размещается в открытой части электронной площадки после оформления Организатором </w:t>
      </w:r>
      <w:bookmarkStart w:id="15" w:name="_Hlk57660945"/>
      <w:r w:rsidRPr="00A55F57">
        <w:rPr>
          <w:rFonts w:ascii="Times New Roman" w:hAnsi="Times New Roman" w:cs="Times New Roman"/>
          <w:sz w:val="24"/>
          <w:szCs w:val="24"/>
          <w:lang w:eastAsia="ru-RU"/>
        </w:rPr>
        <w:t>торговой сессии протокола об итогах электронной торговой сессии</w:t>
      </w:r>
      <w:bookmarkEnd w:id="15"/>
      <w:r w:rsidRPr="00A55F57">
        <w:rPr>
          <w:rFonts w:ascii="Times New Roman" w:hAnsi="Times New Roman" w:cs="Times New Roman"/>
          <w:sz w:val="24"/>
          <w:szCs w:val="24"/>
          <w:lang w:eastAsia="ru-RU"/>
        </w:rPr>
        <w:t>.</w:t>
      </w:r>
    </w:p>
    <w:p w14:paraId="6E92EF1C" w14:textId="77777777" w:rsidR="00A02BAC" w:rsidRPr="00A55F57" w:rsidRDefault="00A02BAC" w:rsidP="00A02BAC">
      <w:pPr>
        <w:autoSpaceDE w:val="0"/>
        <w:autoSpaceDN w:val="0"/>
        <w:adjustRightInd w:val="0"/>
        <w:spacing w:after="0" w:line="240" w:lineRule="auto"/>
        <w:jc w:val="both"/>
        <w:rPr>
          <w:rFonts w:ascii="Times New Roman" w:hAnsi="Times New Roman" w:cs="Times New Roman"/>
          <w:sz w:val="24"/>
          <w:szCs w:val="24"/>
          <w:lang w:eastAsia="ru-RU"/>
        </w:rPr>
      </w:pPr>
    </w:p>
    <w:p w14:paraId="15EC090C" w14:textId="77777777" w:rsidR="007C7E8C" w:rsidRPr="00A55F57" w:rsidRDefault="007C7E8C" w:rsidP="00A02BAC">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Торговая сессия признается несостоявшейся, если:</w:t>
      </w:r>
    </w:p>
    <w:p w14:paraId="1B23DF36" w14:textId="77777777" w:rsidR="008737C3" w:rsidRPr="00A55F57" w:rsidRDefault="008737C3" w:rsidP="00A02BAC">
      <w:pPr>
        <w:pStyle w:val="ae"/>
        <w:numPr>
          <w:ilvl w:val="0"/>
          <w:numId w:val="8"/>
        </w:numPr>
        <w:tabs>
          <w:tab w:val="left" w:pos="993"/>
        </w:tabs>
        <w:spacing w:after="0" w:line="240" w:lineRule="auto"/>
        <w:ind w:left="0" w:firstLine="567"/>
        <w:contextualSpacing w:val="0"/>
        <w:jc w:val="both"/>
        <w:rPr>
          <w:rFonts w:ascii="Times New Roman" w:hAnsi="Times New Roman" w:cs="Times New Roman"/>
          <w:bCs/>
          <w:sz w:val="24"/>
          <w:szCs w:val="24"/>
        </w:rPr>
      </w:pPr>
      <w:r w:rsidRPr="00A55F57">
        <w:rPr>
          <w:rFonts w:ascii="Times New Roman" w:hAnsi="Times New Roman" w:cs="Times New Roman"/>
          <w:bCs/>
          <w:sz w:val="24"/>
          <w:szCs w:val="24"/>
        </w:rPr>
        <w:t xml:space="preserve">не было подано </w:t>
      </w:r>
      <w:r w:rsidR="003F17DF" w:rsidRPr="00A55F57">
        <w:rPr>
          <w:rFonts w:ascii="Times New Roman" w:hAnsi="Times New Roman" w:cs="Times New Roman"/>
          <w:bCs/>
          <w:sz w:val="24"/>
          <w:szCs w:val="24"/>
        </w:rPr>
        <w:t>ни одной заявки на участие в торговой сессии, либо ни один из Претендентов не признан участником торговой сессии;</w:t>
      </w:r>
    </w:p>
    <w:p w14:paraId="4A36E9E4" w14:textId="77777777" w:rsidR="007C7E8C" w:rsidRPr="00A55F57" w:rsidRDefault="003F17DF" w:rsidP="00A02BAC">
      <w:pPr>
        <w:pStyle w:val="ae"/>
        <w:numPr>
          <w:ilvl w:val="0"/>
          <w:numId w:val="8"/>
        </w:numPr>
        <w:tabs>
          <w:tab w:val="left" w:pos="993"/>
        </w:tabs>
        <w:spacing w:after="0" w:line="240" w:lineRule="auto"/>
        <w:ind w:left="0" w:firstLine="567"/>
        <w:contextualSpacing w:val="0"/>
        <w:jc w:val="both"/>
        <w:rPr>
          <w:rFonts w:ascii="Times New Roman" w:hAnsi="Times New Roman" w:cs="Times New Roman"/>
          <w:bCs/>
          <w:sz w:val="24"/>
          <w:szCs w:val="24"/>
        </w:rPr>
      </w:pPr>
      <w:r w:rsidRPr="00A55F57">
        <w:rPr>
          <w:rFonts w:ascii="Times New Roman" w:hAnsi="Times New Roman" w:cs="Times New Roman"/>
          <w:bCs/>
          <w:sz w:val="24"/>
          <w:szCs w:val="24"/>
        </w:rPr>
        <w:t>к</w:t>
      </w:r>
      <w:r w:rsidR="007C7E8C" w:rsidRPr="00A55F57">
        <w:rPr>
          <w:rFonts w:ascii="Times New Roman" w:hAnsi="Times New Roman" w:cs="Times New Roman"/>
          <w:bCs/>
          <w:sz w:val="24"/>
          <w:szCs w:val="24"/>
        </w:rPr>
        <w:t xml:space="preserve"> </w:t>
      </w:r>
      <w:r w:rsidRPr="00A55F57">
        <w:rPr>
          <w:rFonts w:ascii="Times New Roman" w:hAnsi="Times New Roman" w:cs="Times New Roman"/>
          <w:bCs/>
          <w:sz w:val="24"/>
          <w:szCs w:val="24"/>
        </w:rPr>
        <w:t xml:space="preserve">участию в </w:t>
      </w:r>
      <w:r w:rsidR="007C7E8C" w:rsidRPr="00A55F57">
        <w:rPr>
          <w:rFonts w:ascii="Times New Roman" w:hAnsi="Times New Roman" w:cs="Times New Roman"/>
          <w:bCs/>
          <w:sz w:val="24"/>
          <w:szCs w:val="24"/>
        </w:rPr>
        <w:t xml:space="preserve">торговой сессии </w:t>
      </w:r>
      <w:r w:rsidRPr="00A55F57">
        <w:rPr>
          <w:rFonts w:ascii="Times New Roman" w:hAnsi="Times New Roman" w:cs="Times New Roman"/>
          <w:bCs/>
          <w:sz w:val="24"/>
          <w:szCs w:val="24"/>
        </w:rPr>
        <w:t>допущен один Претендент</w:t>
      </w:r>
      <w:r w:rsidR="007C7E8C" w:rsidRPr="00A55F57">
        <w:rPr>
          <w:rFonts w:ascii="Times New Roman" w:hAnsi="Times New Roman" w:cs="Times New Roman"/>
          <w:bCs/>
          <w:sz w:val="24"/>
          <w:szCs w:val="24"/>
        </w:rPr>
        <w:t>;</w:t>
      </w:r>
    </w:p>
    <w:p w14:paraId="37B7B069" w14:textId="77777777" w:rsidR="007C7E8C" w:rsidRPr="008E5B1F" w:rsidRDefault="00674C2A" w:rsidP="00B711F4">
      <w:pPr>
        <w:pStyle w:val="ae"/>
        <w:tabs>
          <w:tab w:val="left" w:pos="993"/>
        </w:tab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3) </w:t>
      </w:r>
      <w:r w:rsidR="007C7E8C" w:rsidRPr="008E5B1F">
        <w:rPr>
          <w:rFonts w:ascii="Times New Roman" w:hAnsi="Times New Roman" w:cs="Times New Roman"/>
          <w:bCs/>
          <w:sz w:val="24"/>
          <w:szCs w:val="24"/>
        </w:rPr>
        <w:t xml:space="preserve">ни один из Участников не </w:t>
      </w:r>
      <w:r w:rsidR="003F17DF" w:rsidRPr="00674C2A">
        <w:rPr>
          <w:rFonts w:ascii="Times New Roman" w:hAnsi="Times New Roman" w:cs="Times New Roman"/>
          <w:bCs/>
          <w:sz w:val="24"/>
          <w:szCs w:val="24"/>
        </w:rPr>
        <w:t xml:space="preserve">сделал </w:t>
      </w:r>
      <w:r w:rsidR="007C7E8C" w:rsidRPr="00674C2A">
        <w:rPr>
          <w:rFonts w:ascii="Times New Roman" w:hAnsi="Times New Roman" w:cs="Times New Roman"/>
          <w:bCs/>
          <w:sz w:val="24"/>
          <w:szCs w:val="24"/>
        </w:rPr>
        <w:t>предложени</w:t>
      </w:r>
      <w:r w:rsidR="003F17DF" w:rsidRPr="00674C2A">
        <w:rPr>
          <w:rFonts w:ascii="Times New Roman" w:hAnsi="Times New Roman" w:cs="Times New Roman"/>
          <w:bCs/>
          <w:sz w:val="24"/>
          <w:szCs w:val="24"/>
        </w:rPr>
        <w:t>я</w:t>
      </w:r>
      <w:r w:rsidR="007C7E8C" w:rsidRPr="00674C2A">
        <w:rPr>
          <w:rFonts w:ascii="Times New Roman" w:hAnsi="Times New Roman" w:cs="Times New Roman"/>
          <w:bCs/>
          <w:sz w:val="24"/>
          <w:szCs w:val="24"/>
        </w:rPr>
        <w:t xml:space="preserve"> по цене</w:t>
      </w:r>
      <w:r w:rsidR="00FE0754">
        <w:rPr>
          <w:rFonts w:ascii="Times New Roman" w:hAnsi="Times New Roman" w:cs="Times New Roman"/>
          <w:bCs/>
          <w:sz w:val="24"/>
          <w:szCs w:val="24"/>
        </w:rPr>
        <w:t xml:space="preserve">. </w:t>
      </w:r>
      <w:r w:rsidR="007C7E8C" w:rsidRPr="008E5B1F">
        <w:rPr>
          <w:rFonts w:ascii="Times New Roman" w:hAnsi="Times New Roman" w:cs="Times New Roman"/>
          <w:sz w:val="24"/>
          <w:szCs w:val="24"/>
        </w:rPr>
        <w:t>В случае признания торговой сессии несостоявшейся</w:t>
      </w:r>
      <w:r w:rsidR="00A02BAC" w:rsidRPr="00674C2A">
        <w:rPr>
          <w:rFonts w:ascii="Times New Roman" w:hAnsi="Times New Roman" w:cs="Times New Roman"/>
          <w:sz w:val="24"/>
          <w:szCs w:val="24"/>
        </w:rPr>
        <w:t>,</w:t>
      </w:r>
      <w:r w:rsidR="007C7E8C" w:rsidRPr="00674C2A">
        <w:rPr>
          <w:rFonts w:ascii="Times New Roman" w:hAnsi="Times New Roman" w:cs="Times New Roman"/>
          <w:sz w:val="24"/>
          <w:szCs w:val="24"/>
        </w:rPr>
        <w:t xml:space="preserve"> информация об этом размещается в открытой части электронной торговой сессии.</w:t>
      </w:r>
    </w:p>
    <w:p w14:paraId="1CF78B28" w14:textId="0AD572A0" w:rsidR="007C7E8C" w:rsidRPr="00A55F57" w:rsidRDefault="007C7E8C" w:rsidP="00A02BAC">
      <w:pPr>
        <w:spacing w:after="0" w:line="240" w:lineRule="auto"/>
        <w:ind w:firstLine="567"/>
        <w:jc w:val="both"/>
        <w:rPr>
          <w:rFonts w:ascii="Times New Roman" w:hAnsi="Times New Roman" w:cs="Times New Roman"/>
          <w:color w:val="212121"/>
          <w:sz w:val="23"/>
          <w:szCs w:val="23"/>
          <w:lang w:eastAsia="ru-RU"/>
        </w:rPr>
      </w:pPr>
      <w:r w:rsidRPr="00A55F57">
        <w:rPr>
          <w:rFonts w:ascii="Times New Roman" w:hAnsi="Times New Roman" w:cs="Times New Roman"/>
          <w:b/>
          <w:bCs/>
          <w:color w:val="212121"/>
          <w:sz w:val="24"/>
          <w:szCs w:val="24"/>
          <w:lang w:eastAsia="ru-RU"/>
        </w:rPr>
        <w:t>Договор уступки прав (требований) заключается между победителем торговой сессии и ПАО Сбербанк</w:t>
      </w:r>
      <w:r w:rsidRPr="00A55F57">
        <w:rPr>
          <w:rFonts w:ascii="Times New Roman" w:hAnsi="Times New Roman" w:cs="Times New Roman"/>
          <w:color w:val="212121"/>
          <w:sz w:val="24"/>
          <w:szCs w:val="24"/>
          <w:lang w:eastAsia="ru-RU"/>
        </w:rPr>
        <w:t xml:space="preserve"> </w:t>
      </w:r>
      <w:r w:rsidRPr="00A55F57">
        <w:rPr>
          <w:rFonts w:ascii="Times New Roman" w:hAnsi="Times New Roman" w:cs="Times New Roman"/>
          <w:b/>
          <w:bCs/>
          <w:color w:val="212121"/>
          <w:sz w:val="24"/>
          <w:szCs w:val="24"/>
          <w:lang w:eastAsia="ru-RU"/>
        </w:rPr>
        <w:t xml:space="preserve">не позднее чем через </w:t>
      </w:r>
      <w:r w:rsidR="001D6941">
        <w:rPr>
          <w:rFonts w:ascii="Times New Roman" w:hAnsi="Times New Roman" w:cs="Times New Roman"/>
          <w:b/>
          <w:bCs/>
          <w:color w:val="212121"/>
          <w:sz w:val="24"/>
          <w:szCs w:val="24"/>
          <w:lang w:eastAsia="ru-RU"/>
        </w:rPr>
        <w:t>7</w:t>
      </w:r>
      <w:r w:rsidR="00A465D6" w:rsidRPr="00A55F57">
        <w:rPr>
          <w:rFonts w:ascii="Times New Roman" w:hAnsi="Times New Roman" w:cs="Times New Roman"/>
          <w:b/>
          <w:bCs/>
          <w:color w:val="212121"/>
          <w:sz w:val="24"/>
          <w:szCs w:val="24"/>
          <w:lang w:eastAsia="ru-RU"/>
        </w:rPr>
        <w:t xml:space="preserve"> </w:t>
      </w:r>
      <w:r w:rsidRPr="00A55F57">
        <w:rPr>
          <w:rFonts w:ascii="Times New Roman" w:hAnsi="Times New Roman" w:cs="Times New Roman"/>
          <w:b/>
          <w:bCs/>
          <w:color w:val="212121"/>
          <w:sz w:val="24"/>
          <w:szCs w:val="24"/>
          <w:lang w:eastAsia="ru-RU"/>
        </w:rPr>
        <w:t>(</w:t>
      </w:r>
      <w:r w:rsidR="001D6941">
        <w:rPr>
          <w:rFonts w:ascii="Times New Roman" w:hAnsi="Times New Roman" w:cs="Times New Roman"/>
          <w:b/>
          <w:bCs/>
          <w:color w:val="212121"/>
          <w:sz w:val="24"/>
          <w:szCs w:val="24"/>
          <w:lang w:eastAsia="ru-RU"/>
        </w:rPr>
        <w:t>семь</w:t>
      </w:r>
      <w:r w:rsidRPr="00A55F57">
        <w:rPr>
          <w:rFonts w:ascii="Times New Roman" w:hAnsi="Times New Roman" w:cs="Times New Roman"/>
          <w:b/>
          <w:bCs/>
          <w:color w:val="212121"/>
          <w:sz w:val="24"/>
          <w:szCs w:val="24"/>
          <w:lang w:eastAsia="ru-RU"/>
        </w:rPr>
        <w:t xml:space="preserve">) </w:t>
      </w:r>
      <w:r w:rsidR="00A465D6">
        <w:rPr>
          <w:rFonts w:ascii="Times New Roman" w:hAnsi="Times New Roman" w:cs="Times New Roman"/>
          <w:b/>
          <w:bCs/>
          <w:color w:val="212121"/>
          <w:sz w:val="24"/>
          <w:szCs w:val="24"/>
          <w:lang w:eastAsia="ru-RU"/>
        </w:rPr>
        <w:t>календарных</w:t>
      </w:r>
      <w:r w:rsidR="00A465D6" w:rsidRPr="00A55F57">
        <w:rPr>
          <w:rFonts w:ascii="Times New Roman" w:hAnsi="Times New Roman" w:cs="Times New Roman"/>
          <w:b/>
          <w:bCs/>
          <w:color w:val="212121"/>
          <w:sz w:val="24"/>
          <w:szCs w:val="24"/>
          <w:lang w:eastAsia="ru-RU"/>
        </w:rPr>
        <w:t xml:space="preserve"> </w:t>
      </w:r>
      <w:r w:rsidRPr="00A55F57">
        <w:rPr>
          <w:rFonts w:ascii="Times New Roman" w:hAnsi="Times New Roman" w:cs="Times New Roman"/>
          <w:b/>
          <w:bCs/>
          <w:color w:val="212121"/>
          <w:sz w:val="24"/>
          <w:szCs w:val="24"/>
          <w:lang w:eastAsia="ru-RU"/>
        </w:rPr>
        <w:t>дн</w:t>
      </w:r>
      <w:r w:rsidR="001D6941">
        <w:rPr>
          <w:rFonts w:ascii="Times New Roman" w:hAnsi="Times New Roman" w:cs="Times New Roman"/>
          <w:b/>
          <w:bCs/>
          <w:color w:val="212121"/>
          <w:sz w:val="24"/>
          <w:szCs w:val="24"/>
          <w:lang w:eastAsia="ru-RU"/>
        </w:rPr>
        <w:t>ей</w:t>
      </w:r>
      <w:r w:rsidRPr="00A55F57">
        <w:rPr>
          <w:rFonts w:ascii="Times New Roman" w:hAnsi="Times New Roman" w:cs="Times New Roman"/>
          <w:b/>
          <w:bCs/>
          <w:color w:val="212121"/>
          <w:sz w:val="24"/>
          <w:szCs w:val="24"/>
          <w:lang w:eastAsia="ru-RU"/>
        </w:rPr>
        <w:t xml:space="preserve"> с даты подведения итогов торговой сессии по форме, размещенной на сайте www.lot-online.ru в разделе «карточка лота». </w:t>
      </w:r>
    </w:p>
    <w:p w14:paraId="5FA23D4B" w14:textId="7D7D278F" w:rsidR="007C7E8C" w:rsidRPr="004A4BB1" w:rsidRDefault="00242EC0" w:rsidP="00A02BAC">
      <w:pPr>
        <w:spacing w:after="0" w:line="240" w:lineRule="auto"/>
        <w:ind w:firstLine="567"/>
        <w:jc w:val="both"/>
        <w:rPr>
          <w:rFonts w:ascii="Times New Roman" w:hAnsi="Times New Roman" w:cs="Times New Roman"/>
          <w:b/>
          <w:bCs/>
          <w:color w:val="212121"/>
          <w:sz w:val="24"/>
          <w:szCs w:val="24"/>
          <w:lang w:eastAsia="ru-RU"/>
        </w:rPr>
      </w:pPr>
      <w:r w:rsidRPr="00A55F57">
        <w:rPr>
          <w:rFonts w:ascii="Times New Roman" w:hAnsi="Times New Roman" w:cs="Times New Roman"/>
          <w:b/>
          <w:bCs/>
          <w:color w:val="212121"/>
          <w:sz w:val="24"/>
          <w:szCs w:val="24"/>
          <w:lang w:eastAsia="ru-RU"/>
        </w:rPr>
        <w:t xml:space="preserve">В случае признания </w:t>
      </w:r>
      <w:r w:rsidR="00C2324A" w:rsidRPr="00A55F57">
        <w:rPr>
          <w:rFonts w:ascii="Times New Roman" w:hAnsi="Times New Roman" w:cs="Times New Roman"/>
          <w:b/>
          <w:bCs/>
          <w:color w:val="212121"/>
          <w:sz w:val="24"/>
          <w:szCs w:val="24"/>
          <w:lang w:eastAsia="ru-RU"/>
        </w:rPr>
        <w:t>торговой сессии</w:t>
      </w:r>
      <w:r w:rsidRPr="00A55F57">
        <w:rPr>
          <w:rFonts w:ascii="Times New Roman" w:hAnsi="Times New Roman" w:cs="Times New Roman"/>
          <w:b/>
          <w:bCs/>
          <w:color w:val="212121"/>
          <w:sz w:val="24"/>
          <w:szCs w:val="24"/>
          <w:lang w:eastAsia="ru-RU"/>
        </w:rPr>
        <w:t xml:space="preserve"> несостоявш</w:t>
      </w:r>
      <w:r w:rsidR="00C2324A" w:rsidRPr="00A55F57">
        <w:rPr>
          <w:rFonts w:ascii="Times New Roman" w:hAnsi="Times New Roman" w:cs="Times New Roman"/>
          <w:b/>
          <w:bCs/>
          <w:color w:val="212121"/>
          <w:sz w:val="24"/>
          <w:szCs w:val="24"/>
          <w:lang w:eastAsia="ru-RU"/>
        </w:rPr>
        <w:t>ей</w:t>
      </w:r>
      <w:r w:rsidRPr="00A55F57">
        <w:rPr>
          <w:rFonts w:ascii="Times New Roman" w:hAnsi="Times New Roman" w:cs="Times New Roman"/>
          <w:b/>
          <w:bCs/>
          <w:color w:val="212121"/>
          <w:sz w:val="24"/>
          <w:szCs w:val="24"/>
          <w:lang w:eastAsia="ru-RU"/>
        </w:rPr>
        <w:t>ся</w:t>
      </w:r>
      <w:r w:rsidR="00512042" w:rsidRPr="00A55F57">
        <w:rPr>
          <w:rFonts w:ascii="Times New Roman" w:hAnsi="Times New Roman" w:cs="Times New Roman"/>
          <w:b/>
          <w:bCs/>
          <w:color w:val="212121"/>
          <w:sz w:val="24"/>
          <w:szCs w:val="24"/>
          <w:lang w:eastAsia="ru-RU"/>
        </w:rPr>
        <w:t xml:space="preserve"> по причине допуска к участию</w:t>
      </w:r>
      <w:r w:rsidR="00C2324A" w:rsidRPr="00A55F57">
        <w:rPr>
          <w:rFonts w:ascii="Times New Roman" w:hAnsi="Times New Roman" w:cs="Times New Roman"/>
          <w:b/>
          <w:bCs/>
          <w:color w:val="212121"/>
          <w:sz w:val="24"/>
          <w:szCs w:val="24"/>
          <w:lang w:eastAsia="ru-RU"/>
        </w:rPr>
        <w:t xml:space="preserve"> в торговой сессии </w:t>
      </w:r>
      <w:r w:rsidR="00512042" w:rsidRPr="00A55F57">
        <w:rPr>
          <w:rFonts w:ascii="Times New Roman" w:hAnsi="Times New Roman" w:cs="Times New Roman"/>
          <w:b/>
          <w:bCs/>
          <w:color w:val="212121"/>
          <w:sz w:val="24"/>
          <w:szCs w:val="24"/>
          <w:lang w:eastAsia="ru-RU"/>
        </w:rPr>
        <w:t>единственного</w:t>
      </w:r>
      <w:r w:rsidR="003F17DF" w:rsidRPr="00A55F57">
        <w:rPr>
          <w:rFonts w:ascii="Times New Roman" w:hAnsi="Times New Roman" w:cs="Times New Roman"/>
          <w:b/>
          <w:bCs/>
          <w:color w:val="212121"/>
          <w:sz w:val="24"/>
          <w:szCs w:val="24"/>
          <w:lang w:eastAsia="ru-RU"/>
        </w:rPr>
        <w:t xml:space="preserve"> </w:t>
      </w:r>
      <w:r w:rsidR="00E57433" w:rsidRPr="00A55F57">
        <w:rPr>
          <w:rFonts w:ascii="Times New Roman" w:hAnsi="Times New Roman" w:cs="Times New Roman"/>
          <w:b/>
          <w:bCs/>
          <w:color w:val="212121"/>
          <w:sz w:val="24"/>
          <w:szCs w:val="24"/>
          <w:lang w:eastAsia="ru-RU"/>
        </w:rPr>
        <w:t>участника торговой сессии</w:t>
      </w:r>
      <w:r w:rsidRPr="00A55F57">
        <w:rPr>
          <w:rFonts w:ascii="Times New Roman" w:hAnsi="Times New Roman" w:cs="Times New Roman"/>
          <w:b/>
          <w:bCs/>
          <w:color w:val="212121"/>
          <w:sz w:val="24"/>
          <w:szCs w:val="24"/>
          <w:lang w:eastAsia="ru-RU"/>
        </w:rPr>
        <w:t xml:space="preserve">, ПАО Сбербанк обязан заключить с единственным участником торговой сессии, </w:t>
      </w:r>
      <w:r w:rsidR="009B760C" w:rsidRPr="00A55F57">
        <w:rPr>
          <w:rFonts w:ascii="Times New Roman" w:hAnsi="Times New Roman" w:cs="Times New Roman"/>
          <w:b/>
          <w:bCs/>
          <w:color w:val="212121"/>
          <w:sz w:val="24"/>
          <w:szCs w:val="24"/>
          <w:lang w:eastAsia="ru-RU"/>
        </w:rPr>
        <w:t xml:space="preserve">и </w:t>
      </w:r>
      <w:r w:rsidRPr="00A55F57">
        <w:rPr>
          <w:rFonts w:ascii="Times New Roman" w:hAnsi="Times New Roman" w:cs="Times New Roman"/>
          <w:b/>
          <w:bCs/>
          <w:color w:val="212121"/>
          <w:sz w:val="24"/>
          <w:szCs w:val="24"/>
          <w:lang w:eastAsia="ru-RU"/>
        </w:rPr>
        <w:t xml:space="preserve">единственный </w:t>
      </w:r>
      <w:r w:rsidR="003F17DF" w:rsidRPr="00A55F57">
        <w:rPr>
          <w:rFonts w:ascii="Times New Roman" w:hAnsi="Times New Roman" w:cs="Times New Roman"/>
          <w:b/>
          <w:bCs/>
          <w:color w:val="212121"/>
          <w:sz w:val="24"/>
          <w:szCs w:val="24"/>
          <w:lang w:eastAsia="ru-RU"/>
        </w:rPr>
        <w:t>у</w:t>
      </w:r>
      <w:r w:rsidRPr="00A55F57">
        <w:rPr>
          <w:rFonts w:ascii="Times New Roman" w:hAnsi="Times New Roman" w:cs="Times New Roman"/>
          <w:b/>
          <w:bCs/>
          <w:color w:val="212121"/>
          <w:sz w:val="24"/>
          <w:szCs w:val="24"/>
          <w:lang w:eastAsia="ru-RU"/>
        </w:rPr>
        <w:t xml:space="preserve">частник </w:t>
      </w:r>
      <w:r w:rsidRPr="004A4BB1">
        <w:rPr>
          <w:rFonts w:ascii="Times New Roman" w:hAnsi="Times New Roman" w:cs="Times New Roman"/>
          <w:b/>
          <w:bCs/>
          <w:color w:val="212121"/>
          <w:sz w:val="24"/>
          <w:szCs w:val="24"/>
          <w:lang w:eastAsia="ru-RU"/>
        </w:rPr>
        <w:t xml:space="preserve">торговой сессии </w:t>
      </w:r>
      <w:r w:rsidR="00E57433" w:rsidRPr="004A4BB1">
        <w:rPr>
          <w:rFonts w:ascii="Times New Roman" w:hAnsi="Times New Roman" w:cs="Times New Roman"/>
          <w:b/>
          <w:bCs/>
          <w:color w:val="212121"/>
          <w:sz w:val="24"/>
          <w:szCs w:val="24"/>
          <w:lang w:eastAsia="ru-RU"/>
        </w:rPr>
        <w:t xml:space="preserve">также </w:t>
      </w:r>
      <w:r w:rsidRPr="004A4BB1">
        <w:rPr>
          <w:rFonts w:ascii="Times New Roman" w:hAnsi="Times New Roman" w:cs="Times New Roman"/>
          <w:b/>
          <w:bCs/>
          <w:color w:val="212121"/>
          <w:sz w:val="24"/>
          <w:szCs w:val="24"/>
          <w:lang w:eastAsia="ru-RU"/>
        </w:rPr>
        <w:t xml:space="preserve">обязан заключить с ПАО Сбербанк </w:t>
      </w:r>
      <w:r w:rsidR="00C2324A" w:rsidRPr="004A4BB1">
        <w:rPr>
          <w:rFonts w:ascii="Times New Roman" w:hAnsi="Times New Roman" w:cs="Times New Roman"/>
          <w:b/>
          <w:bCs/>
          <w:color w:val="212121"/>
          <w:sz w:val="24"/>
          <w:szCs w:val="24"/>
          <w:lang w:eastAsia="ru-RU"/>
        </w:rPr>
        <w:t>д</w:t>
      </w:r>
      <w:r w:rsidR="007C7E8C" w:rsidRPr="004A4BB1">
        <w:rPr>
          <w:rFonts w:ascii="Times New Roman" w:hAnsi="Times New Roman" w:cs="Times New Roman"/>
          <w:b/>
          <w:bCs/>
          <w:color w:val="212121"/>
          <w:sz w:val="24"/>
          <w:szCs w:val="24"/>
          <w:lang w:eastAsia="ru-RU"/>
        </w:rPr>
        <w:t xml:space="preserve">оговор уступки прав (требований) </w:t>
      </w:r>
      <w:r w:rsidR="005D21DD" w:rsidRPr="004A4BB1">
        <w:rPr>
          <w:rFonts w:ascii="Times New Roman" w:hAnsi="Times New Roman" w:cs="Times New Roman"/>
          <w:b/>
          <w:bCs/>
          <w:color w:val="212121"/>
          <w:sz w:val="24"/>
          <w:szCs w:val="24"/>
          <w:lang w:eastAsia="ru-RU"/>
        </w:rPr>
        <w:t>по</w:t>
      </w:r>
      <w:r w:rsidR="007C7E8C" w:rsidRPr="004A4BB1">
        <w:rPr>
          <w:rFonts w:ascii="Times New Roman" w:hAnsi="Times New Roman" w:cs="Times New Roman"/>
          <w:b/>
          <w:bCs/>
          <w:color w:val="212121"/>
          <w:sz w:val="24"/>
          <w:szCs w:val="24"/>
          <w:lang w:eastAsia="ru-RU"/>
        </w:rPr>
        <w:t xml:space="preserve"> </w:t>
      </w:r>
      <w:r w:rsidR="001E75BC" w:rsidRPr="004A4BB1">
        <w:rPr>
          <w:rFonts w:ascii="Times New Roman" w:hAnsi="Times New Roman" w:cs="Times New Roman"/>
          <w:b/>
          <w:bCs/>
          <w:color w:val="212121"/>
          <w:sz w:val="24"/>
          <w:szCs w:val="24"/>
          <w:lang w:eastAsia="ru-RU"/>
        </w:rPr>
        <w:t xml:space="preserve">минимальной </w:t>
      </w:r>
      <w:r w:rsidR="007C7E8C" w:rsidRPr="004A4BB1">
        <w:rPr>
          <w:rFonts w:ascii="Times New Roman" w:hAnsi="Times New Roman" w:cs="Times New Roman"/>
          <w:b/>
          <w:bCs/>
          <w:color w:val="212121"/>
          <w:sz w:val="24"/>
          <w:szCs w:val="24"/>
          <w:lang w:eastAsia="ru-RU"/>
        </w:rPr>
        <w:t>цене</w:t>
      </w:r>
      <w:r w:rsidR="005D21DD" w:rsidRPr="004A4BB1">
        <w:rPr>
          <w:rFonts w:ascii="Times New Roman" w:hAnsi="Times New Roman" w:cs="Times New Roman"/>
          <w:b/>
          <w:bCs/>
          <w:color w:val="212121"/>
          <w:sz w:val="24"/>
          <w:szCs w:val="24"/>
          <w:lang w:eastAsia="ru-RU"/>
        </w:rPr>
        <w:t xml:space="preserve"> </w:t>
      </w:r>
      <w:r w:rsidR="007C7E8C" w:rsidRPr="004A4BB1">
        <w:rPr>
          <w:rFonts w:ascii="Times New Roman" w:hAnsi="Times New Roman" w:cs="Times New Roman"/>
          <w:b/>
          <w:bCs/>
          <w:color w:val="212121"/>
          <w:sz w:val="24"/>
          <w:szCs w:val="24"/>
          <w:lang w:eastAsia="ru-RU"/>
        </w:rPr>
        <w:t>Лота</w:t>
      </w:r>
      <w:r w:rsidR="00BD5DFD" w:rsidRPr="004A4BB1">
        <w:rPr>
          <w:rFonts w:ascii="Times New Roman" w:hAnsi="Times New Roman" w:cs="Times New Roman"/>
          <w:b/>
          <w:bCs/>
          <w:color w:val="212121"/>
          <w:sz w:val="24"/>
          <w:szCs w:val="24"/>
          <w:lang w:eastAsia="ru-RU"/>
        </w:rPr>
        <w:t>,</w:t>
      </w:r>
      <w:r w:rsidR="007C7E8C" w:rsidRPr="004A4BB1">
        <w:rPr>
          <w:rFonts w:ascii="Times New Roman" w:hAnsi="Times New Roman" w:cs="Times New Roman"/>
          <w:color w:val="212121"/>
          <w:sz w:val="24"/>
          <w:szCs w:val="24"/>
          <w:lang w:eastAsia="ru-RU"/>
        </w:rPr>
        <w:t xml:space="preserve"> </w:t>
      </w:r>
      <w:r w:rsidR="007C7E8C" w:rsidRPr="004A4BB1">
        <w:rPr>
          <w:rFonts w:ascii="Times New Roman" w:hAnsi="Times New Roman" w:cs="Times New Roman"/>
          <w:b/>
          <w:bCs/>
          <w:color w:val="212121"/>
          <w:sz w:val="24"/>
          <w:szCs w:val="24"/>
          <w:lang w:eastAsia="ru-RU"/>
        </w:rPr>
        <w:t xml:space="preserve">не позднее чем через </w:t>
      </w:r>
      <w:r w:rsidR="005955DF" w:rsidRPr="004A4BB1">
        <w:rPr>
          <w:rFonts w:ascii="Times New Roman" w:hAnsi="Times New Roman" w:cs="Times New Roman"/>
          <w:b/>
          <w:bCs/>
          <w:color w:val="212121"/>
          <w:sz w:val="24"/>
          <w:szCs w:val="24"/>
          <w:lang w:eastAsia="ru-RU"/>
        </w:rPr>
        <w:t>7</w:t>
      </w:r>
      <w:r w:rsidR="00534EF3" w:rsidRPr="004A4BB1">
        <w:rPr>
          <w:rFonts w:ascii="Times New Roman" w:hAnsi="Times New Roman" w:cs="Times New Roman"/>
          <w:b/>
          <w:bCs/>
          <w:color w:val="212121"/>
          <w:sz w:val="24"/>
          <w:szCs w:val="24"/>
          <w:lang w:eastAsia="ru-RU"/>
        </w:rPr>
        <w:t xml:space="preserve"> (</w:t>
      </w:r>
      <w:r w:rsidR="005955DF" w:rsidRPr="004A4BB1">
        <w:rPr>
          <w:rFonts w:ascii="Times New Roman" w:hAnsi="Times New Roman" w:cs="Times New Roman"/>
          <w:b/>
          <w:bCs/>
          <w:color w:val="212121"/>
          <w:sz w:val="24"/>
          <w:szCs w:val="24"/>
          <w:lang w:eastAsia="ru-RU"/>
        </w:rPr>
        <w:t>семь</w:t>
      </w:r>
      <w:r w:rsidR="00534EF3" w:rsidRPr="004A4BB1">
        <w:rPr>
          <w:rFonts w:ascii="Times New Roman" w:hAnsi="Times New Roman" w:cs="Times New Roman"/>
          <w:b/>
          <w:bCs/>
          <w:color w:val="212121"/>
          <w:sz w:val="24"/>
          <w:szCs w:val="24"/>
          <w:lang w:eastAsia="ru-RU"/>
        </w:rPr>
        <w:t xml:space="preserve">) </w:t>
      </w:r>
      <w:r w:rsidR="00A465D6" w:rsidRPr="004A4BB1">
        <w:rPr>
          <w:rFonts w:ascii="Times New Roman" w:hAnsi="Times New Roman" w:cs="Times New Roman"/>
          <w:b/>
          <w:bCs/>
          <w:color w:val="212121"/>
          <w:sz w:val="24"/>
          <w:szCs w:val="24"/>
          <w:lang w:eastAsia="ru-RU"/>
        </w:rPr>
        <w:t xml:space="preserve">календарных </w:t>
      </w:r>
      <w:r w:rsidR="00534EF3" w:rsidRPr="004A4BB1">
        <w:rPr>
          <w:rFonts w:ascii="Times New Roman" w:hAnsi="Times New Roman" w:cs="Times New Roman"/>
          <w:b/>
          <w:bCs/>
          <w:color w:val="212121"/>
          <w:sz w:val="24"/>
          <w:szCs w:val="24"/>
          <w:lang w:eastAsia="ru-RU"/>
        </w:rPr>
        <w:t>дн</w:t>
      </w:r>
      <w:r w:rsidR="005955DF" w:rsidRPr="004A4BB1">
        <w:rPr>
          <w:rFonts w:ascii="Times New Roman" w:hAnsi="Times New Roman" w:cs="Times New Roman"/>
          <w:b/>
          <w:bCs/>
          <w:color w:val="212121"/>
          <w:sz w:val="24"/>
          <w:szCs w:val="24"/>
          <w:lang w:eastAsia="ru-RU"/>
        </w:rPr>
        <w:t>ей</w:t>
      </w:r>
      <w:r w:rsidR="007C7E8C" w:rsidRPr="004A4BB1">
        <w:rPr>
          <w:rFonts w:ascii="Times New Roman" w:hAnsi="Times New Roman" w:cs="Times New Roman"/>
          <w:b/>
          <w:bCs/>
          <w:color w:val="212121"/>
          <w:sz w:val="24"/>
          <w:szCs w:val="24"/>
          <w:lang w:eastAsia="ru-RU"/>
        </w:rPr>
        <w:t xml:space="preserve"> с даты признания торговой сессии несостоявшейся, по форме, размещенной на сайте www.lot-online.ru в разделе «карточка лота». </w:t>
      </w:r>
    </w:p>
    <w:p w14:paraId="6E165630" w14:textId="77777777" w:rsidR="00040483" w:rsidRPr="004A4BB1" w:rsidRDefault="00040483" w:rsidP="00A02BAC">
      <w:pPr>
        <w:spacing w:after="0" w:line="240" w:lineRule="auto"/>
        <w:ind w:firstLine="567"/>
        <w:jc w:val="both"/>
        <w:rPr>
          <w:rFonts w:ascii="Times New Roman" w:hAnsi="Times New Roman" w:cs="Times New Roman"/>
          <w:sz w:val="24"/>
          <w:szCs w:val="24"/>
        </w:rPr>
      </w:pPr>
      <w:r w:rsidRPr="004A4BB1">
        <w:rPr>
          <w:rFonts w:ascii="Times New Roman" w:hAnsi="Times New Roman" w:cs="Times New Roman"/>
          <w:bCs/>
          <w:sz w:val="24"/>
          <w:szCs w:val="24"/>
        </w:rPr>
        <w:t>Оплата цены</w:t>
      </w:r>
      <w:r w:rsidRPr="004A4BB1">
        <w:rPr>
          <w:rFonts w:ascii="Times New Roman" w:hAnsi="Times New Roman" w:cs="Times New Roman"/>
          <w:sz w:val="24"/>
          <w:szCs w:val="24"/>
        </w:rPr>
        <w:t xml:space="preserve"> по договору уступки</w:t>
      </w:r>
      <w:r w:rsidRPr="004A4BB1">
        <w:rPr>
          <w:rFonts w:ascii="Times New Roman" w:hAnsi="Times New Roman" w:cs="Times New Roman"/>
          <w:b/>
          <w:bCs/>
          <w:sz w:val="24"/>
          <w:szCs w:val="24"/>
        </w:rPr>
        <w:t xml:space="preserve"> </w:t>
      </w:r>
      <w:r w:rsidRPr="004A4BB1">
        <w:rPr>
          <w:rFonts w:ascii="Times New Roman" w:hAnsi="Times New Roman" w:cs="Times New Roman"/>
          <w:sz w:val="24"/>
          <w:szCs w:val="24"/>
        </w:rPr>
        <w:t xml:space="preserve">прав (требований) за вычетом денежных средств, полученных Организатором торговой сессии от победителя/единственного участника торговой сессии в качестве задатка, производится победителем/единственным участником торговой сессии в течение </w:t>
      </w:r>
      <w:r w:rsidR="002578B2" w:rsidRPr="004A4BB1">
        <w:rPr>
          <w:rFonts w:ascii="Times New Roman" w:hAnsi="Times New Roman" w:cs="Times New Roman"/>
          <w:sz w:val="24"/>
          <w:szCs w:val="24"/>
        </w:rPr>
        <w:t>3</w:t>
      </w:r>
      <w:r w:rsidRPr="004A4BB1">
        <w:rPr>
          <w:rFonts w:ascii="Times New Roman" w:hAnsi="Times New Roman" w:cs="Times New Roman"/>
          <w:sz w:val="24"/>
          <w:szCs w:val="24"/>
        </w:rPr>
        <w:t xml:space="preserve"> (</w:t>
      </w:r>
      <w:r w:rsidR="002578B2" w:rsidRPr="004A4BB1">
        <w:rPr>
          <w:rFonts w:ascii="Times New Roman" w:hAnsi="Times New Roman" w:cs="Times New Roman"/>
          <w:sz w:val="24"/>
          <w:szCs w:val="24"/>
        </w:rPr>
        <w:t>трех</w:t>
      </w:r>
      <w:r w:rsidRPr="004A4BB1">
        <w:rPr>
          <w:rFonts w:ascii="Times New Roman" w:hAnsi="Times New Roman" w:cs="Times New Roman"/>
          <w:sz w:val="24"/>
          <w:szCs w:val="24"/>
        </w:rPr>
        <w:t xml:space="preserve">) </w:t>
      </w:r>
      <w:r w:rsidR="00A465D6" w:rsidRPr="004A4BB1">
        <w:rPr>
          <w:rFonts w:ascii="Times New Roman" w:hAnsi="Times New Roman" w:cs="Times New Roman"/>
          <w:sz w:val="24"/>
          <w:szCs w:val="24"/>
        </w:rPr>
        <w:t xml:space="preserve">календарных </w:t>
      </w:r>
      <w:r w:rsidRPr="004A4BB1">
        <w:rPr>
          <w:rFonts w:ascii="Times New Roman" w:hAnsi="Times New Roman" w:cs="Times New Roman"/>
          <w:sz w:val="24"/>
          <w:szCs w:val="24"/>
        </w:rPr>
        <w:t>дней с даты подписания договора уступки прав (требований) в соответствии с условиями такого договора.</w:t>
      </w:r>
    </w:p>
    <w:p w14:paraId="69F55783" w14:textId="40F7E504" w:rsidR="00040483" w:rsidRPr="00A55F57" w:rsidRDefault="007C7E8C" w:rsidP="00A02BAC">
      <w:pPr>
        <w:tabs>
          <w:tab w:val="right" w:leader="dot" w:pos="4762"/>
        </w:tabs>
        <w:autoSpaceDE w:val="0"/>
        <w:autoSpaceDN w:val="0"/>
        <w:adjustRightInd w:val="0"/>
        <w:spacing w:after="0" w:line="240" w:lineRule="auto"/>
        <w:ind w:firstLine="567"/>
        <w:jc w:val="both"/>
        <w:rPr>
          <w:rFonts w:ascii="Times New Roman" w:hAnsi="Times New Roman" w:cs="Times New Roman"/>
        </w:rPr>
      </w:pPr>
      <w:r w:rsidRPr="004A4BB1">
        <w:rPr>
          <w:rFonts w:ascii="Times New Roman" w:hAnsi="Times New Roman" w:cs="Times New Roman"/>
          <w:b/>
          <w:bCs/>
          <w:color w:val="212121"/>
          <w:sz w:val="24"/>
          <w:szCs w:val="24"/>
          <w:lang w:eastAsia="ru-RU"/>
        </w:rPr>
        <w:t>В случае отказа победителя торговой сессии от заключения договора уступки прав (требований) или оплаты цены по договору уступки прав (требований),</w:t>
      </w:r>
      <w:r w:rsidR="007B2387" w:rsidRPr="004A4BB1">
        <w:rPr>
          <w:rFonts w:ascii="Times New Roman" w:hAnsi="Times New Roman" w:cs="Times New Roman"/>
          <w:b/>
          <w:bCs/>
          <w:color w:val="212121"/>
          <w:sz w:val="24"/>
          <w:szCs w:val="24"/>
          <w:lang w:eastAsia="ru-RU"/>
        </w:rPr>
        <w:t xml:space="preserve"> </w:t>
      </w:r>
      <w:r w:rsidRPr="004A4BB1">
        <w:rPr>
          <w:rFonts w:ascii="Times New Roman" w:hAnsi="Times New Roman" w:cs="Times New Roman"/>
          <w:b/>
          <w:bCs/>
          <w:color w:val="212121"/>
          <w:sz w:val="24"/>
          <w:szCs w:val="24"/>
          <w:lang w:eastAsia="ru-RU"/>
        </w:rPr>
        <w:t xml:space="preserve">ПАО Сбербанк </w:t>
      </w:r>
      <w:r w:rsidR="00512042" w:rsidRPr="004A4BB1">
        <w:rPr>
          <w:rFonts w:ascii="Times New Roman" w:hAnsi="Times New Roman" w:cs="Times New Roman"/>
          <w:b/>
          <w:bCs/>
          <w:color w:val="212121"/>
          <w:sz w:val="24"/>
          <w:szCs w:val="24"/>
          <w:lang w:eastAsia="ru-RU"/>
        </w:rPr>
        <w:t xml:space="preserve">вправе </w:t>
      </w:r>
      <w:r w:rsidRPr="004A4BB1">
        <w:rPr>
          <w:rFonts w:ascii="Times New Roman" w:hAnsi="Times New Roman" w:cs="Times New Roman"/>
          <w:b/>
          <w:bCs/>
          <w:color w:val="212121"/>
          <w:sz w:val="24"/>
          <w:szCs w:val="24"/>
          <w:lang w:eastAsia="ru-RU"/>
        </w:rPr>
        <w:t xml:space="preserve">заключить договор уступки прав (требований) с Участником, сделавшим предпоследнее предложение по цене Лота, в течение </w:t>
      </w:r>
      <w:r w:rsidR="005955DF" w:rsidRPr="004A4BB1">
        <w:rPr>
          <w:rFonts w:ascii="Times New Roman" w:hAnsi="Times New Roman" w:cs="Times New Roman"/>
          <w:b/>
          <w:bCs/>
          <w:color w:val="212121"/>
          <w:sz w:val="24"/>
          <w:szCs w:val="24"/>
          <w:lang w:eastAsia="ru-RU"/>
        </w:rPr>
        <w:t>7</w:t>
      </w:r>
      <w:r w:rsidRPr="004A4BB1">
        <w:rPr>
          <w:rFonts w:ascii="Times New Roman" w:hAnsi="Times New Roman" w:cs="Times New Roman"/>
          <w:b/>
          <w:bCs/>
          <w:color w:val="212121"/>
          <w:sz w:val="24"/>
          <w:szCs w:val="24"/>
          <w:lang w:eastAsia="ru-RU"/>
        </w:rPr>
        <w:t xml:space="preserve"> (</w:t>
      </w:r>
      <w:r w:rsidR="005955DF" w:rsidRPr="004A4BB1">
        <w:rPr>
          <w:rFonts w:ascii="Times New Roman" w:hAnsi="Times New Roman" w:cs="Times New Roman"/>
          <w:b/>
          <w:bCs/>
          <w:color w:val="212121"/>
          <w:sz w:val="24"/>
          <w:szCs w:val="24"/>
          <w:lang w:eastAsia="ru-RU"/>
        </w:rPr>
        <w:t>семи</w:t>
      </w:r>
      <w:r w:rsidRPr="004A4BB1">
        <w:rPr>
          <w:rFonts w:ascii="Times New Roman" w:hAnsi="Times New Roman" w:cs="Times New Roman"/>
          <w:b/>
          <w:bCs/>
          <w:color w:val="212121"/>
          <w:sz w:val="24"/>
          <w:szCs w:val="24"/>
          <w:lang w:eastAsia="ru-RU"/>
        </w:rPr>
        <w:t>) календарных дней с</w:t>
      </w:r>
      <w:r w:rsidRPr="00A55F57">
        <w:rPr>
          <w:rFonts w:ascii="Times New Roman" w:hAnsi="Times New Roman" w:cs="Times New Roman"/>
          <w:b/>
          <w:bCs/>
          <w:color w:val="212121"/>
          <w:sz w:val="24"/>
          <w:szCs w:val="24"/>
          <w:lang w:eastAsia="ru-RU"/>
        </w:rPr>
        <w:t xml:space="preserve"> момента получения таким Участником уведомления</w:t>
      </w:r>
      <w:r w:rsidR="00CC77EC" w:rsidRPr="00A55F57">
        <w:rPr>
          <w:rFonts w:ascii="Times New Roman" w:hAnsi="Times New Roman" w:cs="Times New Roman"/>
          <w:b/>
          <w:bCs/>
          <w:color w:val="212121"/>
          <w:sz w:val="24"/>
          <w:szCs w:val="24"/>
          <w:lang w:eastAsia="ru-RU"/>
        </w:rPr>
        <w:t xml:space="preserve"> от</w:t>
      </w:r>
      <w:r w:rsidRPr="00A55F57">
        <w:rPr>
          <w:rFonts w:ascii="Times New Roman" w:hAnsi="Times New Roman" w:cs="Times New Roman"/>
          <w:b/>
          <w:bCs/>
          <w:color w:val="212121"/>
          <w:sz w:val="24"/>
          <w:szCs w:val="24"/>
          <w:lang w:eastAsia="ru-RU"/>
        </w:rPr>
        <w:t xml:space="preserve"> ПАО Сбербанк об отказе победителя торговой сессии от заключения договора уступки прав (требований)/оплаты цены по договору уступки прав (требований).</w:t>
      </w:r>
      <w:r w:rsidR="00040483" w:rsidRPr="00A55F57">
        <w:rPr>
          <w:rFonts w:ascii="Times New Roman" w:hAnsi="Times New Roman" w:cs="Times New Roman"/>
        </w:rPr>
        <w:t xml:space="preserve"> </w:t>
      </w:r>
    </w:p>
    <w:p w14:paraId="042B21F9" w14:textId="77777777" w:rsidR="007C7E8C" w:rsidRPr="00A55F57" w:rsidRDefault="00040483" w:rsidP="00A02BAC">
      <w:pPr>
        <w:tabs>
          <w:tab w:val="right" w:leader="dot" w:pos="4762"/>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55F57">
        <w:rPr>
          <w:rFonts w:ascii="Times New Roman" w:hAnsi="Times New Roman" w:cs="Times New Roman"/>
          <w:b/>
          <w:bCs/>
          <w:color w:val="212121"/>
          <w:sz w:val="24"/>
          <w:szCs w:val="24"/>
          <w:lang w:eastAsia="ru-RU"/>
        </w:rPr>
        <w:t xml:space="preserve">Оплата цены по договору уступки прав (требований) производится Участником, сделавшим предпоследнее предложение по цене Лота, в течение </w:t>
      </w:r>
      <w:r w:rsidR="002578B2" w:rsidRPr="00A55F57">
        <w:rPr>
          <w:rFonts w:ascii="Times New Roman" w:hAnsi="Times New Roman" w:cs="Times New Roman"/>
          <w:b/>
          <w:bCs/>
          <w:color w:val="212121"/>
          <w:sz w:val="24"/>
          <w:szCs w:val="24"/>
          <w:lang w:eastAsia="ru-RU"/>
        </w:rPr>
        <w:t>3</w:t>
      </w:r>
      <w:r w:rsidRPr="00A55F57">
        <w:rPr>
          <w:rFonts w:ascii="Times New Roman" w:hAnsi="Times New Roman" w:cs="Times New Roman"/>
          <w:b/>
          <w:bCs/>
          <w:color w:val="212121"/>
          <w:sz w:val="24"/>
          <w:szCs w:val="24"/>
          <w:lang w:eastAsia="ru-RU"/>
        </w:rPr>
        <w:t xml:space="preserve"> (</w:t>
      </w:r>
      <w:r w:rsidR="002578B2" w:rsidRPr="00A55F57">
        <w:rPr>
          <w:rFonts w:ascii="Times New Roman" w:hAnsi="Times New Roman" w:cs="Times New Roman"/>
          <w:b/>
          <w:bCs/>
          <w:color w:val="212121"/>
          <w:sz w:val="24"/>
          <w:szCs w:val="24"/>
          <w:lang w:eastAsia="ru-RU"/>
        </w:rPr>
        <w:t>трех</w:t>
      </w:r>
      <w:r w:rsidRPr="00A55F57">
        <w:rPr>
          <w:rFonts w:ascii="Times New Roman" w:hAnsi="Times New Roman" w:cs="Times New Roman"/>
          <w:b/>
          <w:bCs/>
          <w:color w:val="212121"/>
          <w:sz w:val="24"/>
          <w:szCs w:val="24"/>
          <w:lang w:eastAsia="ru-RU"/>
        </w:rPr>
        <w:t xml:space="preserve">) </w:t>
      </w:r>
      <w:r w:rsidR="002578B2" w:rsidRPr="00A55F57">
        <w:rPr>
          <w:rFonts w:ascii="Times New Roman" w:hAnsi="Times New Roman" w:cs="Times New Roman"/>
          <w:b/>
          <w:bCs/>
          <w:color w:val="212121"/>
          <w:sz w:val="24"/>
          <w:szCs w:val="24"/>
          <w:lang w:eastAsia="ru-RU"/>
        </w:rPr>
        <w:t>рабочих</w:t>
      </w:r>
      <w:r w:rsidRPr="00A55F57">
        <w:rPr>
          <w:rFonts w:ascii="Times New Roman" w:hAnsi="Times New Roman" w:cs="Times New Roman"/>
          <w:b/>
          <w:bCs/>
          <w:color w:val="212121"/>
          <w:sz w:val="24"/>
          <w:szCs w:val="24"/>
          <w:lang w:eastAsia="ru-RU"/>
        </w:rPr>
        <w:t xml:space="preserve"> дней с даты подписания договора уступки прав (требований) в соответствии с условиями такого договора.</w:t>
      </w:r>
    </w:p>
    <w:p w14:paraId="05C2F7B8" w14:textId="3C92E98A"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Для заключения договора уступки прав (требований) победитель/единственный участник торговой сессии</w:t>
      </w:r>
      <w:r w:rsidR="003E494F" w:rsidRPr="00A55F57">
        <w:rPr>
          <w:rFonts w:ascii="Times New Roman" w:hAnsi="Times New Roman" w:cs="Times New Roman"/>
          <w:sz w:val="24"/>
          <w:szCs w:val="24"/>
        </w:rPr>
        <w:t xml:space="preserve"> </w:t>
      </w:r>
      <w:r w:rsidR="00512042" w:rsidRPr="00A55F57">
        <w:rPr>
          <w:rFonts w:ascii="Times New Roman" w:hAnsi="Times New Roman" w:cs="Times New Roman"/>
          <w:sz w:val="24"/>
          <w:szCs w:val="24"/>
        </w:rPr>
        <w:t>долж</w:t>
      </w:r>
      <w:r w:rsidR="00E455F2" w:rsidRPr="00A55F57">
        <w:rPr>
          <w:rFonts w:ascii="Times New Roman" w:hAnsi="Times New Roman" w:cs="Times New Roman"/>
          <w:sz w:val="24"/>
          <w:szCs w:val="24"/>
        </w:rPr>
        <w:t>ен</w:t>
      </w:r>
      <w:r w:rsidRPr="00A55F57">
        <w:rPr>
          <w:rFonts w:ascii="Times New Roman" w:hAnsi="Times New Roman" w:cs="Times New Roman"/>
          <w:sz w:val="24"/>
          <w:szCs w:val="24"/>
        </w:rPr>
        <w:t xml:space="preserve"> явить</w:t>
      </w:r>
      <w:r w:rsidR="00746642" w:rsidRPr="00A55F57">
        <w:rPr>
          <w:rFonts w:ascii="Times New Roman" w:hAnsi="Times New Roman" w:cs="Times New Roman"/>
          <w:sz w:val="24"/>
          <w:szCs w:val="24"/>
        </w:rPr>
        <w:t>ся в ПАО Сбербанк по адресу: г.</w:t>
      </w:r>
      <w:r w:rsidR="00756193">
        <w:rPr>
          <w:rFonts w:ascii="Times New Roman" w:hAnsi="Times New Roman" w:cs="Times New Roman"/>
          <w:sz w:val="24"/>
          <w:szCs w:val="24"/>
        </w:rPr>
        <w:t xml:space="preserve"> </w:t>
      </w:r>
      <w:r w:rsidR="00746642" w:rsidRPr="00A55F57">
        <w:rPr>
          <w:rFonts w:ascii="Times New Roman" w:hAnsi="Times New Roman" w:cs="Times New Roman"/>
          <w:sz w:val="24"/>
          <w:szCs w:val="24"/>
        </w:rPr>
        <w:t>Самара, ул.</w:t>
      </w:r>
      <w:r w:rsidR="00756193">
        <w:rPr>
          <w:rFonts w:ascii="Times New Roman" w:hAnsi="Times New Roman" w:cs="Times New Roman"/>
          <w:sz w:val="24"/>
          <w:szCs w:val="24"/>
        </w:rPr>
        <w:t xml:space="preserve"> </w:t>
      </w:r>
      <w:r w:rsidR="00746642" w:rsidRPr="00A55F57">
        <w:rPr>
          <w:rFonts w:ascii="Times New Roman" w:hAnsi="Times New Roman" w:cs="Times New Roman"/>
          <w:sz w:val="24"/>
          <w:szCs w:val="24"/>
        </w:rPr>
        <w:t>Гагарина, д.19, оф.</w:t>
      </w:r>
      <w:r w:rsidR="00756193">
        <w:rPr>
          <w:rFonts w:ascii="Times New Roman" w:hAnsi="Times New Roman" w:cs="Times New Roman"/>
          <w:sz w:val="24"/>
          <w:szCs w:val="24"/>
        </w:rPr>
        <w:t xml:space="preserve"> </w:t>
      </w:r>
      <w:r w:rsidRPr="00A55F57">
        <w:rPr>
          <w:rFonts w:ascii="Times New Roman" w:hAnsi="Times New Roman" w:cs="Times New Roman"/>
          <w:sz w:val="24"/>
          <w:szCs w:val="24"/>
        </w:rPr>
        <w:t>201.</w:t>
      </w:r>
    </w:p>
    <w:p w14:paraId="23A61268" w14:textId="77777777" w:rsidR="007C7E8C" w:rsidRPr="00A55F57" w:rsidRDefault="007C7E8C" w:rsidP="00A02BAC">
      <w:pPr>
        <w:autoSpaceDE w:val="0"/>
        <w:autoSpaceDN w:val="0"/>
        <w:adjustRightInd w:val="0"/>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Неявка по указанному адресу в установленный срок, равно как отказ от подписания договора уступки прав (требований) в установленный срок, рассматривается как отказ победителя/единственного участника торговой сессии,</w:t>
      </w:r>
      <w:r w:rsidRPr="00A55F57">
        <w:rPr>
          <w:rFonts w:ascii="Times New Roman" w:hAnsi="Times New Roman" w:cs="Times New Roman"/>
        </w:rPr>
        <w:t xml:space="preserve"> </w:t>
      </w:r>
      <w:r w:rsidRPr="00A55F57">
        <w:rPr>
          <w:rFonts w:ascii="Times New Roman" w:hAnsi="Times New Roman" w:cs="Times New Roman"/>
          <w:sz w:val="24"/>
          <w:szCs w:val="24"/>
        </w:rPr>
        <w:t>что влечет прекращение обязательств ПАО Сбербанк на следующий день после истечения установленного срока.</w:t>
      </w:r>
    </w:p>
    <w:p w14:paraId="351CDAFA"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При уклонении (отказе) победителя/единственного участника</w:t>
      </w:r>
      <w:r w:rsidR="00C2324A" w:rsidRPr="00A55F57">
        <w:rPr>
          <w:rFonts w:ascii="Times New Roman" w:hAnsi="Times New Roman" w:cs="Times New Roman"/>
          <w:sz w:val="24"/>
          <w:szCs w:val="24"/>
        </w:rPr>
        <w:t xml:space="preserve"> торговой сессии</w:t>
      </w:r>
      <w:r w:rsidRPr="00A55F57">
        <w:rPr>
          <w:rFonts w:ascii="Times New Roman" w:hAnsi="Times New Roman" w:cs="Times New Roman"/>
          <w:sz w:val="24"/>
          <w:szCs w:val="24"/>
        </w:rPr>
        <w:t xml:space="preserve"> от заключения в установленный срок договора уступки прав (требований) или оплаты цены Лота, определенной по итогам торговой сессии, задаток ему не возвращается, и он утрачивает право на заключение договора уступки прав (требований).</w:t>
      </w:r>
    </w:p>
    <w:p w14:paraId="2F096F54"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Акт приема-передачи прав (требований) подлежит подписанию между ПАО Сбербанк и победителем/единственным участником</w:t>
      </w:r>
      <w:r w:rsidR="00C2324A" w:rsidRPr="00A55F57">
        <w:rPr>
          <w:rFonts w:ascii="Times New Roman" w:hAnsi="Times New Roman" w:cs="Times New Roman"/>
          <w:sz w:val="24"/>
          <w:szCs w:val="24"/>
        </w:rPr>
        <w:t xml:space="preserve"> торговой сессии</w:t>
      </w:r>
      <w:r w:rsidRPr="00A55F57">
        <w:rPr>
          <w:rFonts w:ascii="Times New Roman" w:hAnsi="Times New Roman" w:cs="Times New Roman"/>
          <w:sz w:val="24"/>
          <w:szCs w:val="24"/>
        </w:rPr>
        <w:t>/Участником, сделавшим предпоследнее предложение по цене Лота</w:t>
      </w:r>
      <w:r w:rsidR="00242EC0" w:rsidRPr="00A55F57">
        <w:rPr>
          <w:rFonts w:ascii="Times New Roman" w:hAnsi="Times New Roman" w:cs="Times New Roman"/>
          <w:sz w:val="24"/>
          <w:szCs w:val="24"/>
        </w:rPr>
        <w:t>,</w:t>
      </w:r>
      <w:r w:rsidRPr="00A55F57">
        <w:rPr>
          <w:rFonts w:ascii="Times New Roman" w:hAnsi="Times New Roman" w:cs="Times New Roman"/>
          <w:sz w:val="24"/>
          <w:szCs w:val="24"/>
        </w:rPr>
        <w:t xml:space="preserve"> в течение 15 (пятнадцати) рабочих дней с даты поступления денежных средств на счет ПАО Сбербанк.</w:t>
      </w:r>
    </w:p>
    <w:p w14:paraId="1800C06F"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Расходы, необходимые для регистрации перехода прав, подлежащих регистрации в отношении предмета </w:t>
      </w:r>
      <w:proofErr w:type="gramStart"/>
      <w:r w:rsidRPr="00A55F57">
        <w:rPr>
          <w:rFonts w:ascii="Times New Roman" w:hAnsi="Times New Roman" w:cs="Times New Roman"/>
          <w:sz w:val="24"/>
          <w:szCs w:val="24"/>
        </w:rPr>
        <w:t>залога</w:t>
      </w:r>
      <w:proofErr w:type="gramEnd"/>
      <w:r w:rsidRPr="00A55F57">
        <w:rPr>
          <w:rFonts w:ascii="Times New Roman" w:hAnsi="Times New Roman" w:cs="Times New Roman"/>
          <w:sz w:val="24"/>
          <w:szCs w:val="24"/>
        </w:rPr>
        <w:t xml:space="preserve"> победитель/единственный участник торговой сессии/Участник, сделавший предпоследнее предложение по цене Лота, несет самостоятельно.</w:t>
      </w:r>
    </w:p>
    <w:p w14:paraId="6FE330C6" w14:textId="77777777" w:rsidR="007C7E8C" w:rsidRPr="00A55F57" w:rsidRDefault="007C7E8C" w:rsidP="00A02BAC">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 xml:space="preserve">Победитель/единственный участник торговой сессии обязан оплатить Организатору торговой сессии (АО «Российский аукционный дом») вознаграждение в размере </w:t>
      </w:r>
      <w:r w:rsidR="00286E29" w:rsidRPr="00A55F57">
        <w:rPr>
          <w:rFonts w:ascii="Times New Roman" w:hAnsi="Times New Roman" w:cs="Times New Roman"/>
          <w:b/>
          <w:bCs/>
          <w:sz w:val="24"/>
          <w:szCs w:val="24"/>
        </w:rPr>
        <w:t>0,0</w:t>
      </w:r>
      <w:r w:rsidR="00BD741E" w:rsidRPr="00A55F57">
        <w:rPr>
          <w:rFonts w:ascii="Times New Roman" w:hAnsi="Times New Roman" w:cs="Times New Roman"/>
          <w:b/>
          <w:bCs/>
          <w:sz w:val="24"/>
          <w:szCs w:val="24"/>
        </w:rPr>
        <w:t>49</w:t>
      </w:r>
      <w:r w:rsidR="00286E29" w:rsidRPr="00A55F57">
        <w:rPr>
          <w:rFonts w:ascii="Times New Roman" w:hAnsi="Times New Roman" w:cs="Times New Roman"/>
          <w:b/>
          <w:bCs/>
          <w:sz w:val="24"/>
          <w:szCs w:val="24"/>
        </w:rPr>
        <w:t xml:space="preserve">% от цены </w:t>
      </w:r>
      <w:r w:rsidR="001E75BC" w:rsidRPr="00A55F57">
        <w:rPr>
          <w:rFonts w:ascii="Times New Roman" w:hAnsi="Times New Roman" w:cs="Times New Roman"/>
          <w:b/>
          <w:bCs/>
          <w:sz w:val="24"/>
          <w:szCs w:val="24"/>
        </w:rPr>
        <w:t>продажи Лота</w:t>
      </w:r>
      <w:r w:rsidR="00076FF4" w:rsidRPr="00A55F57">
        <w:rPr>
          <w:rFonts w:ascii="Times New Roman" w:hAnsi="Times New Roman" w:cs="Times New Roman"/>
          <w:b/>
          <w:bCs/>
          <w:sz w:val="24"/>
          <w:szCs w:val="24"/>
        </w:rPr>
        <w:t>, в том числе НДС</w:t>
      </w:r>
      <w:r w:rsidRPr="00A55F57">
        <w:rPr>
          <w:rFonts w:ascii="Times New Roman" w:hAnsi="Times New Roman" w:cs="Times New Roman"/>
          <w:b/>
          <w:bCs/>
          <w:sz w:val="24"/>
          <w:szCs w:val="24"/>
        </w:rPr>
        <w:t>20%, в течение 5 (пяти) рабочих дней с даты подведения итогов торговой сессии на счет, предусмотренный в Соглашении о выплате вознаграждения.</w:t>
      </w:r>
    </w:p>
    <w:p w14:paraId="79D2FC96" w14:textId="77777777" w:rsidR="007C7E8C" w:rsidRPr="00A55F57" w:rsidRDefault="007C7E8C" w:rsidP="00A02BAC">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 xml:space="preserve">В случае отказа победителя торговой сессии от </w:t>
      </w:r>
      <w:r w:rsidR="00A31109" w:rsidRPr="00A55F57">
        <w:rPr>
          <w:rFonts w:ascii="Times New Roman" w:hAnsi="Times New Roman" w:cs="Times New Roman"/>
          <w:b/>
          <w:bCs/>
          <w:sz w:val="24"/>
          <w:szCs w:val="24"/>
        </w:rPr>
        <w:t xml:space="preserve">заключения </w:t>
      </w:r>
      <w:r w:rsidRPr="00A55F57">
        <w:rPr>
          <w:rFonts w:ascii="Times New Roman" w:hAnsi="Times New Roman" w:cs="Times New Roman"/>
          <w:b/>
          <w:bCs/>
          <w:sz w:val="24"/>
          <w:szCs w:val="24"/>
        </w:rPr>
        <w:t xml:space="preserve">Договора уступки прав (требований) и </w:t>
      </w:r>
      <w:r w:rsidR="00A31109" w:rsidRPr="00A55F57">
        <w:rPr>
          <w:rFonts w:ascii="Times New Roman" w:hAnsi="Times New Roman" w:cs="Times New Roman"/>
          <w:b/>
          <w:bCs/>
          <w:sz w:val="24"/>
          <w:szCs w:val="24"/>
        </w:rPr>
        <w:t xml:space="preserve">заключения </w:t>
      </w:r>
      <w:r w:rsidRPr="00A55F57">
        <w:rPr>
          <w:rFonts w:ascii="Times New Roman" w:hAnsi="Times New Roman" w:cs="Times New Roman"/>
          <w:b/>
          <w:bCs/>
          <w:sz w:val="24"/>
          <w:szCs w:val="24"/>
        </w:rPr>
        <w:t xml:space="preserve">ПАО Сбербанк Договора уступки прав (требований) с Участником, сделавшим предпоследнее предложение по цене Лота, такой Участник обязан оплатить Организатору торговой сессии (АО «Российский аукционный дом») вознаграждение в размере </w:t>
      </w:r>
      <w:r w:rsidR="00076FF4" w:rsidRPr="00A55F57">
        <w:rPr>
          <w:rFonts w:ascii="Times New Roman" w:hAnsi="Times New Roman" w:cs="Times New Roman"/>
          <w:b/>
          <w:bCs/>
          <w:sz w:val="24"/>
          <w:szCs w:val="24"/>
        </w:rPr>
        <w:t>0,0</w:t>
      </w:r>
      <w:r w:rsidR="00BD741E" w:rsidRPr="00A55F57">
        <w:rPr>
          <w:rFonts w:ascii="Times New Roman" w:hAnsi="Times New Roman" w:cs="Times New Roman"/>
          <w:b/>
          <w:bCs/>
          <w:sz w:val="24"/>
          <w:szCs w:val="24"/>
        </w:rPr>
        <w:t>49</w:t>
      </w:r>
      <w:r w:rsidR="00076FF4" w:rsidRPr="00A55F57">
        <w:rPr>
          <w:rFonts w:ascii="Times New Roman" w:hAnsi="Times New Roman" w:cs="Times New Roman"/>
          <w:b/>
          <w:bCs/>
          <w:sz w:val="24"/>
          <w:szCs w:val="24"/>
        </w:rPr>
        <w:t xml:space="preserve">% от цены </w:t>
      </w:r>
      <w:r w:rsidR="00B6798A" w:rsidRPr="00A55F57">
        <w:rPr>
          <w:rFonts w:ascii="Times New Roman" w:hAnsi="Times New Roman" w:cs="Times New Roman"/>
          <w:b/>
          <w:bCs/>
          <w:sz w:val="24"/>
          <w:szCs w:val="24"/>
        </w:rPr>
        <w:t xml:space="preserve">предпоследнего предложения по цене </w:t>
      </w:r>
      <w:r w:rsidR="001E75BC" w:rsidRPr="00A55F57">
        <w:rPr>
          <w:rFonts w:ascii="Times New Roman" w:hAnsi="Times New Roman" w:cs="Times New Roman"/>
          <w:b/>
          <w:bCs/>
          <w:sz w:val="24"/>
          <w:szCs w:val="24"/>
        </w:rPr>
        <w:t>Лота</w:t>
      </w:r>
      <w:r w:rsidR="00076FF4" w:rsidRPr="00A55F57">
        <w:rPr>
          <w:rFonts w:ascii="Times New Roman" w:hAnsi="Times New Roman" w:cs="Times New Roman"/>
          <w:b/>
          <w:bCs/>
          <w:sz w:val="24"/>
          <w:szCs w:val="24"/>
        </w:rPr>
        <w:t>, в том числе НДС 20</w:t>
      </w:r>
      <w:r w:rsidRPr="00A55F57">
        <w:rPr>
          <w:rFonts w:ascii="Times New Roman" w:hAnsi="Times New Roman" w:cs="Times New Roman"/>
          <w:b/>
          <w:bCs/>
          <w:sz w:val="24"/>
          <w:szCs w:val="24"/>
        </w:rPr>
        <w:t>%, в течение 5 (пяти) рабочих дней с даты подписания Договора уступки прав (требований) на счет, предусмотренный в Соглашении о выплате вознаграждения.</w:t>
      </w:r>
    </w:p>
    <w:p w14:paraId="2E30EC9F" w14:textId="77777777" w:rsidR="007C7E8C" w:rsidRPr="00A55F57"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 xml:space="preserve">Указанное вознаграждение Организатора торговой сессии не входит в цену Лота и уплачивается сверх цены Лота, определенной по итогам торговой сессии, </w:t>
      </w:r>
      <w:bookmarkStart w:id="16" w:name="_Hlk57660411"/>
      <w:r w:rsidRPr="00A55F57">
        <w:rPr>
          <w:rFonts w:ascii="Times New Roman" w:hAnsi="Times New Roman" w:cs="Times New Roman"/>
          <w:sz w:val="24"/>
          <w:szCs w:val="24"/>
        </w:rPr>
        <w:t>и не включается в цену договора уступки прав (требований).</w:t>
      </w:r>
    </w:p>
    <w:bookmarkEnd w:id="16"/>
    <w:p w14:paraId="25F2596B" w14:textId="77777777" w:rsidR="007C7E8C" w:rsidRPr="00A55F57" w:rsidRDefault="007C7E8C" w:rsidP="00A02BAC">
      <w:pPr>
        <w:spacing w:after="0" w:line="240" w:lineRule="auto"/>
        <w:ind w:firstLine="567"/>
        <w:jc w:val="both"/>
        <w:rPr>
          <w:rFonts w:ascii="Times New Roman" w:hAnsi="Times New Roman" w:cs="Times New Roman"/>
          <w:b/>
          <w:bCs/>
          <w:sz w:val="24"/>
          <w:szCs w:val="24"/>
        </w:rPr>
      </w:pPr>
      <w:r w:rsidRPr="00A55F57">
        <w:rPr>
          <w:rFonts w:ascii="Times New Roman" w:hAnsi="Times New Roman" w:cs="Times New Roman"/>
          <w:b/>
          <w:bCs/>
          <w:sz w:val="24"/>
          <w:szCs w:val="24"/>
        </w:rPr>
        <w:t>За просрочку оплаты суммы вознаграждения Организатор торговой сессии вправе потребовать от победителя/единствен</w:t>
      </w:r>
      <w:r w:rsidR="00483153" w:rsidRPr="00A55F57">
        <w:rPr>
          <w:rFonts w:ascii="Times New Roman" w:hAnsi="Times New Roman" w:cs="Times New Roman"/>
          <w:b/>
          <w:bCs/>
          <w:sz w:val="24"/>
          <w:szCs w:val="24"/>
        </w:rPr>
        <w:t>ного участника торговой сессии/</w:t>
      </w:r>
      <w:r w:rsidRPr="00A55F57">
        <w:rPr>
          <w:rFonts w:ascii="Times New Roman" w:hAnsi="Times New Roman" w:cs="Times New Roman"/>
          <w:b/>
          <w:bCs/>
          <w:sz w:val="24"/>
          <w:szCs w:val="24"/>
        </w:rPr>
        <w:t>Участника, сделавшего предпоследнее предложение по цене Лота, уплату пени в размере 0,1% (одна десятая процента) от суммы просроченного платежа за каждый день просрочки.</w:t>
      </w:r>
    </w:p>
    <w:p w14:paraId="5D5D268D" w14:textId="77777777" w:rsidR="007C7E8C" w:rsidRPr="00A14854" w:rsidRDefault="007C7E8C" w:rsidP="00A02BAC">
      <w:pPr>
        <w:spacing w:after="0" w:line="240" w:lineRule="auto"/>
        <w:ind w:firstLine="567"/>
        <w:jc w:val="both"/>
        <w:rPr>
          <w:rFonts w:ascii="Times New Roman" w:hAnsi="Times New Roman" w:cs="Times New Roman"/>
          <w:sz w:val="24"/>
          <w:szCs w:val="24"/>
        </w:rPr>
      </w:pPr>
      <w:r w:rsidRPr="00A55F57">
        <w:rPr>
          <w:rFonts w:ascii="Times New Roman" w:hAnsi="Times New Roman" w:cs="Times New Roman"/>
          <w:sz w:val="24"/>
          <w:szCs w:val="24"/>
        </w:rPr>
        <w:t>Условия о сроке и порядке выплаты вознаграждения Организатору торговой сессии являются публичной офертой в соответствии со статьей 437 Гражданского кодекса Российской Федерации. Подача Претендентом заявки на участие в торговой сессии является акцептом такой оферты и соглашение о выплате вознаграждения Организатора торговой сессии считается заклю</w:t>
      </w:r>
      <w:r w:rsidR="00A02BAC" w:rsidRPr="00A55F57">
        <w:rPr>
          <w:rFonts w:ascii="Times New Roman" w:hAnsi="Times New Roman" w:cs="Times New Roman"/>
          <w:sz w:val="24"/>
          <w:szCs w:val="24"/>
        </w:rPr>
        <w:t>ченным в установленном порядке.</w:t>
      </w:r>
    </w:p>
    <w:sectPr w:rsidR="007C7E8C" w:rsidRPr="00A14854" w:rsidSect="007B2387">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36DF" w14:textId="77777777" w:rsidR="00970021" w:rsidRDefault="00970021">
      <w:pPr>
        <w:spacing w:after="0" w:line="240" w:lineRule="auto"/>
      </w:pPr>
      <w:r>
        <w:separator/>
      </w:r>
    </w:p>
  </w:endnote>
  <w:endnote w:type="continuationSeparator" w:id="0">
    <w:p w14:paraId="1453F40B" w14:textId="77777777" w:rsidR="00970021" w:rsidRDefault="0097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7A5" w14:textId="77777777" w:rsidR="00F416C5" w:rsidRDefault="00F416C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F29" w14:textId="296A6BA9" w:rsidR="00237B26" w:rsidRDefault="001D6941">
    <w:pPr>
      <w:pStyle w:val="af"/>
    </w:pPr>
    <w:r>
      <w:rPr>
        <w:noProof/>
        <w:lang w:eastAsia="ru-RU"/>
      </w:rPr>
      <w:drawing>
        <wp:inline distT="0" distB="0" distL="0" distR="0" wp14:anchorId="72B0E9C4" wp14:editId="3F1D2E6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BDD" w14:textId="77777777" w:rsidR="00F416C5" w:rsidRDefault="00F416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D067" w14:textId="77777777" w:rsidR="00970021" w:rsidRDefault="00970021">
      <w:pPr>
        <w:spacing w:after="0" w:line="240" w:lineRule="auto"/>
      </w:pPr>
      <w:r>
        <w:separator/>
      </w:r>
    </w:p>
  </w:footnote>
  <w:footnote w:type="continuationSeparator" w:id="0">
    <w:p w14:paraId="7C43C3B8" w14:textId="77777777" w:rsidR="00970021" w:rsidRDefault="00970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59CD" w14:textId="77777777" w:rsidR="00F416C5" w:rsidRDefault="00F416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A808" w14:textId="77777777" w:rsidR="00F416C5" w:rsidRDefault="00F416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B375" w14:textId="77777777" w:rsidR="00F416C5" w:rsidRDefault="00F416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EE3"/>
    <w:multiLevelType w:val="hybridMultilevel"/>
    <w:tmpl w:val="4C6C41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3C236A0"/>
    <w:multiLevelType w:val="hybridMultilevel"/>
    <w:tmpl w:val="CD22247A"/>
    <w:lvl w:ilvl="0" w:tplc="1EE6C6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41115CC"/>
    <w:multiLevelType w:val="hybridMultilevel"/>
    <w:tmpl w:val="DA00D796"/>
    <w:lvl w:ilvl="0" w:tplc="1EE6C6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4A17CF1"/>
    <w:multiLevelType w:val="hybridMultilevel"/>
    <w:tmpl w:val="6D5E3E10"/>
    <w:lvl w:ilvl="0" w:tplc="927E7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A40BC2"/>
    <w:multiLevelType w:val="hybridMultilevel"/>
    <w:tmpl w:val="72D004E4"/>
    <w:lvl w:ilvl="0" w:tplc="3D707CA6">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D21EB8"/>
    <w:multiLevelType w:val="hybridMultilevel"/>
    <w:tmpl w:val="AFA4D108"/>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775974"/>
    <w:multiLevelType w:val="hybridMultilevel"/>
    <w:tmpl w:val="0F8E2964"/>
    <w:lvl w:ilvl="0" w:tplc="1EE6C6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4D783918"/>
    <w:multiLevelType w:val="hybridMultilevel"/>
    <w:tmpl w:val="3D88E48A"/>
    <w:lvl w:ilvl="0" w:tplc="39608AC2">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23706CB"/>
    <w:multiLevelType w:val="hybridMultilevel"/>
    <w:tmpl w:val="799CC820"/>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7"/>
  </w:num>
  <w:num w:numId="3">
    <w:abstractNumId w:val="1"/>
  </w:num>
  <w:num w:numId="4">
    <w:abstractNumId w:val="8"/>
  </w:num>
  <w:num w:numId="5">
    <w:abstractNumId w:val="6"/>
  </w:num>
  <w:num w:numId="6">
    <w:abstractNumId w:val="4"/>
  </w:num>
  <w:num w:numId="7">
    <w:abstractNumId w:val="2"/>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efaultTabStop w:val="708"/>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93"/>
    <w:rsid w:val="000119A6"/>
    <w:rsid w:val="00014497"/>
    <w:rsid w:val="00030CB1"/>
    <w:rsid w:val="00040483"/>
    <w:rsid w:val="000520B6"/>
    <w:rsid w:val="00055761"/>
    <w:rsid w:val="0006000A"/>
    <w:rsid w:val="00065221"/>
    <w:rsid w:val="00066AEE"/>
    <w:rsid w:val="00074FF6"/>
    <w:rsid w:val="00075B22"/>
    <w:rsid w:val="00076FF4"/>
    <w:rsid w:val="00080416"/>
    <w:rsid w:val="00081F41"/>
    <w:rsid w:val="00091EF7"/>
    <w:rsid w:val="00094425"/>
    <w:rsid w:val="000B087A"/>
    <w:rsid w:val="000B5513"/>
    <w:rsid w:val="000C3554"/>
    <w:rsid w:val="000C3CAC"/>
    <w:rsid w:val="000D0C74"/>
    <w:rsid w:val="000D28FF"/>
    <w:rsid w:val="000F60A4"/>
    <w:rsid w:val="00101CD2"/>
    <w:rsid w:val="001065C1"/>
    <w:rsid w:val="0011253C"/>
    <w:rsid w:val="00113DCC"/>
    <w:rsid w:val="001144CB"/>
    <w:rsid w:val="00117DE5"/>
    <w:rsid w:val="00120D43"/>
    <w:rsid w:val="00142BC5"/>
    <w:rsid w:val="001450AD"/>
    <w:rsid w:val="00145F51"/>
    <w:rsid w:val="0014628F"/>
    <w:rsid w:val="00153DFB"/>
    <w:rsid w:val="001555B7"/>
    <w:rsid w:val="00166094"/>
    <w:rsid w:val="0016782A"/>
    <w:rsid w:val="00172476"/>
    <w:rsid w:val="00175922"/>
    <w:rsid w:val="0018507D"/>
    <w:rsid w:val="00187D3F"/>
    <w:rsid w:val="001916DE"/>
    <w:rsid w:val="00195B74"/>
    <w:rsid w:val="00196256"/>
    <w:rsid w:val="001A6608"/>
    <w:rsid w:val="001B7B35"/>
    <w:rsid w:val="001C38B0"/>
    <w:rsid w:val="001D6941"/>
    <w:rsid w:val="001E75BC"/>
    <w:rsid w:val="002178B4"/>
    <w:rsid w:val="0023449B"/>
    <w:rsid w:val="00237B26"/>
    <w:rsid w:val="00242EC0"/>
    <w:rsid w:val="002578B2"/>
    <w:rsid w:val="00272C1C"/>
    <w:rsid w:val="002801B9"/>
    <w:rsid w:val="00286E29"/>
    <w:rsid w:val="0029292D"/>
    <w:rsid w:val="002A1DD2"/>
    <w:rsid w:val="002A6EE7"/>
    <w:rsid w:val="002B08AE"/>
    <w:rsid w:val="002B29F0"/>
    <w:rsid w:val="002B7AE1"/>
    <w:rsid w:val="002C6DD3"/>
    <w:rsid w:val="002D1735"/>
    <w:rsid w:val="002D2E49"/>
    <w:rsid w:val="002E1D6B"/>
    <w:rsid w:val="002E5DC8"/>
    <w:rsid w:val="002F63BF"/>
    <w:rsid w:val="00300175"/>
    <w:rsid w:val="0030037A"/>
    <w:rsid w:val="003024F1"/>
    <w:rsid w:val="003043FB"/>
    <w:rsid w:val="00305A38"/>
    <w:rsid w:val="00332B1B"/>
    <w:rsid w:val="00335DA4"/>
    <w:rsid w:val="003468B1"/>
    <w:rsid w:val="00347D66"/>
    <w:rsid w:val="0035454A"/>
    <w:rsid w:val="00355683"/>
    <w:rsid w:val="00366FCA"/>
    <w:rsid w:val="0038292C"/>
    <w:rsid w:val="00383F6B"/>
    <w:rsid w:val="0039040F"/>
    <w:rsid w:val="003921B9"/>
    <w:rsid w:val="00392F66"/>
    <w:rsid w:val="00396FF9"/>
    <w:rsid w:val="003B4F02"/>
    <w:rsid w:val="003B566B"/>
    <w:rsid w:val="003B7798"/>
    <w:rsid w:val="003D2C60"/>
    <w:rsid w:val="003D3065"/>
    <w:rsid w:val="003E494F"/>
    <w:rsid w:val="003F17DF"/>
    <w:rsid w:val="0040427A"/>
    <w:rsid w:val="004335BB"/>
    <w:rsid w:val="004437D4"/>
    <w:rsid w:val="0044433B"/>
    <w:rsid w:val="00444F02"/>
    <w:rsid w:val="00446544"/>
    <w:rsid w:val="004579B6"/>
    <w:rsid w:val="00464478"/>
    <w:rsid w:val="004734D2"/>
    <w:rsid w:val="00481553"/>
    <w:rsid w:val="004823EA"/>
    <w:rsid w:val="00483153"/>
    <w:rsid w:val="00494D89"/>
    <w:rsid w:val="0049622D"/>
    <w:rsid w:val="004A2588"/>
    <w:rsid w:val="004A330C"/>
    <w:rsid w:val="004A4BB1"/>
    <w:rsid w:val="004A678D"/>
    <w:rsid w:val="004B055D"/>
    <w:rsid w:val="004C6C27"/>
    <w:rsid w:val="004E3502"/>
    <w:rsid w:val="004E42ED"/>
    <w:rsid w:val="004F025C"/>
    <w:rsid w:val="004F2DA6"/>
    <w:rsid w:val="004F2FF5"/>
    <w:rsid w:val="00505D50"/>
    <w:rsid w:val="00512042"/>
    <w:rsid w:val="00521D86"/>
    <w:rsid w:val="00523119"/>
    <w:rsid w:val="00534EF3"/>
    <w:rsid w:val="00555276"/>
    <w:rsid w:val="00562C9B"/>
    <w:rsid w:val="00564B88"/>
    <w:rsid w:val="00573441"/>
    <w:rsid w:val="00577C68"/>
    <w:rsid w:val="005802D9"/>
    <w:rsid w:val="00583537"/>
    <w:rsid w:val="00584868"/>
    <w:rsid w:val="005955DF"/>
    <w:rsid w:val="005A294F"/>
    <w:rsid w:val="005A6C19"/>
    <w:rsid w:val="005C25A5"/>
    <w:rsid w:val="005C6B61"/>
    <w:rsid w:val="005D18E4"/>
    <w:rsid w:val="005D21DD"/>
    <w:rsid w:val="005D2E3C"/>
    <w:rsid w:val="006171BC"/>
    <w:rsid w:val="006214FA"/>
    <w:rsid w:val="00626078"/>
    <w:rsid w:val="0063457C"/>
    <w:rsid w:val="006409BA"/>
    <w:rsid w:val="00641486"/>
    <w:rsid w:val="00643462"/>
    <w:rsid w:val="00652B62"/>
    <w:rsid w:val="00661792"/>
    <w:rsid w:val="00670055"/>
    <w:rsid w:val="00672A92"/>
    <w:rsid w:val="00674C2A"/>
    <w:rsid w:val="0068076C"/>
    <w:rsid w:val="006837D4"/>
    <w:rsid w:val="006874E3"/>
    <w:rsid w:val="00697F43"/>
    <w:rsid w:val="006B23B0"/>
    <w:rsid w:val="006E046E"/>
    <w:rsid w:val="006E2D7E"/>
    <w:rsid w:val="006E7FA7"/>
    <w:rsid w:val="0070052A"/>
    <w:rsid w:val="00703055"/>
    <w:rsid w:val="00711130"/>
    <w:rsid w:val="007128D8"/>
    <w:rsid w:val="00733F6C"/>
    <w:rsid w:val="007348FA"/>
    <w:rsid w:val="00741781"/>
    <w:rsid w:val="00742F90"/>
    <w:rsid w:val="00744463"/>
    <w:rsid w:val="00746421"/>
    <w:rsid w:val="00746642"/>
    <w:rsid w:val="0074721A"/>
    <w:rsid w:val="00756193"/>
    <w:rsid w:val="00760F7B"/>
    <w:rsid w:val="007651AC"/>
    <w:rsid w:val="0076654E"/>
    <w:rsid w:val="00766876"/>
    <w:rsid w:val="007870F5"/>
    <w:rsid w:val="007A3C5D"/>
    <w:rsid w:val="007B0565"/>
    <w:rsid w:val="007B2387"/>
    <w:rsid w:val="007C14EA"/>
    <w:rsid w:val="007C2FCF"/>
    <w:rsid w:val="007C449D"/>
    <w:rsid w:val="007C4922"/>
    <w:rsid w:val="007C7E8C"/>
    <w:rsid w:val="00816E83"/>
    <w:rsid w:val="00831DE1"/>
    <w:rsid w:val="008412AA"/>
    <w:rsid w:val="00841D09"/>
    <w:rsid w:val="008517F6"/>
    <w:rsid w:val="008604D8"/>
    <w:rsid w:val="00873108"/>
    <w:rsid w:val="008737C3"/>
    <w:rsid w:val="00873C57"/>
    <w:rsid w:val="00874B04"/>
    <w:rsid w:val="00896577"/>
    <w:rsid w:val="00897113"/>
    <w:rsid w:val="008A0216"/>
    <w:rsid w:val="008A0F64"/>
    <w:rsid w:val="008B7A38"/>
    <w:rsid w:val="008C216E"/>
    <w:rsid w:val="008C5478"/>
    <w:rsid w:val="008D2996"/>
    <w:rsid w:val="008D30CC"/>
    <w:rsid w:val="008D3B73"/>
    <w:rsid w:val="008D7565"/>
    <w:rsid w:val="008E5B1F"/>
    <w:rsid w:val="008F367D"/>
    <w:rsid w:val="009006E3"/>
    <w:rsid w:val="009153BE"/>
    <w:rsid w:val="009245A7"/>
    <w:rsid w:val="00930734"/>
    <w:rsid w:val="00930A8B"/>
    <w:rsid w:val="0093326B"/>
    <w:rsid w:val="00953072"/>
    <w:rsid w:val="00970021"/>
    <w:rsid w:val="00977894"/>
    <w:rsid w:val="00984FF2"/>
    <w:rsid w:val="009904FB"/>
    <w:rsid w:val="009B2173"/>
    <w:rsid w:val="009B760C"/>
    <w:rsid w:val="009C23CB"/>
    <w:rsid w:val="009D0BE5"/>
    <w:rsid w:val="009D2347"/>
    <w:rsid w:val="009D4B91"/>
    <w:rsid w:val="009D6D78"/>
    <w:rsid w:val="009E0574"/>
    <w:rsid w:val="009E057B"/>
    <w:rsid w:val="009E457C"/>
    <w:rsid w:val="009E7BF4"/>
    <w:rsid w:val="009F40ED"/>
    <w:rsid w:val="00A02BAC"/>
    <w:rsid w:val="00A07F77"/>
    <w:rsid w:val="00A14854"/>
    <w:rsid w:val="00A159B9"/>
    <w:rsid w:val="00A226D7"/>
    <w:rsid w:val="00A31109"/>
    <w:rsid w:val="00A3735E"/>
    <w:rsid w:val="00A379C6"/>
    <w:rsid w:val="00A465D6"/>
    <w:rsid w:val="00A478AD"/>
    <w:rsid w:val="00A50EB0"/>
    <w:rsid w:val="00A55662"/>
    <w:rsid w:val="00A55F57"/>
    <w:rsid w:val="00A61B93"/>
    <w:rsid w:val="00A62487"/>
    <w:rsid w:val="00A628B8"/>
    <w:rsid w:val="00A65CEE"/>
    <w:rsid w:val="00A66460"/>
    <w:rsid w:val="00A71840"/>
    <w:rsid w:val="00A72210"/>
    <w:rsid w:val="00A7239A"/>
    <w:rsid w:val="00A72A2A"/>
    <w:rsid w:val="00A72B6C"/>
    <w:rsid w:val="00A8243E"/>
    <w:rsid w:val="00A854A2"/>
    <w:rsid w:val="00A903E9"/>
    <w:rsid w:val="00A93812"/>
    <w:rsid w:val="00AA1D7D"/>
    <w:rsid w:val="00AA2017"/>
    <w:rsid w:val="00AB4F73"/>
    <w:rsid w:val="00AB6199"/>
    <w:rsid w:val="00AC2637"/>
    <w:rsid w:val="00AD2B1C"/>
    <w:rsid w:val="00AD33FA"/>
    <w:rsid w:val="00AE10E5"/>
    <w:rsid w:val="00AE1D5A"/>
    <w:rsid w:val="00AF3C8A"/>
    <w:rsid w:val="00AF4230"/>
    <w:rsid w:val="00B044FC"/>
    <w:rsid w:val="00B1496D"/>
    <w:rsid w:val="00B239E9"/>
    <w:rsid w:val="00B416A1"/>
    <w:rsid w:val="00B463BA"/>
    <w:rsid w:val="00B476F8"/>
    <w:rsid w:val="00B56DC0"/>
    <w:rsid w:val="00B570F1"/>
    <w:rsid w:val="00B6350C"/>
    <w:rsid w:val="00B6798A"/>
    <w:rsid w:val="00B711F4"/>
    <w:rsid w:val="00B73893"/>
    <w:rsid w:val="00B8472D"/>
    <w:rsid w:val="00B97086"/>
    <w:rsid w:val="00BA08B8"/>
    <w:rsid w:val="00BB0635"/>
    <w:rsid w:val="00BD0FC7"/>
    <w:rsid w:val="00BD5DFD"/>
    <w:rsid w:val="00BD741E"/>
    <w:rsid w:val="00C137BA"/>
    <w:rsid w:val="00C1417D"/>
    <w:rsid w:val="00C143DA"/>
    <w:rsid w:val="00C17F3C"/>
    <w:rsid w:val="00C2324A"/>
    <w:rsid w:val="00C36393"/>
    <w:rsid w:val="00C47B2E"/>
    <w:rsid w:val="00C612EF"/>
    <w:rsid w:val="00C631C3"/>
    <w:rsid w:val="00C73321"/>
    <w:rsid w:val="00C76DD4"/>
    <w:rsid w:val="00C76E33"/>
    <w:rsid w:val="00C823EE"/>
    <w:rsid w:val="00CA0E28"/>
    <w:rsid w:val="00CA44FE"/>
    <w:rsid w:val="00CA6481"/>
    <w:rsid w:val="00CB1F17"/>
    <w:rsid w:val="00CB64B9"/>
    <w:rsid w:val="00CB6B44"/>
    <w:rsid w:val="00CC4FF7"/>
    <w:rsid w:val="00CC77EC"/>
    <w:rsid w:val="00CD7C7D"/>
    <w:rsid w:val="00CE1ABA"/>
    <w:rsid w:val="00CE5F99"/>
    <w:rsid w:val="00CF1F9C"/>
    <w:rsid w:val="00CF2A3B"/>
    <w:rsid w:val="00D002BC"/>
    <w:rsid w:val="00D02477"/>
    <w:rsid w:val="00D14C49"/>
    <w:rsid w:val="00D164B1"/>
    <w:rsid w:val="00D179E9"/>
    <w:rsid w:val="00D2479D"/>
    <w:rsid w:val="00D41EA3"/>
    <w:rsid w:val="00D56E2F"/>
    <w:rsid w:val="00D613AB"/>
    <w:rsid w:val="00D61F20"/>
    <w:rsid w:val="00D70041"/>
    <w:rsid w:val="00D73E7F"/>
    <w:rsid w:val="00D90C96"/>
    <w:rsid w:val="00D93AC9"/>
    <w:rsid w:val="00D95CFA"/>
    <w:rsid w:val="00DB19EF"/>
    <w:rsid w:val="00DB429A"/>
    <w:rsid w:val="00DB6820"/>
    <w:rsid w:val="00DC35A7"/>
    <w:rsid w:val="00DE02C4"/>
    <w:rsid w:val="00DE184E"/>
    <w:rsid w:val="00DE2E43"/>
    <w:rsid w:val="00DE65DD"/>
    <w:rsid w:val="00DF6242"/>
    <w:rsid w:val="00E0182C"/>
    <w:rsid w:val="00E0449B"/>
    <w:rsid w:val="00E07A06"/>
    <w:rsid w:val="00E103DA"/>
    <w:rsid w:val="00E11444"/>
    <w:rsid w:val="00E222FE"/>
    <w:rsid w:val="00E31AA3"/>
    <w:rsid w:val="00E36621"/>
    <w:rsid w:val="00E455F2"/>
    <w:rsid w:val="00E47380"/>
    <w:rsid w:val="00E57433"/>
    <w:rsid w:val="00E576EA"/>
    <w:rsid w:val="00E57EFA"/>
    <w:rsid w:val="00E676D8"/>
    <w:rsid w:val="00E800EE"/>
    <w:rsid w:val="00E901ED"/>
    <w:rsid w:val="00EA0DEA"/>
    <w:rsid w:val="00EA2776"/>
    <w:rsid w:val="00EB2BCC"/>
    <w:rsid w:val="00ED3316"/>
    <w:rsid w:val="00EE61D8"/>
    <w:rsid w:val="00EF16FF"/>
    <w:rsid w:val="00F076EE"/>
    <w:rsid w:val="00F122EA"/>
    <w:rsid w:val="00F32CE8"/>
    <w:rsid w:val="00F349A3"/>
    <w:rsid w:val="00F4167E"/>
    <w:rsid w:val="00F416C5"/>
    <w:rsid w:val="00F45EF3"/>
    <w:rsid w:val="00F52DB9"/>
    <w:rsid w:val="00F6777B"/>
    <w:rsid w:val="00F748FE"/>
    <w:rsid w:val="00F945F9"/>
    <w:rsid w:val="00F96BD1"/>
    <w:rsid w:val="00F9761E"/>
    <w:rsid w:val="00FA55E0"/>
    <w:rsid w:val="00FB590D"/>
    <w:rsid w:val="00FB772B"/>
    <w:rsid w:val="00FD4AC8"/>
    <w:rsid w:val="00FE0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0D114"/>
  <w15:docId w15:val="{5E512E8D-2AFD-401E-9B20-F3BA51BE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9A6"/>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738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73893"/>
  </w:style>
  <w:style w:type="character" w:styleId="a5">
    <w:name w:val="page number"/>
    <w:basedOn w:val="a0"/>
    <w:uiPriority w:val="99"/>
    <w:rsid w:val="00B73893"/>
  </w:style>
  <w:style w:type="character" w:styleId="a6">
    <w:name w:val="Hyperlink"/>
    <w:basedOn w:val="a0"/>
    <w:uiPriority w:val="99"/>
    <w:rsid w:val="00B73893"/>
    <w:rPr>
      <w:color w:val="0563C1"/>
      <w:u w:val="single"/>
    </w:rPr>
  </w:style>
  <w:style w:type="paragraph" w:styleId="a7">
    <w:name w:val="Balloon Text"/>
    <w:basedOn w:val="a"/>
    <w:link w:val="a8"/>
    <w:uiPriority w:val="99"/>
    <w:semiHidden/>
    <w:rsid w:val="008D29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8D2996"/>
    <w:rPr>
      <w:rFonts w:ascii="Segoe UI" w:hAnsi="Segoe UI" w:cs="Segoe UI"/>
      <w:sz w:val="18"/>
      <w:szCs w:val="18"/>
    </w:rPr>
  </w:style>
  <w:style w:type="character" w:styleId="a9">
    <w:name w:val="annotation reference"/>
    <w:basedOn w:val="a0"/>
    <w:uiPriority w:val="99"/>
    <w:semiHidden/>
    <w:rsid w:val="009904FB"/>
    <w:rPr>
      <w:sz w:val="16"/>
      <w:szCs w:val="16"/>
    </w:rPr>
  </w:style>
  <w:style w:type="paragraph" w:styleId="aa">
    <w:name w:val="annotation text"/>
    <w:basedOn w:val="a"/>
    <w:link w:val="ab"/>
    <w:uiPriority w:val="99"/>
    <w:semiHidden/>
    <w:rsid w:val="009904FB"/>
    <w:pPr>
      <w:spacing w:line="240" w:lineRule="auto"/>
    </w:pPr>
    <w:rPr>
      <w:sz w:val="20"/>
      <w:szCs w:val="20"/>
    </w:rPr>
  </w:style>
  <w:style w:type="character" w:customStyle="1" w:styleId="ab">
    <w:name w:val="Текст примечания Знак"/>
    <w:basedOn w:val="a0"/>
    <w:link w:val="aa"/>
    <w:uiPriority w:val="99"/>
    <w:semiHidden/>
    <w:locked/>
    <w:rsid w:val="009904FB"/>
    <w:rPr>
      <w:sz w:val="20"/>
      <w:szCs w:val="20"/>
    </w:rPr>
  </w:style>
  <w:style w:type="paragraph" w:styleId="ac">
    <w:name w:val="annotation subject"/>
    <w:basedOn w:val="aa"/>
    <w:next w:val="aa"/>
    <w:link w:val="ad"/>
    <w:uiPriority w:val="99"/>
    <w:semiHidden/>
    <w:rsid w:val="009904FB"/>
    <w:rPr>
      <w:b/>
      <w:bCs/>
    </w:rPr>
  </w:style>
  <w:style w:type="character" w:customStyle="1" w:styleId="ad">
    <w:name w:val="Тема примечания Знак"/>
    <w:basedOn w:val="ab"/>
    <w:link w:val="ac"/>
    <w:uiPriority w:val="99"/>
    <w:semiHidden/>
    <w:locked/>
    <w:rsid w:val="009904FB"/>
    <w:rPr>
      <w:b/>
      <w:bCs/>
      <w:sz w:val="20"/>
      <w:szCs w:val="20"/>
    </w:rPr>
  </w:style>
  <w:style w:type="paragraph" w:customStyle="1" w:styleId="xmsonormal">
    <w:name w:val="x_msonormal"/>
    <w:basedOn w:val="a"/>
    <w:uiPriority w:val="99"/>
    <w:rsid w:val="0030037A"/>
    <w:pPr>
      <w:spacing w:before="100" w:beforeAutospacing="1" w:after="100" w:afterAutospacing="1" w:line="240" w:lineRule="auto"/>
    </w:pPr>
    <w:rPr>
      <w:sz w:val="24"/>
      <w:szCs w:val="24"/>
      <w:lang w:eastAsia="ru-RU"/>
    </w:rPr>
  </w:style>
  <w:style w:type="paragraph" w:styleId="ae">
    <w:name w:val="List Paragraph"/>
    <w:basedOn w:val="a"/>
    <w:uiPriority w:val="34"/>
    <w:qFormat/>
    <w:rsid w:val="008737C3"/>
    <w:pPr>
      <w:ind w:left="720"/>
      <w:contextualSpacing/>
    </w:pPr>
  </w:style>
  <w:style w:type="paragraph" w:styleId="af">
    <w:name w:val="footer"/>
    <w:basedOn w:val="a"/>
    <w:link w:val="af0"/>
    <w:uiPriority w:val="99"/>
    <w:unhideWhenUsed/>
    <w:rsid w:val="00BA08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A08B8"/>
    <w:rPr>
      <w:rFonts w:cs="Calibri"/>
      <w:lang w:eastAsia="en-US"/>
    </w:rPr>
  </w:style>
  <w:style w:type="paragraph" w:styleId="af1">
    <w:name w:val="Normal (Web)"/>
    <w:basedOn w:val="a"/>
    <w:uiPriority w:val="99"/>
    <w:semiHidden/>
    <w:unhideWhenUsed/>
    <w:rsid w:val="00E80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locked/>
    <w:rsid w:val="00E800EE"/>
    <w:rPr>
      <w:i/>
      <w:iCs/>
    </w:rPr>
  </w:style>
  <w:style w:type="character" w:customStyle="1" w:styleId="gray1">
    <w:name w:val="gray1"/>
    <w:basedOn w:val="a0"/>
    <w:rsid w:val="00E8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0661">
      <w:marLeft w:val="0"/>
      <w:marRight w:val="0"/>
      <w:marTop w:val="0"/>
      <w:marBottom w:val="0"/>
      <w:divBdr>
        <w:top w:val="none" w:sz="0" w:space="0" w:color="auto"/>
        <w:left w:val="none" w:sz="0" w:space="0" w:color="auto"/>
        <w:bottom w:val="none" w:sz="0" w:space="0" w:color="auto"/>
        <w:right w:val="none" w:sz="0" w:space="0" w:color="auto"/>
      </w:divBdr>
    </w:div>
    <w:div w:id="424230662">
      <w:marLeft w:val="0"/>
      <w:marRight w:val="0"/>
      <w:marTop w:val="0"/>
      <w:marBottom w:val="0"/>
      <w:divBdr>
        <w:top w:val="none" w:sz="0" w:space="0" w:color="auto"/>
        <w:left w:val="none" w:sz="0" w:space="0" w:color="auto"/>
        <w:bottom w:val="none" w:sz="0" w:space="0" w:color="auto"/>
        <w:right w:val="none" w:sz="0" w:space="0" w:color="auto"/>
      </w:divBdr>
    </w:div>
    <w:div w:id="424230663">
      <w:marLeft w:val="0"/>
      <w:marRight w:val="0"/>
      <w:marTop w:val="0"/>
      <w:marBottom w:val="0"/>
      <w:divBdr>
        <w:top w:val="none" w:sz="0" w:space="0" w:color="auto"/>
        <w:left w:val="none" w:sz="0" w:space="0" w:color="auto"/>
        <w:bottom w:val="none" w:sz="0" w:space="0" w:color="auto"/>
        <w:right w:val="none" w:sz="0" w:space="0" w:color="auto"/>
      </w:divBdr>
    </w:div>
    <w:div w:id="424230664">
      <w:marLeft w:val="0"/>
      <w:marRight w:val="0"/>
      <w:marTop w:val="0"/>
      <w:marBottom w:val="0"/>
      <w:divBdr>
        <w:top w:val="none" w:sz="0" w:space="0" w:color="auto"/>
        <w:left w:val="none" w:sz="0" w:space="0" w:color="auto"/>
        <w:bottom w:val="none" w:sz="0" w:space="0" w:color="auto"/>
        <w:right w:val="none" w:sz="0" w:space="0" w:color="auto"/>
      </w:divBdr>
    </w:div>
    <w:div w:id="424230665">
      <w:marLeft w:val="0"/>
      <w:marRight w:val="0"/>
      <w:marTop w:val="0"/>
      <w:marBottom w:val="0"/>
      <w:divBdr>
        <w:top w:val="none" w:sz="0" w:space="0" w:color="auto"/>
        <w:left w:val="none" w:sz="0" w:space="0" w:color="auto"/>
        <w:bottom w:val="none" w:sz="0" w:space="0" w:color="auto"/>
        <w:right w:val="none" w:sz="0" w:space="0" w:color="auto"/>
      </w:divBdr>
    </w:div>
    <w:div w:id="424230666">
      <w:marLeft w:val="0"/>
      <w:marRight w:val="0"/>
      <w:marTop w:val="0"/>
      <w:marBottom w:val="0"/>
      <w:divBdr>
        <w:top w:val="none" w:sz="0" w:space="0" w:color="auto"/>
        <w:left w:val="none" w:sz="0" w:space="0" w:color="auto"/>
        <w:bottom w:val="none" w:sz="0" w:space="0" w:color="auto"/>
        <w:right w:val="none" w:sz="0" w:space="0" w:color="auto"/>
      </w:divBdr>
    </w:div>
    <w:div w:id="424230667">
      <w:marLeft w:val="0"/>
      <w:marRight w:val="0"/>
      <w:marTop w:val="0"/>
      <w:marBottom w:val="0"/>
      <w:divBdr>
        <w:top w:val="none" w:sz="0" w:space="0" w:color="auto"/>
        <w:left w:val="none" w:sz="0" w:space="0" w:color="auto"/>
        <w:bottom w:val="none" w:sz="0" w:space="0" w:color="auto"/>
        <w:right w:val="none" w:sz="0" w:space="0" w:color="auto"/>
      </w:divBdr>
    </w:div>
    <w:div w:id="424230668">
      <w:marLeft w:val="0"/>
      <w:marRight w:val="0"/>
      <w:marTop w:val="0"/>
      <w:marBottom w:val="0"/>
      <w:divBdr>
        <w:top w:val="none" w:sz="0" w:space="0" w:color="auto"/>
        <w:left w:val="none" w:sz="0" w:space="0" w:color="auto"/>
        <w:bottom w:val="none" w:sz="0" w:space="0" w:color="auto"/>
        <w:right w:val="none" w:sz="0" w:space="0" w:color="auto"/>
      </w:divBdr>
    </w:div>
    <w:div w:id="1646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t-onlin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81860433A0CC628E82588F0374C27AEA.dms.sberbank.ru/81860433A0CC628E82588F0374C27AEA-9E973F9535F8E1F836372979965B30B3-6016A485F1F2C06CE363C23843AAEE2B/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B4F3-8914-4FDD-9F73-A88A8B2C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4365</Words>
  <Characters>31579</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Акционерное общество «Российский аукционный дом» объявляет о проведении торговой сессии с целью определения победителя, с которым по итогам торговой сессии будет заключен договор уступки принадлежащих Публичному акционерному обществу «Сбербанк России» пр</vt:lpstr>
    </vt:vector>
  </TitlesOfParts>
  <Company>ПАО Сбербанк России</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Акционерное общество «Российский аукционный дом» объявляет о проведении торговой сессии с целью определения победителя, с которым по итогам торговой сессии будет заключен договор уступки принадлежащих Публичному акционерному обществу «Сбербанк России» пр</dc:title>
  <dc:creator>Лазарева Елена Николаевна</dc:creator>
  <cp:lastModifiedBy>Moscow Rad</cp:lastModifiedBy>
  <cp:revision>4</cp:revision>
  <cp:lastPrinted>2021-08-11T06:30:00Z</cp:lastPrinted>
  <dcterms:created xsi:type="dcterms:W3CDTF">2021-08-12T14:08:00Z</dcterms:created>
  <dcterms:modified xsi:type="dcterms:W3CDTF">2021-08-12T15:24:00Z</dcterms:modified>
</cp:coreProperties>
</file>