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8547B" w14:textId="77777777" w:rsidR="00086E5A" w:rsidRPr="00964D49" w:rsidRDefault="00086E5A" w:rsidP="00086E5A">
      <w:pPr>
        <w:pStyle w:val="a3"/>
        <w:jc w:val="both"/>
        <w:rPr>
          <w:rFonts w:ascii="Arial" w:hAnsi="Arial" w:cs="Arial"/>
          <w:i/>
          <w:sz w:val="28"/>
          <w:szCs w:val="35"/>
        </w:rPr>
      </w:pPr>
      <w:r w:rsidRPr="00844DD0">
        <w:rPr>
          <w:rFonts w:ascii="Arial" w:hAnsi="Arial" w:cs="Arial"/>
          <w:b/>
          <w:sz w:val="28"/>
          <w:szCs w:val="35"/>
        </w:rPr>
        <w:t xml:space="preserve">Сообщение о внесении изменений </w:t>
      </w:r>
      <w:r w:rsidR="00964D49">
        <w:rPr>
          <w:rFonts w:ascii="Arial" w:hAnsi="Arial" w:cs="Arial"/>
          <w:b/>
          <w:sz w:val="28"/>
          <w:szCs w:val="35"/>
          <w:u w:val="single"/>
        </w:rPr>
        <w:t xml:space="preserve">в опубликованное </w:t>
      </w:r>
      <w:r w:rsidRPr="00606A4D">
        <w:rPr>
          <w:rFonts w:ascii="Arial" w:hAnsi="Arial" w:cs="Arial"/>
          <w:b/>
          <w:sz w:val="28"/>
          <w:szCs w:val="35"/>
          <w:u w:val="single"/>
        </w:rPr>
        <w:t>сообщение</w:t>
      </w:r>
      <w:r w:rsidRPr="00844DD0">
        <w:rPr>
          <w:rFonts w:ascii="Arial" w:hAnsi="Arial" w:cs="Arial"/>
          <w:b/>
          <w:sz w:val="28"/>
          <w:szCs w:val="35"/>
        </w:rPr>
        <w:t xml:space="preserve"> о проведении торгов</w:t>
      </w:r>
    </w:p>
    <w:p w14:paraId="05FDECAC" w14:textId="77777777" w:rsidR="00086E5A" w:rsidRPr="00A35BC0" w:rsidRDefault="00086E5A" w:rsidP="003217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950E3" w14:textId="7C52A5A7" w:rsidR="005F50E3" w:rsidRPr="003E7CC8" w:rsidRDefault="00AE0046" w:rsidP="00683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7CC8">
        <w:rPr>
          <w:rFonts w:ascii="Times New Roman" w:eastAsia="Calibri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E7CC8">
        <w:rPr>
          <w:rFonts w:ascii="Times New Roman" w:eastAsia="Calibri" w:hAnsi="Times New Roman" w:cs="Times New Roman"/>
          <w:sz w:val="24"/>
          <w:szCs w:val="24"/>
        </w:rPr>
        <w:t>Гривцова</w:t>
      </w:r>
      <w:proofErr w:type="spellEnd"/>
      <w:r w:rsidRPr="003E7CC8">
        <w:rPr>
          <w:rFonts w:ascii="Times New Roman" w:eastAsia="Calibri" w:hAnsi="Times New Roman" w:cs="Times New Roman"/>
          <w:sz w:val="24"/>
          <w:szCs w:val="24"/>
        </w:rPr>
        <w:t xml:space="preserve">, д. 5, </w:t>
      </w:r>
      <w:proofErr w:type="spellStart"/>
      <w:r w:rsidRPr="003E7CC8">
        <w:rPr>
          <w:rFonts w:ascii="Times New Roman" w:eastAsia="Calibri" w:hAnsi="Times New Roman" w:cs="Times New Roman"/>
          <w:sz w:val="24"/>
          <w:szCs w:val="24"/>
        </w:rPr>
        <w:t>лит</w:t>
      </w:r>
      <w:proofErr w:type="gramStart"/>
      <w:r w:rsidRPr="003E7CC8">
        <w:rPr>
          <w:rFonts w:ascii="Times New Roman" w:eastAsia="Calibri" w:hAnsi="Times New Roman" w:cs="Times New Roman"/>
          <w:sz w:val="24"/>
          <w:szCs w:val="24"/>
        </w:rPr>
        <w:t>.В</w:t>
      </w:r>
      <w:proofErr w:type="spellEnd"/>
      <w:proofErr w:type="gramEnd"/>
      <w:r w:rsidRPr="003E7CC8">
        <w:rPr>
          <w:rFonts w:ascii="Times New Roman" w:eastAsia="Calibri" w:hAnsi="Times New Roman" w:cs="Times New Roman"/>
          <w:sz w:val="24"/>
          <w:szCs w:val="24"/>
        </w:rPr>
        <w:t>, (812)334-26-04, 8(800) 777-57-57, vyrtosu@auction-house.ru) (далее - Организатор торгов, ОТ), действующее на основании договора с Коммерческим банком «Экспресс-кредит» (акционерное общество) (КБ «Экспресс-кредит» (АО)), адрес регистрации: 105037,  г. Москва, ул. 3-я Прядильная, д. 3, ИНН 7719020344, ОГРН 1027739290270) (далее – финансовая организация), конкурсным управляющим (</w:t>
      </w:r>
      <w:proofErr w:type="gramStart"/>
      <w:r w:rsidRPr="003E7CC8">
        <w:rPr>
          <w:rFonts w:ascii="Times New Roman" w:eastAsia="Calibri" w:hAnsi="Times New Roman" w:cs="Times New Roman"/>
          <w:sz w:val="24"/>
          <w:szCs w:val="24"/>
        </w:rPr>
        <w:t>ликвидатором) которого на основании решения Арбитражного суда г. Москвы от 9 марта 2017 г. по делу №А40-235392/16-178-260 «Б»</w:t>
      </w:r>
      <w:r w:rsidR="00CD516F" w:rsidRPr="003E7CC8">
        <w:rPr>
          <w:rFonts w:ascii="Times New Roman" w:eastAsia="Calibri" w:hAnsi="Times New Roman" w:cs="Times New Roman"/>
          <w:sz w:val="24"/>
          <w:szCs w:val="24"/>
        </w:rPr>
        <w:t xml:space="preserve"> является государственная корпорация «Агентство по страхованию вкладов» (109240, г. Москва, ул. Высоцкого, д. 4) (далее – КУ)</w:t>
      </w:r>
      <w:r w:rsidR="005F50E3" w:rsidRPr="003E7CC8">
        <w:rPr>
          <w:rFonts w:ascii="Times New Roman" w:hAnsi="Times New Roman" w:cs="Times New Roman"/>
          <w:sz w:val="24"/>
          <w:szCs w:val="24"/>
        </w:rPr>
        <w:t xml:space="preserve">, сообщает </w:t>
      </w:r>
      <w:r w:rsidR="005F50E3" w:rsidRPr="003E7CC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электронные торги </w:t>
      </w:r>
      <w:r w:rsidR="009C0EB1" w:rsidRPr="003E7CC8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="00A35BC0" w:rsidRPr="003E7CC8">
        <w:rPr>
          <w:rFonts w:ascii="Times New Roman" w:hAnsi="Times New Roman" w:cs="Times New Roman"/>
          <w:sz w:val="24"/>
          <w:szCs w:val="24"/>
        </w:rPr>
        <w:t>(</w:t>
      </w:r>
      <w:r w:rsidR="00F93ECD" w:rsidRPr="003E7CC8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3F44BF" w:rsidRPr="003E7CC8">
        <w:rPr>
          <w:rFonts w:ascii="Times New Roman" w:hAnsi="Times New Roman" w:cs="Times New Roman"/>
          <w:sz w:val="24"/>
          <w:szCs w:val="24"/>
        </w:rPr>
        <w:t>02030159635</w:t>
      </w:r>
      <w:r w:rsidR="00F93ECD" w:rsidRPr="003E7CC8">
        <w:rPr>
          <w:rFonts w:ascii="Times New Roman" w:hAnsi="Times New Roman" w:cs="Times New Roman"/>
          <w:sz w:val="24"/>
          <w:szCs w:val="24"/>
        </w:rPr>
        <w:t xml:space="preserve"> в газете АО «Коммерсантъ» </w:t>
      </w:r>
      <w:r w:rsidR="003F44BF" w:rsidRPr="003E7CC8">
        <w:t xml:space="preserve"> </w:t>
      </w:r>
      <w:r w:rsidR="003F44BF" w:rsidRPr="003E7CC8">
        <w:rPr>
          <w:rFonts w:ascii="Times New Roman" w:hAnsi="Times New Roman" w:cs="Times New Roman"/>
          <w:sz w:val="24"/>
          <w:szCs w:val="24"/>
        </w:rPr>
        <w:t>№192(7393) от 15.10.2022</w:t>
      </w:r>
      <w:r w:rsidR="00F93ECD" w:rsidRPr="003E7CC8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14:paraId="18C41A9E" w14:textId="77777777" w:rsidR="00544A28" w:rsidRPr="003E7CC8" w:rsidRDefault="00544A28" w:rsidP="00683E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33BF2" w14:textId="30CD051D" w:rsidR="00544A28" w:rsidRPr="003E7CC8" w:rsidRDefault="00544A28" w:rsidP="00683E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CC8">
        <w:rPr>
          <w:rFonts w:ascii="Times New Roman" w:hAnsi="Times New Roman" w:cs="Times New Roman"/>
          <w:sz w:val="24"/>
          <w:szCs w:val="24"/>
        </w:rPr>
        <w:t xml:space="preserve">Продлить сроки проведения Торгов ППП, и установить следующие начальные цены продажи </w:t>
      </w:r>
      <w:r w:rsidRPr="003E7CC8">
        <w:rPr>
          <w:rFonts w:ascii="Times New Roman" w:hAnsi="Times New Roman" w:cs="Times New Roman"/>
          <w:b/>
          <w:sz w:val="24"/>
          <w:szCs w:val="24"/>
        </w:rPr>
        <w:t>лот</w:t>
      </w:r>
      <w:r w:rsidR="00493D9C" w:rsidRPr="003E7CC8">
        <w:rPr>
          <w:rFonts w:ascii="Times New Roman" w:hAnsi="Times New Roman" w:cs="Times New Roman"/>
          <w:b/>
          <w:sz w:val="24"/>
          <w:szCs w:val="24"/>
        </w:rPr>
        <w:t>а</w:t>
      </w:r>
      <w:r w:rsidR="001017D2" w:rsidRPr="003E7CC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3E7CC8">
        <w:rPr>
          <w:rFonts w:ascii="Times New Roman" w:hAnsi="Times New Roman" w:cs="Times New Roman"/>
          <w:b/>
          <w:sz w:val="24"/>
          <w:szCs w:val="24"/>
        </w:rPr>
        <w:t>:</w:t>
      </w:r>
    </w:p>
    <w:p w14:paraId="3A0C910C" w14:textId="0217BC5A" w:rsidR="00C226A7" w:rsidRPr="003E7CC8" w:rsidRDefault="00C226A7" w:rsidP="00C226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7CC8">
        <w:rPr>
          <w:rFonts w:ascii="Times New Roman" w:hAnsi="Times New Roman" w:cs="Times New Roman"/>
          <w:sz w:val="24"/>
          <w:szCs w:val="24"/>
        </w:rPr>
        <w:t xml:space="preserve">с 11 января 2023 г. по 17 января 2023 г. - в размере </w:t>
      </w:r>
      <w:r w:rsidRPr="003E7CC8">
        <w:rPr>
          <w:rFonts w:ascii="Times New Roman" w:hAnsi="Times New Roman" w:cs="Times New Roman"/>
          <w:sz w:val="24"/>
          <w:szCs w:val="24"/>
        </w:rPr>
        <w:t>75,86</w:t>
      </w:r>
      <w:r w:rsidRPr="003E7CC8">
        <w:rPr>
          <w:rFonts w:ascii="Times New Roman" w:hAnsi="Times New Roman" w:cs="Times New Roman"/>
          <w:sz w:val="24"/>
          <w:szCs w:val="24"/>
        </w:rPr>
        <w:t>% от начальной цены продажи лот</w:t>
      </w:r>
      <w:r w:rsidRPr="003E7CC8">
        <w:rPr>
          <w:rFonts w:ascii="Times New Roman" w:hAnsi="Times New Roman" w:cs="Times New Roman"/>
          <w:sz w:val="24"/>
          <w:szCs w:val="24"/>
        </w:rPr>
        <w:t>а</w:t>
      </w:r>
      <w:r w:rsidRPr="003E7CC8">
        <w:rPr>
          <w:rFonts w:ascii="Times New Roman" w:hAnsi="Times New Roman" w:cs="Times New Roman"/>
          <w:sz w:val="24"/>
          <w:szCs w:val="24"/>
        </w:rPr>
        <w:t>;</w:t>
      </w:r>
    </w:p>
    <w:p w14:paraId="0F253B13" w14:textId="4786DA3E" w:rsidR="00C226A7" w:rsidRPr="003E7CC8" w:rsidRDefault="00C226A7" w:rsidP="00C226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7CC8">
        <w:rPr>
          <w:rFonts w:ascii="Times New Roman" w:hAnsi="Times New Roman" w:cs="Times New Roman"/>
          <w:sz w:val="24"/>
          <w:szCs w:val="24"/>
        </w:rPr>
        <w:t xml:space="preserve">с 18 января 2023 г. по 24 января 2023 г. - в размере </w:t>
      </w:r>
      <w:r w:rsidRPr="003E7CC8">
        <w:rPr>
          <w:rFonts w:ascii="Times New Roman" w:hAnsi="Times New Roman" w:cs="Times New Roman"/>
          <w:sz w:val="24"/>
          <w:szCs w:val="24"/>
        </w:rPr>
        <w:t>73,92</w:t>
      </w:r>
      <w:r w:rsidRPr="003E7CC8">
        <w:rPr>
          <w:rFonts w:ascii="Times New Roman" w:hAnsi="Times New Roman" w:cs="Times New Roman"/>
          <w:sz w:val="24"/>
          <w:szCs w:val="24"/>
        </w:rPr>
        <w:t xml:space="preserve">% от начальной цены продажи </w:t>
      </w:r>
      <w:r w:rsidRPr="003E7CC8">
        <w:rPr>
          <w:rFonts w:ascii="Times New Roman" w:hAnsi="Times New Roman" w:cs="Times New Roman"/>
          <w:sz w:val="24"/>
          <w:szCs w:val="24"/>
        </w:rPr>
        <w:t>лота</w:t>
      </w:r>
      <w:r w:rsidRPr="003E7CC8">
        <w:rPr>
          <w:rFonts w:ascii="Times New Roman" w:hAnsi="Times New Roman" w:cs="Times New Roman"/>
          <w:sz w:val="24"/>
          <w:szCs w:val="24"/>
        </w:rPr>
        <w:t>;</w:t>
      </w:r>
    </w:p>
    <w:p w14:paraId="225806D8" w14:textId="183FEBBF" w:rsidR="00C226A7" w:rsidRPr="003E7CC8" w:rsidRDefault="00C226A7" w:rsidP="00C226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7CC8">
        <w:rPr>
          <w:rFonts w:ascii="Times New Roman" w:hAnsi="Times New Roman" w:cs="Times New Roman"/>
          <w:sz w:val="24"/>
          <w:szCs w:val="24"/>
        </w:rPr>
        <w:t xml:space="preserve">с 25 января 2023 г. по 31 января 2023 г. - в размере </w:t>
      </w:r>
      <w:r w:rsidRPr="003E7CC8">
        <w:rPr>
          <w:rFonts w:ascii="Times New Roman" w:hAnsi="Times New Roman" w:cs="Times New Roman"/>
          <w:sz w:val="24"/>
          <w:szCs w:val="24"/>
        </w:rPr>
        <w:t>71,98</w:t>
      </w:r>
      <w:r w:rsidRPr="003E7CC8">
        <w:rPr>
          <w:rFonts w:ascii="Times New Roman" w:hAnsi="Times New Roman" w:cs="Times New Roman"/>
          <w:sz w:val="24"/>
          <w:szCs w:val="24"/>
        </w:rPr>
        <w:t xml:space="preserve">% от начальной цены продажи </w:t>
      </w:r>
      <w:r w:rsidRPr="003E7CC8">
        <w:rPr>
          <w:rFonts w:ascii="Times New Roman" w:hAnsi="Times New Roman" w:cs="Times New Roman"/>
          <w:sz w:val="24"/>
          <w:szCs w:val="24"/>
        </w:rPr>
        <w:t>лота</w:t>
      </w:r>
      <w:r w:rsidRPr="003E7CC8">
        <w:rPr>
          <w:rFonts w:ascii="Times New Roman" w:hAnsi="Times New Roman" w:cs="Times New Roman"/>
          <w:sz w:val="24"/>
          <w:szCs w:val="24"/>
        </w:rPr>
        <w:t>;</w:t>
      </w:r>
    </w:p>
    <w:p w14:paraId="260B5620" w14:textId="090A96CF" w:rsidR="00C226A7" w:rsidRPr="003E7CC8" w:rsidRDefault="00C226A7" w:rsidP="00C226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7CC8">
        <w:rPr>
          <w:rFonts w:ascii="Times New Roman" w:hAnsi="Times New Roman" w:cs="Times New Roman"/>
          <w:sz w:val="24"/>
          <w:szCs w:val="24"/>
        </w:rPr>
        <w:t xml:space="preserve">с 01 февраля 2023 г. по 07 февраля 2023 г. - в размере </w:t>
      </w:r>
      <w:r w:rsidR="0069791D" w:rsidRPr="003E7CC8">
        <w:rPr>
          <w:rFonts w:ascii="Times New Roman" w:hAnsi="Times New Roman" w:cs="Times New Roman"/>
          <w:sz w:val="24"/>
          <w:szCs w:val="24"/>
        </w:rPr>
        <w:t>70,04</w:t>
      </w:r>
      <w:r w:rsidRPr="003E7CC8">
        <w:rPr>
          <w:rFonts w:ascii="Times New Roman" w:hAnsi="Times New Roman" w:cs="Times New Roman"/>
          <w:sz w:val="24"/>
          <w:szCs w:val="24"/>
        </w:rPr>
        <w:t xml:space="preserve">% от начальной цены продажи </w:t>
      </w:r>
      <w:r w:rsidRPr="003E7CC8">
        <w:rPr>
          <w:rFonts w:ascii="Times New Roman" w:hAnsi="Times New Roman" w:cs="Times New Roman"/>
          <w:sz w:val="24"/>
          <w:szCs w:val="24"/>
        </w:rPr>
        <w:t>лота</w:t>
      </w:r>
      <w:r w:rsidRPr="003E7CC8">
        <w:rPr>
          <w:rFonts w:ascii="Times New Roman" w:hAnsi="Times New Roman" w:cs="Times New Roman"/>
          <w:sz w:val="24"/>
          <w:szCs w:val="24"/>
        </w:rPr>
        <w:t>;</w:t>
      </w:r>
    </w:p>
    <w:p w14:paraId="1BF3D24F" w14:textId="37C9C171" w:rsidR="00C226A7" w:rsidRPr="003E7CC8" w:rsidRDefault="00C226A7" w:rsidP="00C226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7CC8">
        <w:rPr>
          <w:rFonts w:ascii="Times New Roman" w:hAnsi="Times New Roman" w:cs="Times New Roman"/>
          <w:sz w:val="24"/>
          <w:szCs w:val="24"/>
        </w:rPr>
        <w:t xml:space="preserve">с 08 февраля 2023 г. по 14 февраля 2023 г. - в размере </w:t>
      </w:r>
      <w:r w:rsidR="0069791D" w:rsidRPr="003E7CC8">
        <w:rPr>
          <w:rFonts w:ascii="Times New Roman" w:hAnsi="Times New Roman" w:cs="Times New Roman"/>
          <w:sz w:val="24"/>
          <w:szCs w:val="24"/>
        </w:rPr>
        <w:t>68,10</w:t>
      </w:r>
      <w:r w:rsidRPr="003E7CC8">
        <w:rPr>
          <w:rFonts w:ascii="Times New Roman" w:hAnsi="Times New Roman" w:cs="Times New Roman"/>
          <w:sz w:val="24"/>
          <w:szCs w:val="24"/>
        </w:rPr>
        <w:t xml:space="preserve">% от начальной цены продажи </w:t>
      </w:r>
      <w:r w:rsidRPr="003E7CC8">
        <w:rPr>
          <w:rFonts w:ascii="Times New Roman" w:hAnsi="Times New Roman" w:cs="Times New Roman"/>
          <w:sz w:val="24"/>
          <w:szCs w:val="24"/>
        </w:rPr>
        <w:t>лота</w:t>
      </w:r>
      <w:r w:rsidRPr="003E7CC8">
        <w:rPr>
          <w:rFonts w:ascii="Times New Roman" w:hAnsi="Times New Roman" w:cs="Times New Roman"/>
          <w:sz w:val="24"/>
          <w:szCs w:val="24"/>
        </w:rPr>
        <w:t>;</w:t>
      </w:r>
    </w:p>
    <w:p w14:paraId="73D7DB84" w14:textId="32FF2803" w:rsidR="00C226A7" w:rsidRPr="003E7CC8" w:rsidRDefault="00C226A7" w:rsidP="00C226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7CC8">
        <w:rPr>
          <w:rFonts w:ascii="Times New Roman" w:hAnsi="Times New Roman" w:cs="Times New Roman"/>
          <w:sz w:val="24"/>
          <w:szCs w:val="24"/>
        </w:rPr>
        <w:t xml:space="preserve">с 15 февраля 2023 г. по 21 февраля 2023 г. - в размере </w:t>
      </w:r>
      <w:r w:rsidR="0069791D" w:rsidRPr="003E7CC8">
        <w:rPr>
          <w:rFonts w:ascii="Times New Roman" w:hAnsi="Times New Roman" w:cs="Times New Roman"/>
          <w:sz w:val="24"/>
          <w:szCs w:val="24"/>
        </w:rPr>
        <w:t>66,16</w:t>
      </w:r>
      <w:r w:rsidRPr="003E7CC8">
        <w:rPr>
          <w:rFonts w:ascii="Times New Roman" w:hAnsi="Times New Roman" w:cs="Times New Roman"/>
          <w:sz w:val="24"/>
          <w:szCs w:val="24"/>
        </w:rPr>
        <w:t xml:space="preserve">% от начальной цены продажи </w:t>
      </w:r>
      <w:r w:rsidRPr="003E7CC8">
        <w:rPr>
          <w:rFonts w:ascii="Times New Roman" w:hAnsi="Times New Roman" w:cs="Times New Roman"/>
          <w:sz w:val="24"/>
          <w:szCs w:val="24"/>
        </w:rPr>
        <w:t>лота</w:t>
      </w:r>
      <w:r w:rsidRPr="003E7CC8">
        <w:rPr>
          <w:rFonts w:ascii="Times New Roman" w:hAnsi="Times New Roman" w:cs="Times New Roman"/>
          <w:sz w:val="24"/>
          <w:szCs w:val="24"/>
        </w:rPr>
        <w:t>;</w:t>
      </w:r>
    </w:p>
    <w:p w14:paraId="3B0D4759" w14:textId="0E96E101" w:rsidR="00C226A7" w:rsidRPr="003E7CC8" w:rsidRDefault="00C226A7" w:rsidP="00C226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7CC8">
        <w:rPr>
          <w:rFonts w:ascii="Times New Roman" w:hAnsi="Times New Roman" w:cs="Times New Roman"/>
          <w:sz w:val="24"/>
          <w:szCs w:val="24"/>
        </w:rPr>
        <w:t xml:space="preserve">с 22 февраля 2023 г. по 28 февраля 2023 г. - в размере </w:t>
      </w:r>
      <w:r w:rsidR="0069791D" w:rsidRPr="003E7CC8">
        <w:rPr>
          <w:rFonts w:ascii="Times New Roman" w:hAnsi="Times New Roman" w:cs="Times New Roman"/>
          <w:sz w:val="24"/>
          <w:szCs w:val="24"/>
        </w:rPr>
        <w:t>64,22</w:t>
      </w:r>
      <w:r w:rsidRPr="003E7CC8">
        <w:rPr>
          <w:rFonts w:ascii="Times New Roman" w:hAnsi="Times New Roman" w:cs="Times New Roman"/>
          <w:sz w:val="24"/>
          <w:szCs w:val="24"/>
        </w:rPr>
        <w:t xml:space="preserve">% от начальной цены продажи </w:t>
      </w:r>
      <w:r w:rsidRPr="003E7CC8">
        <w:rPr>
          <w:rFonts w:ascii="Times New Roman" w:hAnsi="Times New Roman" w:cs="Times New Roman"/>
          <w:sz w:val="24"/>
          <w:szCs w:val="24"/>
        </w:rPr>
        <w:t>лота</w:t>
      </w:r>
      <w:r w:rsidRPr="003E7CC8">
        <w:rPr>
          <w:rFonts w:ascii="Times New Roman" w:hAnsi="Times New Roman" w:cs="Times New Roman"/>
          <w:sz w:val="24"/>
          <w:szCs w:val="24"/>
        </w:rPr>
        <w:t>;</w:t>
      </w:r>
    </w:p>
    <w:p w14:paraId="0776E67F" w14:textId="1D6F7AFA" w:rsidR="00C226A7" w:rsidRPr="003E7CC8" w:rsidRDefault="00C226A7" w:rsidP="00C226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7CC8">
        <w:rPr>
          <w:rFonts w:ascii="Times New Roman" w:hAnsi="Times New Roman" w:cs="Times New Roman"/>
          <w:sz w:val="24"/>
          <w:szCs w:val="24"/>
        </w:rPr>
        <w:t xml:space="preserve">с 01 марта 2023 г. по 07 марта 2023 г. - в размере </w:t>
      </w:r>
      <w:r w:rsidR="0069791D" w:rsidRPr="003E7CC8">
        <w:rPr>
          <w:rFonts w:ascii="Times New Roman" w:hAnsi="Times New Roman" w:cs="Times New Roman"/>
          <w:sz w:val="24"/>
          <w:szCs w:val="24"/>
        </w:rPr>
        <w:t>62</w:t>
      </w:r>
      <w:r w:rsidRPr="003E7CC8">
        <w:rPr>
          <w:rFonts w:ascii="Times New Roman" w:hAnsi="Times New Roman" w:cs="Times New Roman"/>
          <w:sz w:val="24"/>
          <w:szCs w:val="24"/>
        </w:rPr>
        <w:t>,</w:t>
      </w:r>
      <w:r w:rsidR="0069791D" w:rsidRPr="003E7CC8">
        <w:rPr>
          <w:rFonts w:ascii="Times New Roman" w:hAnsi="Times New Roman" w:cs="Times New Roman"/>
          <w:sz w:val="24"/>
          <w:szCs w:val="24"/>
        </w:rPr>
        <w:t>28</w:t>
      </w:r>
      <w:r w:rsidRPr="003E7CC8">
        <w:rPr>
          <w:rFonts w:ascii="Times New Roman" w:hAnsi="Times New Roman" w:cs="Times New Roman"/>
          <w:sz w:val="24"/>
          <w:szCs w:val="24"/>
        </w:rPr>
        <w:t xml:space="preserve">% от начальной цены продажи </w:t>
      </w:r>
      <w:r w:rsidRPr="003E7CC8">
        <w:rPr>
          <w:rFonts w:ascii="Times New Roman" w:hAnsi="Times New Roman" w:cs="Times New Roman"/>
          <w:sz w:val="24"/>
          <w:szCs w:val="24"/>
        </w:rPr>
        <w:t>лота</w:t>
      </w:r>
      <w:r w:rsidR="0069791D" w:rsidRPr="003E7CC8">
        <w:rPr>
          <w:rFonts w:ascii="Times New Roman" w:hAnsi="Times New Roman" w:cs="Times New Roman"/>
          <w:sz w:val="24"/>
          <w:szCs w:val="24"/>
        </w:rPr>
        <w:t>.</w:t>
      </w:r>
    </w:p>
    <w:p w14:paraId="3717AA2C" w14:textId="76B80B91" w:rsidR="002D3768" w:rsidRPr="00544A28" w:rsidRDefault="002D3768" w:rsidP="00C226A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7CC8">
        <w:rPr>
          <w:rFonts w:ascii="Times New Roman" w:hAnsi="Times New Roman" w:cs="Times New Roman"/>
          <w:sz w:val="24"/>
          <w:szCs w:val="24"/>
        </w:rPr>
        <w:t>Вся остальная информация остается без изменений.</w:t>
      </w:r>
      <w:bookmarkStart w:id="0" w:name="_GoBack"/>
      <w:bookmarkEnd w:id="0"/>
    </w:p>
    <w:sectPr w:rsidR="002D3768" w:rsidRPr="0054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A"/>
    <w:rsid w:val="0001189F"/>
    <w:rsid w:val="00086E5A"/>
    <w:rsid w:val="000955C1"/>
    <w:rsid w:val="000E7A8A"/>
    <w:rsid w:val="001017D2"/>
    <w:rsid w:val="00110433"/>
    <w:rsid w:val="00116BD2"/>
    <w:rsid w:val="0015594D"/>
    <w:rsid w:val="00156467"/>
    <w:rsid w:val="00183683"/>
    <w:rsid w:val="001938C9"/>
    <w:rsid w:val="001F3D14"/>
    <w:rsid w:val="00260228"/>
    <w:rsid w:val="002A2506"/>
    <w:rsid w:val="002D3768"/>
    <w:rsid w:val="002E4206"/>
    <w:rsid w:val="00321709"/>
    <w:rsid w:val="00331414"/>
    <w:rsid w:val="00343C9D"/>
    <w:rsid w:val="003A5A88"/>
    <w:rsid w:val="003D7BB9"/>
    <w:rsid w:val="003E7CC8"/>
    <w:rsid w:val="003F44BF"/>
    <w:rsid w:val="003F4D88"/>
    <w:rsid w:val="00473D44"/>
    <w:rsid w:val="00493D9C"/>
    <w:rsid w:val="00500505"/>
    <w:rsid w:val="00544A28"/>
    <w:rsid w:val="005C0C36"/>
    <w:rsid w:val="005F50E3"/>
    <w:rsid w:val="00683EA2"/>
    <w:rsid w:val="0069791D"/>
    <w:rsid w:val="00740E89"/>
    <w:rsid w:val="00757A2B"/>
    <w:rsid w:val="007A3A1B"/>
    <w:rsid w:val="00816162"/>
    <w:rsid w:val="008E7394"/>
    <w:rsid w:val="008F1095"/>
    <w:rsid w:val="00964D49"/>
    <w:rsid w:val="009C0EB1"/>
    <w:rsid w:val="009C10D4"/>
    <w:rsid w:val="009E17B1"/>
    <w:rsid w:val="00A35BC0"/>
    <w:rsid w:val="00AD0413"/>
    <w:rsid w:val="00AE0046"/>
    <w:rsid w:val="00AE62B1"/>
    <w:rsid w:val="00BA5792"/>
    <w:rsid w:val="00BC1E50"/>
    <w:rsid w:val="00BF5992"/>
    <w:rsid w:val="00C226A7"/>
    <w:rsid w:val="00CA3C3B"/>
    <w:rsid w:val="00CB0409"/>
    <w:rsid w:val="00CB14A0"/>
    <w:rsid w:val="00CD516F"/>
    <w:rsid w:val="00E65AE5"/>
    <w:rsid w:val="00EE4BDE"/>
    <w:rsid w:val="00F41D96"/>
    <w:rsid w:val="00F80361"/>
    <w:rsid w:val="00F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8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39</cp:revision>
  <cp:lastPrinted>2016-10-26T09:10:00Z</cp:lastPrinted>
  <dcterms:created xsi:type="dcterms:W3CDTF">2021-08-23T07:58:00Z</dcterms:created>
  <dcterms:modified xsi:type="dcterms:W3CDTF">2022-12-20T13:12:00Z</dcterms:modified>
</cp:coreProperties>
</file>