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6E609E60" w:rsidR="00E41D4C" w:rsidRPr="00E6782E" w:rsidRDefault="00767BFD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67BFD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767BFD">
        <w:rPr>
          <w:rFonts w:ascii="Times New Roman" w:hAnsi="Times New Roman" w:cs="Times New Roman"/>
          <w:color w:val="000000"/>
          <w:sz w:val="24"/>
          <w:szCs w:val="24"/>
        </w:rPr>
        <w:t xml:space="preserve"> В, +7 (812) 334-26-04, 8 (800) 777-57-57, o.ivanova@auction-house.ru) (далее - Организатор торгов, </w:t>
      </w:r>
      <w:proofErr w:type="gram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67BF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767BF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Обществом с ограниченной ответственностью Коммерческим Банком «</w:t>
      </w:r>
      <w:proofErr w:type="spell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767BFD">
        <w:rPr>
          <w:rFonts w:ascii="Times New Roman" w:hAnsi="Times New Roman" w:cs="Times New Roman"/>
          <w:color w:val="000000"/>
          <w:sz w:val="24"/>
          <w:szCs w:val="24"/>
        </w:rPr>
        <w:t xml:space="preserve"> Банк» (ООО КБ «</w:t>
      </w:r>
      <w:proofErr w:type="spell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>Конфидэнс</w:t>
      </w:r>
      <w:proofErr w:type="spellEnd"/>
      <w:r w:rsidRPr="00767BFD">
        <w:rPr>
          <w:rFonts w:ascii="Times New Roman" w:hAnsi="Times New Roman" w:cs="Times New Roman"/>
          <w:color w:val="000000"/>
          <w:sz w:val="24"/>
          <w:szCs w:val="24"/>
        </w:rPr>
        <w:t xml:space="preserve"> Банк») (адрес регистрации: 156000, г. Кострома, пр. </w:t>
      </w:r>
      <w:proofErr w:type="gramStart"/>
      <w:r w:rsidRPr="00767BFD">
        <w:rPr>
          <w:rFonts w:ascii="Times New Roman" w:hAnsi="Times New Roman" w:cs="Times New Roman"/>
          <w:color w:val="000000"/>
          <w:sz w:val="24"/>
          <w:szCs w:val="24"/>
        </w:rPr>
        <w:t>Мира, д. 113, ИНН 4405001070, ОГРН 1024400003209) (далее – финансовая организация),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 (далее – КУ),</w:t>
      </w:r>
      <w:r w:rsidR="0073531F" w:rsidRPr="00735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  <w:proofErr w:type="gramEnd"/>
    </w:p>
    <w:p w14:paraId="70BFEF5E" w14:textId="68DAB8EF" w:rsidR="00655998" w:rsidRPr="00E6782E" w:rsidRDefault="00DA5CAC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>рава требования к физическ</w:t>
      </w:r>
      <w:r w:rsidR="00767BF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767BFD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65599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5623EF4B" w14:textId="5265E353" w:rsidR="00C56153" w:rsidRPr="00E6782E" w:rsidRDefault="00CD6682" w:rsidP="00DA5CA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требования к Носовой Татьяне Борисовне, КД 0260-2016 от 04.03.2016, апелляционное определение Судебной коллегии по гражданским делам Московского городского суда от 16.03.2018 по делу 33-8418/18, </w:t>
      </w:r>
      <w:proofErr w:type="spellStart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Маянцеву</w:t>
      </w:r>
      <w:proofErr w:type="spellEnd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Руслану Геннадьевичу (поручитель </w:t>
      </w:r>
      <w:proofErr w:type="spellStart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Шалиной</w:t>
      </w:r>
      <w:proofErr w:type="spellEnd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Ольги Викторовны - процедура реализации имущества гражданина завершена, гражданин освобожден от долгов, дело</w:t>
      </w:r>
      <w:proofErr w:type="gramStart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31-1155/2019),  КД 0831-2008 от 02.09.2008, апелляционное определение судебной коллегии Костромского областного суда от </w:t>
      </w:r>
      <w:proofErr w:type="gramStart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12.10.2016 по делу 33-2281/2016, </w:t>
      </w:r>
      <w:proofErr w:type="spellStart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Кирницкому</w:t>
      </w:r>
      <w:proofErr w:type="spellEnd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Роману Владимировичу, КД 0629-2016 от 19.05.2016, определение АС Московской области от 11.07.2022 по делу А41-37292/21 о включении в РТК 3-й очереди, Ивановой Виктории Евгеньевне, КД 1119-2016 от 22.09.2016 г. Москва, </w:t>
      </w:r>
      <w:proofErr w:type="spellStart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Кирницкий</w:t>
      </w:r>
      <w:proofErr w:type="spellEnd"/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В. находится в стадии банкротства (27 917 966,75 руб.)</w:t>
      </w:r>
      <w:r w:rsidR="00DA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sz w:val="24"/>
          <w:szCs w:val="24"/>
        </w:rPr>
        <w:t>–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819</w:t>
      </w:r>
      <w:r w:rsid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BFD" w:rsidRPr="00767BFD">
        <w:rPr>
          <w:rFonts w:ascii="Times New Roman" w:eastAsia="Times New Roman" w:hAnsi="Times New Roman" w:cs="Times New Roman"/>
          <w:color w:val="000000"/>
          <w:sz w:val="24"/>
          <w:szCs w:val="24"/>
        </w:rPr>
        <w:t>626,69</w:t>
      </w:r>
      <w:r w:rsidRPr="00E6782E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14:paraId="14351655" w14:textId="6324B20B" w:rsidR="00555595" w:rsidRPr="00E6782E" w:rsidRDefault="00555595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E6782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E6782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99A3AE6" w:rsidR="0003404B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E6782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DA5CAC">
        <w:rPr>
          <w:rFonts w:ascii="Times New Roman" w:hAnsi="Times New Roman" w:cs="Times New Roman"/>
          <w:bCs/>
          <w:color w:val="000000"/>
          <w:sz w:val="24"/>
          <w:szCs w:val="24"/>
        </w:rPr>
        <w:t>– ЭТП)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</w:t>
      </w:r>
      <w:r w:rsid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76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73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="00AC4C8B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 </w:t>
      </w:r>
      <w:r w:rsidR="0003404B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3B80B76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A95122" w:rsidRPr="00A9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 апреля </w:t>
      </w:r>
      <w:r w:rsidR="00E6782E" w:rsidRPr="00AC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 w:rsidR="00A61E9E"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5CA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E678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E67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6303A339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BCBD3" w14:textId="63577B35" w:rsidR="00E6782E" w:rsidRPr="00E6782E" w:rsidRDefault="0003404B" w:rsidP="00DA5CAC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E6782E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следующие:</w:t>
      </w:r>
      <w:r w:rsidR="00E6782E" w:rsidRPr="00E6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BD6DFC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лота;</w:t>
      </w:r>
    </w:p>
    <w:p w14:paraId="1631649F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92,40% от начальной цены продажи лота;</w:t>
      </w:r>
    </w:p>
    <w:p w14:paraId="7FEDD5D7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84,80% от начальной цены продажи лота;</w:t>
      </w:r>
    </w:p>
    <w:p w14:paraId="62318E24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77,20% от начальной цены продажи лота;</w:t>
      </w:r>
    </w:p>
    <w:p w14:paraId="2226F0CB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69,60% от начальной цены продажи лота;</w:t>
      </w:r>
    </w:p>
    <w:p w14:paraId="4AF05CEF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62,00% от начальной цены продажи лота;</w:t>
      </w:r>
    </w:p>
    <w:p w14:paraId="022A17B7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54,40% от начальной цены продажи лота;</w:t>
      </w:r>
    </w:p>
    <w:p w14:paraId="23DC879F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02 июня 2023 г. по 04 июня 2023 г. - в размере 46,80% от начальной цены продажи лота;</w:t>
      </w:r>
    </w:p>
    <w:p w14:paraId="5E4BA4D2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39,20% от начальной цены продажи лота;</w:t>
      </w:r>
    </w:p>
    <w:p w14:paraId="16FEF6C4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31,60% от начальной цены продажи лота;</w:t>
      </w:r>
    </w:p>
    <w:p w14:paraId="4E4D74F3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11 июня 2023 г. по 13 июня 2023 г. - в размере 24,00% от начальной цены продажи лота;</w:t>
      </w:r>
    </w:p>
    <w:p w14:paraId="0C8C6D84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14 июня 2023 г. по 16 июня 2023 г. - в размере 16,40% от начальной цены продажи лота;</w:t>
      </w:r>
    </w:p>
    <w:p w14:paraId="02520F43" w14:textId="77777777" w:rsidR="00AC7881" w:rsidRPr="00AC7881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июня 2023 г. по 19 июня 2023 г. - в размере 8,80% от начальной цены продажи лота;</w:t>
      </w:r>
    </w:p>
    <w:p w14:paraId="1CD2481F" w14:textId="5A67AA7D" w:rsidR="00767BFD" w:rsidRDefault="00AC7881" w:rsidP="00AC7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881">
        <w:rPr>
          <w:rFonts w:ascii="Times New Roman" w:hAnsi="Times New Roman" w:cs="Times New Roman"/>
          <w:color w:val="000000"/>
          <w:sz w:val="24"/>
          <w:szCs w:val="24"/>
        </w:rPr>
        <w:t>с 20 июня 2023 г. по 22 июня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  <w:bookmarkStart w:id="0" w:name="_GoBack"/>
      <w:bookmarkEnd w:id="0"/>
    </w:p>
    <w:p w14:paraId="46FF98F4" w14:textId="5BD31498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E6782E" w:rsidRDefault="0003404B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E6782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E6782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E6782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50C7E512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2E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E6782E" w:rsidRDefault="000707F6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29965801" w:rsidR="00C56153" w:rsidRPr="00E6782E" w:rsidRDefault="008F1609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438798F" w:rsidR="008F1609" w:rsidRPr="00E6782E" w:rsidRDefault="00A9512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9512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9512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E6782E" w:rsidRDefault="008F1609" w:rsidP="00E67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6CE0D507" w:rsidR="008F6C92" w:rsidRPr="00E6782E" w:rsidRDefault="008F6C92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д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DA5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67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E6782E">
        <w:rPr>
          <w:rFonts w:ascii="Times New Roman" w:hAnsi="Times New Roman" w:cs="Times New Roman"/>
          <w:sz w:val="24"/>
          <w:szCs w:val="24"/>
        </w:rPr>
        <w:t xml:space="preserve">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DA5CAC" w:rsidRPr="00DA5CAC">
        <w:rPr>
          <w:rFonts w:ascii="Times New Roman" w:hAnsi="Times New Roman" w:cs="Times New Roman"/>
          <w:color w:val="000000"/>
          <w:sz w:val="24"/>
          <w:szCs w:val="24"/>
        </w:rPr>
        <w:t>тел. 8(499)395-00-20 (с 9.00 до 18.00 по Московскому времени в рабочие дни) informmsk@auction-house.ru</w:t>
      </w:r>
      <w:r w:rsidR="0061523A" w:rsidRPr="00E67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E6782E" w:rsidRDefault="004B74A7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E67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82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E6782E" w:rsidRDefault="00B97A00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E6782E" w:rsidRDefault="0003404B" w:rsidP="00E6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E6782E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46D94"/>
    <w:rsid w:val="001726D6"/>
    <w:rsid w:val="00203862"/>
    <w:rsid w:val="002C3A2C"/>
    <w:rsid w:val="0032334C"/>
    <w:rsid w:val="0035224F"/>
    <w:rsid w:val="00360DC6"/>
    <w:rsid w:val="003E6C81"/>
    <w:rsid w:val="00423121"/>
    <w:rsid w:val="0043622C"/>
    <w:rsid w:val="00495D59"/>
    <w:rsid w:val="004B74A7"/>
    <w:rsid w:val="00555595"/>
    <w:rsid w:val="005742CC"/>
    <w:rsid w:val="0058046C"/>
    <w:rsid w:val="005A7B49"/>
    <w:rsid w:val="005F1F68"/>
    <w:rsid w:val="0061523A"/>
    <w:rsid w:val="00621553"/>
    <w:rsid w:val="00655998"/>
    <w:rsid w:val="007058CC"/>
    <w:rsid w:val="0073531F"/>
    <w:rsid w:val="00762232"/>
    <w:rsid w:val="00767BFD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95122"/>
    <w:rsid w:val="00AC4C8B"/>
    <w:rsid w:val="00AC7881"/>
    <w:rsid w:val="00B749D3"/>
    <w:rsid w:val="00B97A00"/>
    <w:rsid w:val="00C15400"/>
    <w:rsid w:val="00C56153"/>
    <w:rsid w:val="00C66976"/>
    <w:rsid w:val="00CD6682"/>
    <w:rsid w:val="00D02882"/>
    <w:rsid w:val="00D115EC"/>
    <w:rsid w:val="00D16130"/>
    <w:rsid w:val="00D72F12"/>
    <w:rsid w:val="00DA5CAC"/>
    <w:rsid w:val="00DD01CB"/>
    <w:rsid w:val="00E2452B"/>
    <w:rsid w:val="00E41D4C"/>
    <w:rsid w:val="00E645EC"/>
    <w:rsid w:val="00E6782E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1738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46</cp:revision>
  <dcterms:created xsi:type="dcterms:W3CDTF">2019-07-23T07:53:00Z</dcterms:created>
  <dcterms:modified xsi:type="dcterms:W3CDTF">2023-03-24T13:19:00Z</dcterms:modified>
</cp:coreProperties>
</file>