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5E2C" w14:textId="77777777" w:rsidR="001E1F20" w:rsidRDefault="001E1F20">
      <w:pPr>
        <w:tabs>
          <w:tab w:val="left" w:pos="3969"/>
        </w:tabs>
        <w:jc w:val="center"/>
        <w:rPr>
          <w:rStyle w:val="WW-Absatz-Standardschriftart1"/>
        </w:rPr>
      </w:pPr>
    </w:p>
    <w:p w14:paraId="37E8BAF7" w14:textId="77777777" w:rsidR="001E1F20" w:rsidRDefault="008A57FD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76596EAB" w14:textId="77777777" w:rsidR="001E1F20" w:rsidRDefault="008A57FD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5FF78743" w14:textId="77777777" w:rsidR="001E1F20" w:rsidRDefault="008A57FD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360CF9F8" w14:textId="77777777" w:rsidR="001E1F20" w:rsidRDefault="008A57FD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2ADE76C3" w14:textId="77777777" w:rsidR="001E1F20" w:rsidRDefault="008A57FD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 xml:space="preserve">«21» декабря 2023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337EDE3F" w14:textId="77777777" w:rsidR="001E1F20" w:rsidRDefault="008A57FD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2520F4B3" w14:textId="77777777" w:rsidR="001E1F20" w:rsidRDefault="008A57FD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7C583A62" w14:textId="77777777" w:rsidR="001E1F20" w:rsidRDefault="001E1F2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5FC4CD1E" w14:textId="77777777" w:rsidR="001E1F20" w:rsidRDefault="008A57FD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1BFDDA22" w14:textId="6571D76A" w:rsidR="001E1F20" w:rsidRDefault="008A57FD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10:00 «16» ноября 2023 г. по «18» декабря 2023 г. до 1</w:t>
      </w:r>
      <w:r w:rsidR="00D2242E">
        <w:rPr>
          <w:rFonts w:cs="Times New Roman"/>
          <w:b/>
          <w:bCs/>
          <w:sz w:val="22"/>
          <w:szCs w:val="22"/>
        </w:rPr>
        <w:t>8</w:t>
      </w:r>
      <w:r>
        <w:rPr>
          <w:rFonts w:cs="Times New Roman"/>
          <w:b/>
          <w:bCs/>
          <w:sz w:val="22"/>
          <w:szCs w:val="22"/>
        </w:rPr>
        <w:t>:00</w:t>
      </w:r>
    </w:p>
    <w:p w14:paraId="74A602D8" w14:textId="77777777" w:rsidR="001E1F20" w:rsidRDefault="008A57FD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1FC81706" w14:textId="77777777" w:rsidR="001E1F20" w:rsidRDefault="008A57FD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5A281313" w14:textId="77777777" w:rsidR="001E1F20" w:rsidRDefault="008A57FD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расчетный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электронной площадки не позднее                          «</w:t>
      </w:r>
      <w:r>
        <w:rPr>
          <w:rFonts w:cs="Times New Roman"/>
          <w:b/>
          <w:bCs/>
          <w:sz w:val="22"/>
          <w:szCs w:val="22"/>
        </w:rPr>
        <w:t xml:space="preserve">19» декабря 2023 </w:t>
      </w:r>
      <w:r>
        <w:rPr>
          <w:rFonts w:cs="Times New Roman"/>
          <w:b/>
          <w:sz w:val="22"/>
          <w:szCs w:val="22"/>
        </w:rPr>
        <w:t xml:space="preserve">г. 18:00. </w:t>
      </w:r>
    </w:p>
    <w:p w14:paraId="4E70AE32" w14:textId="77777777" w:rsidR="001E1F20" w:rsidRDefault="008A57FD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 xml:space="preserve">20» декабря 2023 </w:t>
      </w:r>
      <w:r>
        <w:rPr>
          <w:rFonts w:cs="Times New Roman"/>
          <w:b/>
          <w:sz w:val="22"/>
          <w:szCs w:val="22"/>
        </w:rPr>
        <w:t xml:space="preserve">г. в 15:00. </w:t>
      </w:r>
    </w:p>
    <w:p w14:paraId="53D79C63" w14:textId="77777777" w:rsidR="001E1F20" w:rsidRDefault="001E1F20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11977535" w14:textId="77777777" w:rsidR="001E1F20" w:rsidRDefault="008A57FD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понижения начальной цены («голландский аукцион»).  </w:t>
      </w:r>
    </w:p>
    <w:p w14:paraId="7A7833AA" w14:textId="77777777" w:rsidR="001E1F20" w:rsidRDefault="008A57FD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7062F08C" w14:textId="77777777" w:rsidR="001E1F20" w:rsidRDefault="008A57FD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1EB32B5D" w14:textId="77777777" w:rsidR="001E1F20" w:rsidRDefault="001E1F20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5A93560A" w14:textId="77777777" w:rsidR="001E1F20" w:rsidRDefault="008A57FD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Сведения об объекте продажи (далее – «Объект», «Лот»):</w:t>
      </w:r>
      <w:r>
        <w:rPr>
          <w:rFonts w:cs="Times New Roman"/>
          <w:sz w:val="22"/>
          <w:szCs w:val="22"/>
        </w:rPr>
        <w:tab/>
      </w:r>
    </w:p>
    <w:p w14:paraId="6158B3DE" w14:textId="77777777" w:rsidR="001E1F20" w:rsidRDefault="001E1F20">
      <w:pPr>
        <w:ind w:right="-57"/>
        <w:jc w:val="both"/>
        <w:rPr>
          <w:rFonts w:cs="Times New Roman"/>
          <w:sz w:val="22"/>
          <w:szCs w:val="22"/>
        </w:rPr>
      </w:pPr>
    </w:p>
    <w:p w14:paraId="22F93D9E" w14:textId="77777777" w:rsidR="001E1F20" w:rsidRDefault="008A57FD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Нежилое помещение</w:t>
      </w:r>
      <w:r>
        <w:rPr>
          <w:color w:val="000000"/>
          <w:sz w:val="22"/>
          <w:szCs w:val="22"/>
        </w:rPr>
        <w:t>, расположенное по адресу: Российская Федерация, город Москва, вн.тер.г. муниципальный округ Войковский, проезд Старопетровский, дом 1, строение 2, помещение 28/2;</w:t>
      </w:r>
    </w:p>
    <w:p w14:paraId="4EBD9470" w14:textId="77777777" w:rsidR="001E1F20" w:rsidRDefault="008A57F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Площадь Объекта 72,8 кв.м.;</w:t>
      </w:r>
    </w:p>
    <w:p w14:paraId="59F475D0" w14:textId="77777777" w:rsidR="001E1F20" w:rsidRDefault="008A57F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Кадастровый номер 77:09:0003013:2853;</w:t>
      </w:r>
    </w:p>
    <w:p w14:paraId="12588056" w14:textId="77777777" w:rsidR="001E1F20" w:rsidRDefault="008A57F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обременениях: обременения Объекта отсутствуют.</w:t>
      </w:r>
    </w:p>
    <w:p w14:paraId="68401990" w14:textId="77777777" w:rsidR="001E1F20" w:rsidRDefault="001E1F20">
      <w:pPr>
        <w:tabs>
          <w:tab w:val="left" w:pos="1134"/>
        </w:tabs>
        <w:spacing w:line="252" w:lineRule="auto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7E219D99" w14:textId="77777777" w:rsidR="001E1F20" w:rsidRDefault="008A57FD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bookmarkStart w:id="0" w:name="_Hlk131520194"/>
      <w:r>
        <w:rPr>
          <w:b/>
          <w:bCs/>
          <w:sz w:val="22"/>
          <w:szCs w:val="22"/>
        </w:rPr>
        <w:t>Начальная цена продажи Объекта устанавливается в размере 22 000 000 (Двадцать два миллиона) рублей 00 копеек, НДС не облагается.</w:t>
      </w:r>
      <w:bookmarkEnd w:id="0"/>
    </w:p>
    <w:p w14:paraId="6AA7F32F" w14:textId="77777777" w:rsidR="001E1F20" w:rsidRDefault="001E1F20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482954F9" w14:textId="77777777" w:rsidR="001E1F20" w:rsidRDefault="008A57FD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Сумма задатка устанавливается в размере </w:t>
      </w:r>
      <w:bookmarkStart w:id="1" w:name="_Hlk130303790"/>
      <w:r>
        <w:rPr>
          <w:b/>
          <w:bCs/>
          <w:sz w:val="22"/>
          <w:szCs w:val="22"/>
        </w:rPr>
        <w:t xml:space="preserve">1 000 000 (Один миллион) рублей 00 копеек. </w:t>
      </w:r>
      <w:bookmarkEnd w:id="1"/>
    </w:p>
    <w:p w14:paraId="74ADBACE" w14:textId="77777777" w:rsidR="001E1F20" w:rsidRDefault="001E1F20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47E475AF" w14:textId="77777777" w:rsidR="001E1F20" w:rsidRDefault="008A57FD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bookmarkStart w:id="2" w:name="_Hlk131520223"/>
      <w:r>
        <w:rPr>
          <w:b/>
          <w:bCs/>
          <w:sz w:val="22"/>
          <w:szCs w:val="22"/>
        </w:rPr>
        <w:t>Шаг аукциона на повышение устанавливается в размере 200 000 (Двести тысяч) рублей 00 копеек.</w:t>
      </w:r>
      <w:bookmarkEnd w:id="2"/>
    </w:p>
    <w:p w14:paraId="2283965D" w14:textId="77777777" w:rsidR="001E1F20" w:rsidRDefault="001E1F20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2D2C34D2" w14:textId="77777777" w:rsidR="001E1F20" w:rsidRDefault="008A57FD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Шаг аукциона на понижение устанавливается в размере 1 000 000 (Один миллион) рублей 00 копеек.</w:t>
      </w:r>
    </w:p>
    <w:p w14:paraId="13F31743" w14:textId="77777777" w:rsidR="001E1F20" w:rsidRDefault="001E1F20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6FD016F1" w14:textId="77777777" w:rsidR="001E1F20" w:rsidRDefault="008A57FD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Минимальная цена продажи Объекта (цена отсечения) устанавливается в размере 7 000 000 (Семь миллионов) рублей 00 копеек.</w:t>
      </w:r>
    </w:p>
    <w:p w14:paraId="1D0CFED5" w14:textId="77777777" w:rsidR="001E1F20" w:rsidRDefault="001E1F20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1698FEC8" w14:textId="77777777" w:rsidR="001E1F20" w:rsidRDefault="008A57FD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06730A7D" w14:textId="77777777" w:rsidR="001E1F20" w:rsidRDefault="008A57FD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</w:t>
      </w:r>
      <w:r>
        <w:rPr>
          <w:rFonts w:cs="Times New Roman"/>
          <w:bCs/>
          <w:sz w:val="22"/>
          <w:szCs w:val="22"/>
        </w:rPr>
        <w:t>исполняющим функции оператора электронной площадки,</w:t>
      </w:r>
      <w:r>
        <w:rPr>
          <w:rFonts w:cs="Times New Roman"/>
          <w:sz w:val="22"/>
          <w:szCs w:val="22"/>
        </w:rPr>
        <w:t xml:space="preserve">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r>
        <w:fldChar w:fldCharType="begin"/>
      </w:r>
      <w:r w:rsidRPr="002F77D1">
        <w:rPr>
          <w:lang w:val="en-US"/>
          <w:rPrChange w:id="3" w:author="РАД АО" w:date="2023-11-15T11:42:00Z">
            <w:rPr/>
          </w:rPrChange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u w:val="single" w:color="000000"/>
          <w:lang w:val="en-US"/>
        </w:rPr>
        <w:t>-</w:t>
      </w:r>
      <w:r>
        <w:rPr>
          <w:rFonts w:cs="Times New Roman"/>
          <w:sz w:val="22"/>
          <w:szCs w:val="22"/>
          <w:u w:val="single" w:color="000000"/>
          <w:lang w:val="en-US"/>
        </w:rPr>
        <w:fldChar w:fldCharType="end"/>
      </w:r>
      <w:r>
        <w:fldChar w:fldCharType="begin"/>
      </w:r>
      <w:r w:rsidRPr="002F77D1">
        <w:rPr>
          <w:lang w:val="en-US"/>
          <w:rPrChange w:id="4" w:author="РАД АО" w:date="2023-11-15T11:42:00Z">
            <w:rPr/>
          </w:rPrChange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u w:val="single" w:color="000000"/>
          <w:lang w:val="en-US"/>
        </w:rPr>
        <w:t>online</w:t>
      </w:r>
      <w:r>
        <w:rPr>
          <w:rFonts w:cs="Times New Roman"/>
          <w:sz w:val="22"/>
          <w:szCs w:val="22"/>
          <w:u w:val="single" w:color="000000"/>
          <w:lang w:val="en-US"/>
        </w:rPr>
        <w:fldChar w:fldCharType="end"/>
      </w:r>
      <w:r>
        <w:fldChar w:fldCharType="begin"/>
      </w:r>
      <w:r w:rsidRPr="002F77D1">
        <w:rPr>
          <w:lang w:val="en-US"/>
          <w:rPrChange w:id="5" w:author="РАД АО" w:date="2023-11-15T11:42:00Z">
            <w:rPr/>
          </w:rPrChange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u w:val="single" w:color="000000"/>
          <w:lang w:val="en-US"/>
        </w:rPr>
        <w:t>.</w:t>
      </w:r>
      <w:r>
        <w:rPr>
          <w:rFonts w:cs="Times New Roman"/>
          <w:sz w:val="22"/>
          <w:szCs w:val="22"/>
          <w:u w:val="single" w:color="000000"/>
          <w:lang w:val="en-US"/>
        </w:rPr>
        <w:fldChar w:fldCharType="end"/>
      </w:r>
      <w:r>
        <w:fldChar w:fldCharType="begin"/>
      </w:r>
      <w:r w:rsidRPr="002F77D1">
        <w:rPr>
          <w:lang w:val="en-US"/>
          <w:rPrChange w:id="6" w:author="РАД АО" w:date="2023-11-15T11:42:00Z">
            <w:rPr/>
          </w:rPrChange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u w:val="single" w:color="000000"/>
          <w:lang w:val="en-US"/>
        </w:rPr>
        <w:t>ru</w:t>
      </w:r>
      <w:r>
        <w:rPr>
          <w:rFonts w:cs="Times New Roman"/>
          <w:sz w:val="22"/>
          <w:szCs w:val="22"/>
          <w:u w:val="single" w:color="000000"/>
          <w:lang w:val="en-US"/>
        </w:rPr>
        <w:fldChar w:fldCharType="end"/>
      </w:r>
      <w:r>
        <w:fldChar w:fldCharType="begin"/>
      </w:r>
      <w:r w:rsidRPr="002F77D1">
        <w:rPr>
          <w:lang w:val="en-US"/>
          <w:rPrChange w:id="7" w:author="РАД АО" w:date="2023-11-15T11:42:00Z">
            <w:rPr/>
          </w:rPrChange>
        </w:rPr>
        <w:instrText>HYPERLINK "http://www.lot-online.ru/" \h</w:instrText>
      </w:r>
      <w:r>
        <w:fldChar w:fldCharType="separate"/>
      </w: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fldChar w:fldCharType="end"/>
      </w:r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066609FF" w14:textId="77777777" w:rsidR="001E1F20" w:rsidRDefault="008A57FD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139A320A" w14:textId="77777777" w:rsidR="001E1F20" w:rsidRDefault="008A57FD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1D7E582A" w14:textId="77777777" w:rsidR="001E1F20" w:rsidRDefault="008A57FD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Торги проводятся в электронной форме </w:t>
      </w:r>
      <w:r>
        <w:rPr>
          <w:sz w:val="22"/>
          <w:szCs w:val="22"/>
        </w:rPr>
        <w:t>с применением метода понижения начальной цены Объекта – «голландский аукцион» (далее – торги, аукцион)</w:t>
      </w:r>
      <w:r>
        <w:rPr>
          <w:rFonts w:cs="Times New Roman"/>
          <w:sz w:val="22"/>
          <w:szCs w:val="22"/>
        </w:rPr>
        <w:t xml:space="preserve">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3091562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E860713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56CA3FC3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27FD1035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3263781A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27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28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2D0355CA" w14:textId="77777777" w:rsidR="001E1F20" w:rsidRDefault="008A57FD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73FEDFC6" w14:textId="77777777" w:rsidR="001E1F20" w:rsidRDefault="008A57FD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13DBB461" w14:textId="77777777" w:rsidR="001E1F20" w:rsidRDefault="008A57FD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6EA3B40B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193EFCCA" w14:textId="77777777" w:rsidR="001E1F20" w:rsidRDefault="008A57FD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20748F5A" w14:textId="77777777" w:rsidR="001E1F20" w:rsidRDefault="008A57FD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32AC2B7D" w14:textId="77777777" w:rsidR="001E1F20" w:rsidRDefault="008A57FD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120D324E" w14:textId="77777777" w:rsidR="001E1F20" w:rsidRDefault="008A57FD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1F4F9049" w14:textId="77777777" w:rsidR="001E1F20" w:rsidRDefault="008A57FD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4A5F11F7" w14:textId="77777777" w:rsidR="001E1F20" w:rsidRDefault="008A57FD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3C411B94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28CBD75B" w14:textId="77777777" w:rsidR="001E1F20" w:rsidRDefault="008A57FD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2F1188B0" w14:textId="77777777" w:rsidR="001E1F20" w:rsidRDefault="008A57FD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4EB59E7B" w14:textId="77777777" w:rsidR="001E1F20" w:rsidRDefault="008A57FD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288DA6A8" w14:textId="77777777" w:rsidR="001E1F20" w:rsidRDefault="008A57FD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5D3F49EE" w14:textId="77777777" w:rsidR="001E1F20" w:rsidRDefault="008A57FD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60041390" w14:textId="77777777" w:rsidR="001E1F20" w:rsidRDefault="008A57FD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176F6EEE" w14:textId="77777777" w:rsidR="001E1F20" w:rsidRDefault="008A57FD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67D37DE2" w14:textId="6520127A" w:rsidR="001E1F20" w:rsidRPr="00762DBC" w:rsidRDefault="008A57FD" w:rsidP="00762DB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свидетельство о постановке на налоговый учет;</w:t>
      </w:r>
    </w:p>
    <w:p w14:paraId="3791231D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55FCEB79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2E255ED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20073E31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0E99027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2B4C0468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1E51D443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29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0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1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2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3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36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4448D6F2" w14:textId="77777777" w:rsidR="001E1F20" w:rsidRDefault="008A57FD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396ADC21" w14:textId="77777777" w:rsidR="001E1F20" w:rsidRDefault="008A57FD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538BAC23" w14:textId="77777777" w:rsidR="001E1F20" w:rsidRDefault="001E1F20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</w:p>
    <w:p w14:paraId="3057A5DD" w14:textId="77777777" w:rsidR="001E1F20" w:rsidRDefault="008A57FD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>
        <w:rPr>
          <w:rFonts w:cs="Times New Roman"/>
          <w:b/>
          <w:bCs/>
          <w:sz w:val="22"/>
          <w:szCs w:val="22"/>
        </w:rPr>
        <w:t xml:space="preserve">«19» декабря 2023 </w:t>
      </w:r>
      <w:r>
        <w:rPr>
          <w:rFonts w:cs="Times New Roman"/>
          <w:b/>
          <w:sz w:val="22"/>
          <w:szCs w:val="22"/>
        </w:rPr>
        <w:t xml:space="preserve">г. </w:t>
      </w:r>
    </w:p>
    <w:p w14:paraId="2D82DF63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 </w:t>
      </w:r>
    </w:p>
    <w:p w14:paraId="10C0931D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46D87136" w14:textId="77777777" w:rsidR="001E1F20" w:rsidRDefault="008A57FD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_____Средства для проведения операций по обеспечению участия в электронных процедурах. НДС не облагается».</w:t>
      </w:r>
    </w:p>
    <w:p w14:paraId="787C0EDD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 Объекта. </w:t>
      </w:r>
    </w:p>
    <w:p w14:paraId="4A5323DA" w14:textId="77777777" w:rsidR="001E1F20" w:rsidRDefault="008A57FD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72934DDD" w14:textId="77777777" w:rsidR="001E1F20" w:rsidRDefault="008A57FD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181F182A" w14:textId="77777777" w:rsidR="001E1F20" w:rsidRDefault="008A57FD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7BEEC6EA" w14:textId="77777777" w:rsidR="001E1F20" w:rsidRDefault="008A57FD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252000A" w14:textId="77777777" w:rsidR="001E1F20" w:rsidRDefault="008A57FD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6ED82B04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</w:t>
      </w:r>
      <w:r>
        <w:rPr>
          <w:rFonts w:cs="Times New Roman"/>
          <w:sz w:val="22"/>
          <w:szCs w:val="22"/>
        </w:rPr>
        <w:lastRenderedPageBreak/>
        <w:t xml:space="preserve">порядке и размере, указанном в договоре о задатке и информационном сообщении.  </w:t>
      </w:r>
    </w:p>
    <w:p w14:paraId="75F718CF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37FADD2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743C0510" w14:textId="77777777" w:rsidR="001E1F20" w:rsidRDefault="008A57FD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3D9B245C" w14:textId="77777777" w:rsidR="001E1F20" w:rsidRDefault="008A57FD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03CEA67B" w14:textId="77777777" w:rsidR="001E1F20" w:rsidRDefault="008A57FD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29D573FB" w14:textId="77777777" w:rsidR="001E1F20" w:rsidRDefault="008A57FD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CCF3FF8" w14:textId="77777777" w:rsidR="001E1F20" w:rsidRDefault="008A57FD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35D5FA7D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6CF76EBD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B6046FD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67903B57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234153F2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</w:t>
      </w:r>
      <w:hyperlink r:id="rId37">
        <w:r>
          <w:rPr>
            <w:rFonts w:cs="Times New Roman"/>
            <w:sz w:val="22"/>
            <w:szCs w:val="22"/>
          </w:rPr>
          <w:t>www.lot-online.ru</w:t>
        </w:r>
      </w:hyperlink>
      <w:r>
        <w:rPr>
          <w:rFonts w:cs="Times New Roman"/>
          <w:sz w:val="22"/>
          <w:szCs w:val="22"/>
        </w:rPr>
        <w:t xml:space="preserve">. </w:t>
      </w:r>
    </w:p>
    <w:p w14:paraId="1C3E2E80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188AB833" w14:textId="77777777" w:rsidR="001E1F20" w:rsidRDefault="008A57FD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1CC92BE2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Организатором торгов при регистрации заявки.</w:t>
      </w:r>
    </w:p>
    <w:p w14:paraId="6CA54F25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1CDA3AAD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7B09B89D" w14:textId="645102AF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Электронный аукцион проводится в режиме реального времени, путем </w:t>
      </w:r>
      <w:r w:rsidR="00762DBC">
        <w:rPr>
          <w:rFonts w:cs="Times New Roman"/>
          <w:sz w:val="22"/>
          <w:szCs w:val="22"/>
        </w:rPr>
        <w:t>понижения</w:t>
      </w:r>
      <w:r>
        <w:rPr>
          <w:rFonts w:cs="Times New Roman"/>
          <w:sz w:val="22"/>
          <w:szCs w:val="22"/>
        </w:rPr>
        <w:t xml:space="preserve"> цены первоначального предложения на «шаг аукциона» при помощи программно-технических средств электронной площадки.</w:t>
      </w:r>
    </w:p>
    <w:p w14:paraId="3EFC60F6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Организатора торгов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73209601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44279FFF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3F31C863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73E15421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      В этом случае сроком окончания представления предложений является момент завершения торгов.</w:t>
      </w:r>
    </w:p>
    <w:p w14:paraId="266571D9" w14:textId="1E35423D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</w:t>
      </w:r>
      <w:r w:rsidR="00EC401E">
        <w:rPr>
          <w:rFonts w:cs="Times New Roman"/>
          <w:sz w:val="22"/>
          <w:szCs w:val="22"/>
        </w:rPr>
        <w:t>30 (</w:t>
      </w:r>
      <w:r>
        <w:rPr>
          <w:rFonts w:cs="Times New Roman"/>
          <w:sz w:val="22"/>
          <w:szCs w:val="22"/>
        </w:rPr>
        <w:t xml:space="preserve">тридцать минут с момента представления каждого из предложений. Если в течение </w:t>
      </w:r>
      <w:r w:rsidR="00EC401E">
        <w:rPr>
          <w:rFonts w:cs="Times New Roman"/>
          <w:sz w:val="22"/>
          <w:szCs w:val="22"/>
        </w:rPr>
        <w:t xml:space="preserve">20 (двадцати) </w:t>
      </w:r>
      <w:r>
        <w:rPr>
          <w:rFonts w:cs="Times New Roman"/>
          <w:sz w:val="22"/>
          <w:szCs w:val="22"/>
        </w:rPr>
        <w:t>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585BF29F" w14:textId="56474B1A" w:rsidR="0014265F" w:rsidRPr="0014265F" w:rsidRDefault="0014265F" w:rsidP="0014265F">
      <w:pPr>
        <w:ind w:left="-15" w:right="60" w:firstLine="724"/>
        <w:jc w:val="both"/>
        <w:rPr>
          <w:rFonts w:cs="Times New Roman"/>
          <w:sz w:val="22"/>
          <w:szCs w:val="22"/>
        </w:rPr>
      </w:pPr>
      <w:r w:rsidRPr="0014265F">
        <w:rPr>
          <w:rFonts w:cs="Times New Roman"/>
          <w:sz w:val="22"/>
          <w:szCs w:val="22"/>
        </w:rPr>
        <w:t>Порядок проведения аукциона на понижение (голландский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</w:t>
      </w:r>
      <w:r>
        <w:rPr>
          <w:rFonts w:cs="Times New Roman"/>
          <w:sz w:val="22"/>
          <w:szCs w:val="22"/>
        </w:rPr>
        <w:t xml:space="preserve"> </w:t>
      </w:r>
      <w:r w:rsidRPr="0014265F">
        <w:rPr>
          <w:rFonts w:cs="Times New Roman"/>
          <w:sz w:val="22"/>
          <w:szCs w:val="22"/>
        </w:rPr>
        <w:t>размещенном на сайте www.lot-online.ru.</w:t>
      </w:r>
    </w:p>
    <w:p w14:paraId="0B5E6890" w14:textId="6B517C3E" w:rsidR="001E1F20" w:rsidRDefault="008A57FD" w:rsidP="0014265F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Процедура аукциона в электронной форме проводится путем </w:t>
      </w:r>
      <w:r w:rsidR="0014265F">
        <w:rPr>
          <w:rFonts w:cs="Times New Roman"/>
          <w:sz w:val="22"/>
          <w:szCs w:val="22"/>
        </w:rPr>
        <w:t>понижения начальной</w:t>
      </w:r>
      <w:r>
        <w:rPr>
          <w:rFonts w:cs="Times New Roman"/>
          <w:sz w:val="22"/>
          <w:szCs w:val="22"/>
        </w:rPr>
        <w:t xml:space="preserve"> цены продажи на величину, кратную величине «шага аукциона на </w:t>
      </w:r>
      <w:r w:rsidR="0014265F">
        <w:rPr>
          <w:rFonts w:cs="Times New Roman"/>
          <w:sz w:val="22"/>
          <w:szCs w:val="22"/>
        </w:rPr>
        <w:t>понижение</w:t>
      </w:r>
      <w:r>
        <w:rPr>
          <w:rFonts w:cs="Times New Roman"/>
          <w:sz w:val="22"/>
          <w:szCs w:val="22"/>
        </w:rPr>
        <w:t>», который устанавливается Организатором аукциона в фиксируемой сумме и не изменяется в течение всего электронного аукциона.</w:t>
      </w:r>
      <w:r w:rsidR="0014265F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Ход проведения процедуры аукциона фиксируется Организатором торгов в электронном журнале.</w:t>
      </w:r>
    </w:p>
    <w:p w14:paraId="3FDE10B0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Организатор торгов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45330881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51DA0B2A" w14:textId="77777777" w:rsidR="001E1F20" w:rsidRDefault="008A57FD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E7C697F" w14:textId="77777777" w:rsidR="0014265F" w:rsidRPr="0014265F" w:rsidRDefault="0014265F" w:rsidP="0014265F">
      <w:pPr>
        <w:ind w:left="-15" w:right="60"/>
        <w:jc w:val="both"/>
        <w:rPr>
          <w:rFonts w:cs="Times New Roman"/>
          <w:b/>
          <w:bCs/>
          <w:sz w:val="22"/>
          <w:szCs w:val="22"/>
        </w:rPr>
      </w:pPr>
      <w:r w:rsidRPr="0014265F">
        <w:rPr>
          <w:rFonts w:cs="Times New Roman"/>
          <w:b/>
          <w:bCs/>
          <w:sz w:val="22"/>
          <w:szCs w:val="22"/>
        </w:rPr>
        <w:t>Победителем аукциона признается участник торгов, предложивший наибольшую цену за Лот.</w:t>
      </w:r>
    </w:p>
    <w:p w14:paraId="3AC3910A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7BA00DE3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4641B4D3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61C2EA20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0D9CC7E9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2ADF9E7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7758FEF6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2C3A20B9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4D062EB3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013A6C89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39627FA3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12C76F14" w14:textId="77777777" w:rsidR="001E1F20" w:rsidRDefault="008A57FD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07FD0F90" w14:textId="77777777" w:rsidR="001E1F20" w:rsidRDefault="008A57FD">
      <w:pPr>
        <w:spacing w:line="264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аукциона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124AAAC2" w14:textId="77777777" w:rsidR="001E1F20" w:rsidRDefault="008A57FD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558584BB" w14:textId="77777777" w:rsidR="001E1F20" w:rsidRDefault="008A57FD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</w:t>
      </w:r>
      <w:r>
        <w:rPr>
          <w:rFonts w:cs="Times New Roman"/>
          <w:sz w:val="22"/>
          <w:szCs w:val="22"/>
        </w:rPr>
        <w:lastRenderedPageBreak/>
        <w:t xml:space="preserve">цены Объекта в установленный срок задаток ему не возвращается. </w:t>
      </w:r>
    </w:p>
    <w:p w14:paraId="7E41D2DF" w14:textId="63B4AAC2" w:rsidR="001E1F20" w:rsidRPr="002F77D1" w:rsidRDefault="008A57FD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В случае признания торгов несостоявшимися по причине допуска к участию только одного </w:t>
      </w:r>
      <w:r w:rsidR="002F77D1">
        <w:rPr>
          <w:sz w:val="22"/>
          <w:szCs w:val="22"/>
        </w:rPr>
        <w:t xml:space="preserve">участника </w:t>
      </w:r>
      <w:r w:rsidR="002F77D1">
        <w:rPr>
          <w:rFonts w:cs="Times New Roman"/>
          <w:color w:val="000000"/>
          <w:sz w:val="22"/>
          <w:szCs w:val="22"/>
        </w:rPr>
        <w:t>Продавец</w:t>
      </w:r>
      <w:r>
        <w:rPr>
          <w:rFonts w:cs="Times New Roman"/>
          <w:color w:val="000000"/>
          <w:sz w:val="22"/>
          <w:szCs w:val="22"/>
        </w:rPr>
        <w:t xml:space="preserve"> вправе заключить договор купли-продажи Объекта по </w:t>
      </w:r>
      <w:r w:rsidR="00EC401E">
        <w:rPr>
          <w:rFonts w:cs="Times New Roman"/>
          <w:color w:val="000000"/>
          <w:sz w:val="22"/>
          <w:szCs w:val="22"/>
        </w:rPr>
        <w:t>минимальной</w:t>
      </w:r>
      <w:r>
        <w:rPr>
          <w:rFonts w:cs="Times New Roman"/>
          <w:color w:val="000000"/>
          <w:sz w:val="22"/>
          <w:szCs w:val="22"/>
        </w:rPr>
        <w:t xml:space="preserve"> цене Лота</w:t>
      </w:r>
      <w:r w:rsidR="00EC401E">
        <w:rPr>
          <w:rFonts w:cs="Times New Roman"/>
          <w:color w:val="000000"/>
          <w:sz w:val="22"/>
          <w:szCs w:val="22"/>
        </w:rPr>
        <w:t xml:space="preserve"> (цене отсечения)</w:t>
      </w:r>
      <w:r>
        <w:rPr>
          <w:rFonts w:cs="Times New Roman"/>
          <w:color w:val="000000"/>
          <w:sz w:val="22"/>
          <w:szCs w:val="22"/>
        </w:rPr>
        <w:t xml:space="preserve"> в течение 10 (десяти) рабочих дней с даты признания торгов несостоявшимися. Заключение договора купли-продажи для такого </w:t>
      </w:r>
      <w:r w:rsidR="002F77D1">
        <w:rPr>
          <w:rFonts w:cs="Times New Roman"/>
          <w:color w:val="000000"/>
          <w:sz w:val="22"/>
          <w:szCs w:val="22"/>
        </w:rPr>
        <w:t>участника является</w:t>
      </w:r>
      <w:r>
        <w:rPr>
          <w:rFonts w:cs="Times New Roman"/>
          <w:color w:val="000000"/>
          <w:sz w:val="22"/>
          <w:szCs w:val="22"/>
        </w:rPr>
        <w:t xml:space="preserve"> обязательным.</w:t>
      </w:r>
    </w:p>
    <w:p w14:paraId="3E43A627" w14:textId="77777777" w:rsidR="001E1F20" w:rsidRDefault="008A57FD">
      <w:pPr>
        <w:ind w:right="-57" w:firstLine="53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В случае уклонения (отказа) победителя аукциона от подписания итогового протокола, от заключения договора купли-продажи Объекта в установленный срок, оплаты цены Объекта,</w:t>
      </w:r>
      <w:r>
        <w:rPr>
          <w:rFonts w:eastAsia="Calibri"/>
          <w:sz w:val="22"/>
          <w:szCs w:val="22"/>
        </w:rPr>
        <w:t xml:space="preserve"> договор купли-продажи может быть заключен с участником аукциона,</w:t>
      </w:r>
      <w:r>
        <w:rPr>
          <w:rFonts w:eastAsia="Calibri"/>
          <w:sz w:val="22"/>
          <w:szCs w:val="22"/>
          <w:shd w:val="clear" w:color="auto" w:fill="FFFFFF"/>
        </w:rPr>
        <w:t xml:space="preserve"> сделавшим предпоследнее предложение по цене Объекта, в течение 10 (десяти) рабочих дней с даты п</w:t>
      </w:r>
      <w:r>
        <w:rPr>
          <w:rFonts w:eastAsia="Calibri"/>
          <w:sz w:val="22"/>
          <w:szCs w:val="22"/>
        </w:rPr>
        <w:t>олучения указанным лицом от организатора торгов уведомления об уклонении (отказе) победителя аукциона от подписания итогового протокола, от заключения договора купли-продажи, оплаты цены Объекта.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444A0ACC" w14:textId="77777777" w:rsidR="001E1F20" w:rsidRDefault="008A57FD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78D0BC6" w14:textId="77777777" w:rsidR="001E1F20" w:rsidRDefault="008A57FD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290998B4" w14:textId="3FB93FDD" w:rsidR="001E1F20" w:rsidRDefault="008A57FD">
      <w:pPr>
        <w:ind w:firstLine="709"/>
        <w:jc w:val="both"/>
      </w:pPr>
      <w:bookmarkStart w:id="8" w:name="_Hlk150867025"/>
      <w:r>
        <w:rPr>
          <w:b/>
          <w:sz w:val="22"/>
          <w:szCs w:val="22"/>
        </w:rPr>
        <w:t xml:space="preserve">Победитель </w:t>
      </w:r>
      <w:bookmarkStart w:id="9" w:name="_Hlk150763547"/>
      <w:r>
        <w:rPr>
          <w:rFonts w:cs="Times New Roman"/>
          <w:b/>
          <w:sz w:val="22"/>
          <w:szCs w:val="22"/>
        </w:rPr>
        <w:t xml:space="preserve">электронного аукциона </w:t>
      </w:r>
      <w:bookmarkEnd w:id="9"/>
      <w:r>
        <w:rPr>
          <w:b/>
          <w:sz w:val="22"/>
          <w:szCs w:val="22"/>
        </w:rPr>
        <w:t xml:space="preserve">/единственный участник </w:t>
      </w:r>
      <w:r>
        <w:rPr>
          <w:rFonts w:cs="Times New Roman"/>
          <w:b/>
          <w:sz w:val="22"/>
          <w:szCs w:val="22"/>
        </w:rPr>
        <w:t>электронного аукциона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оплачивает Организатору </w:t>
      </w:r>
      <w:r>
        <w:rPr>
          <w:rFonts w:cs="Times New Roman"/>
          <w:b/>
          <w:sz w:val="22"/>
          <w:szCs w:val="22"/>
        </w:rPr>
        <w:t xml:space="preserve">электронного аукциона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  <w:shd w:val="clear" w:color="auto" w:fill="FFFFFF"/>
        </w:rPr>
        <w:t>АО «РАД-Холдинг»</w:t>
      </w:r>
      <w:r>
        <w:rPr>
          <w:b/>
          <w:bCs/>
          <w:sz w:val="22"/>
          <w:szCs w:val="22"/>
        </w:rPr>
        <w:t xml:space="preserve">) вознаграждение за организацию и проведение электронного аукциона в размере 3% (трех процентов) от итоговой цены продажи в течение 5 (пяти) рабочих дней с </w:t>
      </w:r>
      <w:r w:rsidR="002F77D1">
        <w:rPr>
          <w:b/>
          <w:bCs/>
          <w:sz w:val="22"/>
          <w:szCs w:val="22"/>
        </w:rPr>
        <w:t>даты подведения</w:t>
      </w:r>
      <w:r>
        <w:rPr>
          <w:b/>
          <w:bCs/>
          <w:sz w:val="22"/>
          <w:szCs w:val="22"/>
        </w:rPr>
        <w:t xml:space="preserve"> итогов аукциона на счет по реквизитам:</w:t>
      </w:r>
    </w:p>
    <w:p w14:paraId="7033E8D6" w14:textId="77777777" w:rsidR="001E1F20" w:rsidRDefault="008A57FD">
      <w:pPr>
        <w:jc w:val="both"/>
      </w:pPr>
      <w:r>
        <w:rPr>
          <w:b/>
          <w:bCs/>
          <w:sz w:val="22"/>
          <w:szCs w:val="22"/>
        </w:rPr>
        <w:t xml:space="preserve">Получатель: Акционерное общество «РАД-ХОЛДИНГ» </w:t>
      </w:r>
    </w:p>
    <w:p w14:paraId="12784378" w14:textId="77777777" w:rsidR="001E1F20" w:rsidRDefault="008A57FD">
      <w:pPr>
        <w:jc w:val="both"/>
      </w:pPr>
      <w:r>
        <w:rPr>
          <w:b/>
          <w:bCs/>
          <w:sz w:val="22"/>
          <w:szCs w:val="22"/>
        </w:rPr>
        <w:t xml:space="preserve"> р/с 40702810390350000949 в «БАНК «САНКТ-ПЕТЕРБУРГ» (ПАО)</w:t>
      </w:r>
    </w:p>
    <w:p w14:paraId="2AC11176" w14:textId="77777777" w:rsidR="001E1F20" w:rsidRDefault="008A57FD">
      <w:pPr>
        <w:ind w:right="-57"/>
        <w:jc w:val="both"/>
      </w:pPr>
      <w:r>
        <w:rPr>
          <w:b/>
          <w:bCs/>
        </w:rPr>
        <w:t>к/с 30101810900000000790</w:t>
      </w:r>
    </w:p>
    <w:p w14:paraId="4BC79E8E" w14:textId="77777777" w:rsidR="001E1F20" w:rsidRDefault="008A57FD">
      <w:pPr>
        <w:jc w:val="both"/>
      </w:pPr>
      <w:r>
        <w:rPr>
          <w:b/>
          <w:bCs/>
          <w:sz w:val="22"/>
          <w:szCs w:val="22"/>
        </w:rPr>
        <w:t>БИК 044030790</w:t>
      </w:r>
    </w:p>
    <w:p w14:paraId="441A7A63" w14:textId="706E77DB" w:rsidR="001E1F20" w:rsidRDefault="008A57FD">
      <w:pPr>
        <w:pStyle w:val="af7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Указанное вознаграждение Организатора электронного аукциона не входит в цену продажи Объекта и уплачивается сверх цены продажи Объекта, определенной по результатам электронного аукциона. За просрочку оплаты суммы вознаграждения Организатор электронного аукциона вправе потребовать от Победителя электронного аукциона /единственного участника электронного аукциона уплату пени в размере 0,1 % (одна десятая процента) от суммы просроченного платежа за каждый день просрочки.</w:t>
      </w:r>
    </w:p>
    <w:p w14:paraId="46D608C6" w14:textId="77777777" w:rsidR="001E1F20" w:rsidRDefault="008A57FD">
      <w:pPr>
        <w:pStyle w:val="af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>Условия о сроке и порядке выплаты вознаграждения Организатору электронного аукциона 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Организатору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электронного аукциона </w:t>
      </w:r>
      <w:r>
        <w:rPr>
          <w:rFonts w:ascii="Times New Roman" w:hAnsi="Times New Roman" w:cs="Times New Roman"/>
          <w:b/>
          <w:sz w:val="22"/>
          <w:szCs w:val="22"/>
        </w:rPr>
        <w:t xml:space="preserve">считается заключенным в установленном порядке. </w:t>
      </w:r>
      <w:bookmarkEnd w:id="8"/>
    </w:p>
    <w:p w14:paraId="1C1B617C" w14:textId="77777777" w:rsidR="001E1F20" w:rsidRDefault="001E1F20">
      <w:pPr>
        <w:tabs>
          <w:tab w:val="left" w:pos="3492"/>
        </w:tabs>
        <w:ind w:right="60"/>
        <w:jc w:val="both"/>
        <w:rPr>
          <w:rFonts w:cs="Times New Roman"/>
          <w:sz w:val="22"/>
          <w:szCs w:val="22"/>
        </w:rPr>
      </w:pPr>
    </w:p>
    <w:p w14:paraId="61778572" w14:textId="77777777" w:rsidR="001E1F20" w:rsidRDefault="008A57FD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</w:p>
    <w:p w14:paraId="4147577B" w14:textId="77777777" w:rsidR="001E1F20" w:rsidRDefault="008A57FD">
      <w:pPr>
        <w:ind w:left="-15" w:right="60" w:firstLine="582"/>
        <w:jc w:val="both"/>
        <w:rPr>
          <w:rFonts w:eastAsia="Times New Roman" w:cs="Times New Roman"/>
          <w:kern w:val="0"/>
          <w:sz w:val="22"/>
          <w:szCs w:val="22"/>
          <w:lang w:eastAsia="zh-CN" w:bidi="ar-SA"/>
        </w:rPr>
      </w:pPr>
      <w:r>
        <w:rPr>
          <w:sz w:val="22"/>
          <w:szCs w:val="22"/>
        </w:rPr>
        <w:t xml:space="preserve">Организатора торгов: </w:t>
      </w:r>
    </w:p>
    <w:p w14:paraId="68F3E731" w14:textId="77777777" w:rsidR="001E1F20" w:rsidRDefault="008A57FD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+7 (915) 379-40-57, +7 (931) 347-55-89 - Сафаргали Инна. </w:t>
      </w:r>
    </w:p>
    <w:p w14:paraId="6FF93703" w14:textId="77777777" w:rsidR="001E1F20" w:rsidRDefault="008A57FD">
      <w:pPr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службы технической поддержки сайта </w:t>
      </w:r>
      <w:hyperlink r:id="rId38">
        <w:r>
          <w:rPr>
            <w:sz w:val="22"/>
            <w:szCs w:val="22"/>
          </w:rPr>
          <w:t>www.lot</w:t>
        </w:r>
      </w:hyperlink>
      <w:hyperlink r:id="rId39">
        <w:r>
          <w:rPr>
            <w:sz w:val="22"/>
            <w:szCs w:val="22"/>
          </w:rPr>
          <w:t>-</w:t>
        </w:r>
      </w:hyperlink>
      <w:hyperlink r:id="rId40">
        <w:r>
          <w:rPr>
            <w:sz w:val="22"/>
            <w:szCs w:val="22"/>
          </w:rPr>
          <w:t>online.ru</w:t>
        </w:r>
      </w:hyperlink>
      <w:hyperlink r:id="rId41">
        <w:r>
          <w:rPr>
            <w:sz w:val="22"/>
            <w:szCs w:val="22"/>
          </w:rPr>
          <w:t>:</w:t>
        </w:r>
      </w:hyperlink>
      <w:r>
        <w:rPr>
          <w:sz w:val="22"/>
          <w:szCs w:val="22"/>
        </w:rPr>
        <w:t xml:space="preserve"> 8-800-777-57-57. </w:t>
      </w:r>
    </w:p>
    <w:p w14:paraId="46C063BA" w14:textId="77777777" w:rsidR="001E1F20" w:rsidRDefault="001E1F20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5DBEB74D" w14:textId="77777777" w:rsidR="001E1F20" w:rsidRDefault="008A57FD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788AF1EA" w14:textId="593C0FE1" w:rsidR="001E1F20" w:rsidRDefault="008A57FD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выписка из ЕГРН</w:t>
      </w:r>
    </w:p>
    <w:p w14:paraId="056FA243" w14:textId="7F3E71E9" w:rsidR="001E1F20" w:rsidRDefault="008A57FD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технически</w:t>
      </w:r>
      <w:r w:rsidR="00EC401E">
        <w:rPr>
          <w:rFonts w:cs="Times New Roman"/>
          <w:sz w:val="22"/>
          <w:szCs w:val="22"/>
        </w:rPr>
        <w:t>й</w:t>
      </w:r>
      <w:r>
        <w:rPr>
          <w:rFonts w:cs="Times New Roman"/>
          <w:sz w:val="22"/>
          <w:szCs w:val="22"/>
        </w:rPr>
        <w:t xml:space="preserve"> план</w:t>
      </w:r>
      <w:r w:rsidR="00EC401E">
        <w:rPr>
          <w:rFonts w:cs="Times New Roman"/>
          <w:sz w:val="22"/>
          <w:szCs w:val="22"/>
        </w:rPr>
        <w:t xml:space="preserve"> помещения</w:t>
      </w:r>
    </w:p>
    <w:p w14:paraId="26B08862" w14:textId="77777777" w:rsidR="001E1F20" w:rsidRDefault="001E1F20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1E1F20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175"/>
    <w:multiLevelType w:val="multilevel"/>
    <w:tmpl w:val="D854AF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8802265"/>
    <w:multiLevelType w:val="multilevel"/>
    <w:tmpl w:val="807A548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81B3292"/>
    <w:multiLevelType w:val="multilevel"/>
    <w:tmpl w:val="9170E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B3A6259"/>
    <w:multiLevelType w:val="multilevel"/>
    <w:tmpl w:val="7ABC0E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2083215101">
    <w:abstractNumId w:val="3"/>
  </w:num>
  <w:num w:numId="2" w16cid:durableId="2141066048">
    <w:abstractNumId w:val="1"/>
  </w:num>
  <w:num w:numId="3" w16cid:durableId="1820073728">
    <w:abstractNumId w:val="0"/>
  </w:num>
  <w:num w:numId="4" w16cid:durableId="45102157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РАД АО">
    <w15:presenceInfo w15:providerId="Windows Live" w15:userId="4a23830e020c0a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20"/>
    <w:rsid w:val="0014265F"/>
    <w:rsid w:val="001E1F20"/>
    <w:rsid w:val="002F77D1"/>
    <w:rsid w:val="00762DBC"/>
    <w:rsid w:val="008A57FD"/>
    <w:rsid w:val="00D2242E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AAC9"/>
  <w15:docId w15:val="{387E9032-6BD4-4F02-8702-35E2A28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c">
    <w:name w:val="Unresolved Mention"/>
    <w:basedOn w:val="a0"/>
    <w:uiPriority w:val="99"/>
    <w:semiHidden/>
    <w:unhideWhenUsed/>
    <w:qFormat/>
    <w:rsid w:val="007E5FC0"/>
    <w:rPr>
      <w:color w:val="605E5C"/>
      <w:shd w:val="clear" w:color="auto" w:fill="E1DFDD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2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4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5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6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7">
    <w:name w:val="Текст в заданном формате"/>
    <w:basedOn w:val="a"/>
    <w:qFormat/>
    <w:rsid w:val="00CB3A80"/>
    <w:pPr>
      <w:widowControl/>
    </w:pPr>
    <w:rPr>
      <w:rFonts w:ascii="Liberation Mono" w:eastAsia="NSimSun" w:hAnsi="Liberation Mono" w:cs="Liberation Mono"/>
      <w:kern w:val="0"/>
      <w:sz w:val="20"/>
      <w:szCs w:val="20"/>
      <w:lang w:eastAsia="zh-CN" w:bidi="ar-SA"/>
    </w:rPr>
  </w:style>
  <w:style w:type="paragraph" w:styleId="af8">
    <w:name w:val="annotation subject"/>
    <w:basedOn w:val="aa"/>
    <w:next w:val="aa"/>
    <w:link w:val="af9"/>
    <w:uiPriority w:val="99"/>
    <w:semiHidden/>
    <w:unhideWhenUsed/>
    <w:rsid w:val="002F77D1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2F77D1"/>
    <w:rPr>
      <w:rFonts w:eastAsia="SimSun" w:cs="Mangal"/>
      <w:b/>
      <w:bCs/>
      <w:kern w:val="2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consultantplus://offline/main?base=LAW;n=72518;fld=134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consultantplus://offline/main?base=LAW;n=72518;fld=134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microsoft.com/office/2011/relationships/people" Target="people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3802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8</cp:revision>
  <cp:lastPrinted>2023-11-15T10:52:00Z</cp:lastPrinted>
  <dcterms:created xsi:type="dcterms:W3CDTF">2023-11-15T08:46:00Z</dcterms:created>
  <dcterms:modified xsi:type="dcterms:W3CDTF">2023-11-15T16:19:00Z</dcterms:modified>
  <dc:language>ru-RU</dc:language>
</cp:coreProperties>
</file>