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74EA" w14:textId="4F15E59C" w:rsidR="006D67DF" w:rsidRDefault="0084790E" w:rsidP="00853F1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2B2D20">
        <w:rPr>
          <w:bCs/>
        </w:rPr>
        <w:t xml:space="preserve">АО «Российский аукционный дом» </w:t>
      </w:r>
      <w:r w:rsidR="002B2D20" w:rsidRPr="002B2D20">
        <w:rPr>
          <w:bCs/>
        </w:rPr>
        <w:t>проводит</w:t>
      </w:r>
      <w:r w:rsidR="002B2D20">
        <w:rPr>
          <w:b/>
        </w:rPr>
        <w:t xml:space="preserve"> </w:t>
      </w:r>
      <w:r w:rsidR="00853F1F" w:rsidRPr="00D43D79">
        <w:rPr>
          <w:color w:val="000000"/>
        </w:rPr>
        <w:t>сбор коммерческих предложений</w:t>
      </w:r>
      <w:r w:rsidR="002124DD">
        <w:rPr>
          <w:color w:val="000000"/>
        </w:rPr>
        <w:t xml:space="preserve"> </w:t>
      </w:r>
      <w:r w:rsidR="00853F1F" w:rsidRPr="00D43D79">
        <w:rPr>
          <w:color w:val="000000"/>
        </w:rPr>
        <w:t>с целью изучения спроса</w:t>
      </w:r>
      <w:r w:rsidR="002124DD">
        <w:rPr>
          <w:color w:val="000000"/>
        </w:rPr>
        <w:t xml:space="preserve"> и</w:t>
      </w:r>
      <w:r w:rsidR="00853F1F" w:rsidRPr="00D43D79">
        <w:rPr>
          <w:color w:val="000000"/>
        </w:rPr>
        <w:t xml:space="preserve"> определения начальной цены</w:t>
      </w:r>
      <w:r w:rsidR="002B2D20">
        <w:rPr>
          <w:color w:val="000000"/>
        </w:rPr>
        <w:t xml:space="preserve"> объекта недвижимости:</w:t>
      </w:r>
      <w:r w:rsidR="00853F1F" w:rsidRPr="00D43D79">
        <w:rPr>
          <w:color w:val="000000"/>
        </w:rPr>
        <w:t xml:space="preserve"> </w:t>
      </w:r>
    </w:p>
    <w:p w14:paraId="0E4F7D7F" w14:textId="77777777" w:rsidR="008E7D48" w:rsidRPr="00D43D79" w:rsidRDefault="008E7D48" w:rsidP="00853F1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219B0B5A" w14:textId="5343FC1F" w:rsidR="0084790E" w:rsidRPr="00D43D79" w:rsidRDefault="0084790E" w:rsidP="0084790E">
      <w:pPr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Нежилое здание, площадь: 16840,8 кв. м, назначение: нежилое, количество этажей, в том числе подземных этажей: 11, в том числе подземных 1, кадастровый номер 34:34:040037:412, расположенное по адресу: Россия, Волгоградская обл., г. Волгоград, ул. Коммунистическая, 40</w:t>
      </w:r>
      <w:r w:rsidR="008E7D48">
        <w:rPr>
          <w:rFonts w:ascii="Times New Roman" w:hAnsi="Times New Roman" w:cs="Times New Roman"/>
          <w:sz w:val="24"/>
          <w:szCs w:val="24"/>
        </w:rPr>
        <w:t xml:space="preserve"> (далее – Объект)</w:t>
      </w:r>
      <w:r w:rsidRPr="00D43D79">
        <w:rPr>
          <w:rFonts w:ascii="Times New Roman" w:hAnsi="Times New Roman" w:cs="Times New Roman"/>
          <w:sz w:val="24"/>
          <w:szCs w:val="24"/>
        </w:rPr>
        <w:t>.</w:t>
      </w:r>
    </w:p>
    <w:p w14:paraId="540F469F" w14:textId="6A1E3AC6" w:rsidR="0084790E" w:rsidRPr="00D43D79" w:rsidRDefault="0084790E" w:rsidP="008479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Объект расположен на земельном участке площадью 3626,20</w:t>
      </w:r>
      <w:r w:rsidRPr="00D43D79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Pr="00D43D79">
        <w:rPr>
          <w:rFonts w:ascii="Times New Roman" w:hAnsi="Times New Roman" w:cs="Times New Roman"/>
          <w:sz w:val="24"/>
          <w:szCs w:val="24"/>
        </w:rPr>
        <w:t xml:space="preserve">кв. м по адресу: Волгоградская обл., г. Волгоград, ул. Коммунистическая, 40, категория земель: земли населенных пунктов, виды разрешенного использования: здание банка, кадастровый номер 34:34:040020:12.  Земельный участок находится в пользовании ПАО Сбербанк на праве аренды на основании Договора аренды земли № 1583 от 19.09.1997г., заключенного с Администрацией Волгограда, на срок 49 лет. </w:t>
      </w:r>
    </w:p>
    <w:p w14:paraId="5553DD11" w14:textId="71849FE8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О</w:t>
      </w:r>
      <w:r w:rsidRPr="00D43D79">
        <w:rPr>
          <w:rFonts w:ascii="Times New Roman" w:hAnsi="Times New Roman" w:cs="Times New Roman"/>
          <w:spacing w:val="-1"/>
          <w:sz w:val="24"/>
          <w:szCs w:val="24"/>
        </w:rPr>
        <w:t xml:space="preserve">бъект </w:t>
      </w:r>
      <w:r w:rsidRPr="00D43D79">
        <w:rPr>
          <w:rFonts w:ascii="Times New Roman" w:hAnsi="Times New Roman" w:cs="Times New Roman"/>
          <w:sz w:val="24"/>
          <w:szCs w:val="24"/>
        </w:rPr>
        <w:t>никому не продан, в споре или под арестом не состоит, не является предметом залога, не обременен правами третьих лиц, кроме следующих ограничений (обременений): действующих договоров аренды:</w:t>
      </w:r>
    </w:p>
    <w:p w14:paraId="0D54C62C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10/2020 от 20.03.2020 г. с ООО «Ситиматик-Волгоград». Площадь аренды составляет 696,9 кв. м, расположенные на 7 этаже. Стоимость аренды составляет 186,19 руб. в месяц за 1 кв. м,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0843362B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15/2020 от 20.06.2020 г. с ООО «Ситиматик-Волгоград». Площадь аренды составляет 42,2 кв. м, расположенные на 7 этаже. Стоимость аренды составляет 417,30 руб. в месяц за 1 кв.м.,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1581BB3B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б/н от 01.02.2013 г. с ООО «АбсолютПроСервис». Площадь аренды составляет 5 кв. м, расположенные на 2 этаже. Стоимость аренды составляет 293,64 руб. в месяц за 1 кв.м.,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2CF89556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8/2021 от 29.12.2021 г. с ИП Бурмистров Д.С. Площадь аренды составляет 1 кв. м, расположенные на 1 этаже. Стоимость аренды составляет 4 500 руб. в месяц за 1 кв. м, коммунальные платежи включены в стоимость аренды.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5785C1FB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2/2021 от 21.01.2021 г. с ООО «Т2 Мобайл». Площадь аренды составляет 8 кв.м., расположенные на 9 этаже. Стоимость аренды составляет 1 679,10 руб. в месяц за 1 кв. м, дополнительно возмещаются расходы на электроэнергию по показаниям счетчика.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416FADCC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2/2022 от 19.01.2022 г. с ООО «Вендоград». Площадь аренды составляет 2 кв.м., расположенные на 1 этаже. Стоимость аренды составляет 4 000 руб. в месяц за 1 кв. м, коммунальные платежи включены в стоимость аренды.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746B4F5C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1 от 01.07.2016 г. с ООО «Современные технологии». Площадь аренды составляет 34,5 кв. м, расположенные на 6 этаже. Стоимость аренды составляет 650,34 руб. в месяц за 1 кв. м, коммунальные платежи включены в стоимость аренды.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53D07DF9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 xml:space="preserve">- Договор аренды № 34/2017 от 11.12.2017 г. с ООО «Каскара-кофе». Площадь аренды составляет 6 кв. м, расположенные на 1 этаже. Стоимость аренды составляет 2 734,51 руб. в месяц за 1 кв. м, дополнительно возмещаются расход по электроэнергии и воды, согласно </w:t>
      </w:r>
      <w:r w:rsidRPr="00D43D79">
        <w:rPr>
          <w:rFonts w:ascii="Times New Roman" w:hAnsi="Times New Roman" w:cs="Times New Roman"/>
          <w:sz w:val="24"/>
          <w:szCs w:val="24"/>
        </w:rPr>
        <w:lastRenderedPageBreak/>
        <w:t>показаний счетчика.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007D958C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13/2019 от 29.03.2019 г. с ИП Силкин С.В. Площадь аренды составляет 32 кв.м., расположенные на 9 этаже. Стоимость аренды составляет 454,1 руб. в месяц за 1 кв. м,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6CDED866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9/2016 от 30.09.2016 г. с ООО «МТС». Площадь аренды составляет 19,1 кв.м., расположенные на 9 этаже. Стоимость аренды составляет 739,63 руб. в месяц за 1 кв. м, дополнительно возмещаются расходы по электроэнергии, согласно показаний счетчика.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3C20B844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б/н от 01.01.2012 г. с ООО «Повария». Площадь аренды составляет 446,7 кв.м., расположенные на 1,2 и цокольном этажах. Стоимость аренды составляет 272,67 руб. в месяц за 1 кв. м, дополнительно возмещаются расходы по электроэнергии, согласно показаний счетчика. Срок аренды 5 лет, с автоматической пролонгацией в случае, если ни одна из сторон не уведомит об отказе от продления за 30 дней;</w:t>
      </w:r>
    </w:p>
    <w:p w14:paraId="4E49EDC8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12/2021 от 15.11.2021 г. с ООО «Сбербанк-Сервис». Площадь аренды составляет 298,7 кв. м, расположенные на 4 этаже. Стоимость аренды составляет 364,93 руб. в месяц за 1 кв. м,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0533ECC6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3/2021 от 28.05.2021 г. с ООО «Сбербанк-Сервис». Площадь аренды составляет 103 кв. м, расположенные на 4 этаже. Стоимость аренды составляет 220,52 руб. в месяц за 1 кв.м.,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340F169C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14/2019 от 20.04.2019 г. с ООО «Сбербанк Лизинг». Площадь аренды составляет 90,3 кв. м, расположенные на 1,2 и 4 этажах. Стоимость аренды составляет 521,04 руб. в месяц за 1 кв.м.,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дней;</w:t>
      </w:r>
    </w:p>
    <w:p w14:paraId="41E33EBB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5/2023 от 29.06.2023 г. с ИП Новиковым А.В. Площадь аренды составляет 181,3 кв. м, расположенные на 4 этаже. Стоимость аренды составляет 163,17 руб. в месяц за 1 кв.м., не включая коммунальные платежи. Срок аренды 5 лет, с автоматической пролонгацией в случае, если ни одна из сторон не уведомит об отказе от продления за 30 дней;</w:t>
      </w:r>
    </w:p>
    <w:p w14:paraId="45EA6087" w14:textId="77777777" w:rsidR="0084790E" w:rsidRPr="00D43D79" w:rsidRDefault="0084790E" w:rsidP="0084790E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D79">
        <w:rPr>
          <w:rFonts w:ascii="Times New Roman" w:hAnsi="Times New Roman" w:cs="Times New Roman"/>
          <w:sz w:val="24"/>
          <w:szCs w:val="24"/>
        </w:rPr>
        <w:t>- Договор аренды № 8/2023 от 01.10.2023 г. с ООО СЗ «Вымпел». Площадь аренды составляет 48,7 кв. м, расположенные на 2 этаже. Стоимость аренды составляет 660 руб. в месяц за 1 кв.м., не включая коммунальные платежи. Срок аренды 11 месяцев, с автоматической пролонгацией в случае, если ни одна из сторон не уведомит об отказе от продления за 30 дней.</w:t>
      </w:r>
    </w:p>
    <w:p w14:paraId="239EE3CB" w14:textId="77777777" w:rsidR="0084790E" w:rsidRPr="00D43D79" w:rsidRDefault="0084790E" w:rsidP="00C72E12">
      <w:pPr>
        <w:pStyle w:val="mcntmsonormal"/>
        <w:shd w:val="clear" w:color="auto" w:fill="FFFFFF"/>
        <w:spacing w:before="24" w:beforeAutospacing="0" w:after="120" w:afterAutospacing="0" w:line="264" w:lineRule="atLeast"/>
        <w:jc w:val="both"/>
        <w:rPr>
          <w:color w:val="222222"/>
        </w:rPr>
      </w:pPr>
    </w:p>
    <w:p w14:paraId="18E76F36" w14:textId="32EF12EA" w:rsidR="0084790E" w:rsidRPr="00887B6F" w:rsidRDefault="008E7D48" w:rsidP="0084790E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 w:rsidR="0084790E" w:rsidRPr="00D43D79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4790E" w:rsidRPr="00D43D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="0084790E" w:rsidRPr="00D43D79">
        <w:rPr>
          <w:rFonts w:ascii="Times New Roman" w:hAnsi="Times New Roman" w:cs="Times New Roman"/>
          <w:sz w:val="24"/>
          <w:szCs w:val="24"/>
        </w:rPr>
        <w:t xml:space="preserve"> </w:t>
      </w:r>
      <w:r w:rsidR="00887B6F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 w:rsidR="002B2D20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B2D20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84790E" w:rsidRPr="00D43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84790E" w:rsidRPr="00D43D79">
        <w:rPr>
          <w:rFonts w:ascii="Times New Roman" w:hAnsi="Times New Roman" w:cs="Times New Roman"/>
          <w:sz w:val="24"/>
          <w:szCs w:val="24"/>
        </w:rPr>
        <w:t xml:space="preserve">путем заполнения </w:t>
      </w:r>
      <w:r>
        <w:rPr>
          <w:rFonts w:ascii="Times New Roman" w:hAnsi="Times New Roman" w:cs="Times New Roman"/>
          <w:sz w:val="24"/>
          <w:szCs w:val="24"/>
        </w:rPr>
        <w:t xml:space="preserve">формы, </w:t>
      </w:r>
      <w:r w:rsidR="0084790E" w:rsidRPr="00D43D79">
        <w:rPr>
          <w:rFonts w:ascii="Times New Roman" w:hAnsi="Times New Roman" w:cs="Times New Roman"/>
          <w:sz w:val="24"/>
          <w:szCs w:val="24"/>
        </w:rPr>
        <w:t xml:space="preserve">размещенной на электронной площадке </w:t>
      </w:r>
      <w:r w:rsidR="006F4C16" w:rsidRPr="006F4C16">
        <w:rPr>
          <w:rFonts w:ascii="Times New Roman" w:hAnsi="Times New Roman" w:cs="Times New Roman"/>
          <w:sz w:val="24"/>
          <w:szCs w:val="24"/>
        </w:rPr>
        <w:t xml:space="preserve">на сайте www.lot-online.ru </w:t>
      </w:r>
      <w:r w:rsidR="002B2D20">
        <w:rPr>
          <w:rFonts w:ascii="Times New Roman" w:hAnsi="Times New Roman" w:cs="Times New Roman"/>
          <w:sz w:val="24"/>
          <w:szCs w:val="24"/>
        </w:rPr>
        <w:t>в разделе «карточка лота»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2D20">
        <w:rPr>
          <w:rFonts w:ascii="Times New Roman" w:hAnsi="Times New Roman" w:cs="Times New Roman"/>
          <w:sz w:val="24"/>
          <w:szCs w:val="24"/>
        </w:rPr>
        <w:t xml:space="preserve"> и направлению на </w:t>
      </w:r>
      <w:r w:rsidRPr="008E7D48">
        <w:rPr>
          <w:rFonts w:ascii="Times New Roman" w:hAnsi="Times New Roman" w:cs="Times New Roman"/>
          <w:sz w:val="24"/>
          <w:szCs w:val="24"/>
        </w:rPr>
        <w:t xml:space="preserve">e-mail: </w:t>
      </w:r>
      <w:r w:rsidR="00887B6F" w:rsidRPr="00887B6F">
        <w:rPr>
          <w:rFonts w:ascii="Times New Roman" w:hAnsi="Times New Roman" w:cs="Times New Roman"/>
          <w:sz w:val="24"/>
          <w:szCs w:val="24"/>
        </w:rPr>
        <w:t>samara@auction-house.ru</w:t>
      </w:r>
      <w:r w:rsidR="00887B6F">
        <w:rPr>
          <w:rFonts w:ascii="Times New Roman" w:hAnsi="Times New Roman" w:cs="Times New Roman"/>
          <w:sz w:val="24"/>
          <w:szCs w:val="24"/>
        </w:rPr>
        <w:t xml:space="preserve"> или </w:t>
      </w:r>
      <w:r w:rsidR="00887B6F" w:rsidRPr="00887B6F">
        <w:rPr>
          <w:rFonts w:ascii="Times New Roman" w:hAnsi="Times New Roman" w:cs="Times New Roman"/>
          <w:sz w:val="24"/>
          <w:szCs w:val="24"/>
        </w:rPr>
        <w:t>harlanova@auction-house.ru</w:t>
      </w:r>
    </w:p>
    <w:p w14:paraId="6B131E49" w14:textId="44CF662A" w:rsidR="00887B6F" w:rsidRDefault="00887B6F" w:rsidP="00C72E12">
      <w:pPr>
        <w:pStyle w:val="mcntmsonormal"/>
        <w:shd w:val="clear" w:color="auto" w:fill="FFFFFF"/>
        <w:spacing w:before="24" w:beforeAutospacing="0" w:after="120" w:afterAutospacing="0" w:line="264" w:lineRule="atLeast"/>
        <w:jc w:val="both"/>
      </w:pPr>
    </w:p>
    <w:p w14:paraId="7B9E138F" w14:textId="26803795" w:rsidR="00411EF6" w:rsidRPr="00D43D79" w:rsidRDefault="0095433D" w:rsidP="00C72E12">
      <w:pPr>
        <w:pStyle w:val="mcntmsonormal"/>
        <w:shd w:val="clear" w:color="auto" w:fill="FFFFFF"/>
        <w:spacing w:before="24" w:beforeAutospacing="0" w:after="120" w:afterAutospacing="0" w:line="264" w:lineRule="atLeast"/>
        <w:jc w:val="both"/>
        <w:rPr>
          <w:color w:val="222222"/>
          <w:u w:val="single"/>
        </w:rPr>
      </w:pPr>
      <w:r w:rsidRPr="002124DD">
        <w:t xml:space="preserve">Предоставление правоустанавливающей документации, осмотр объекта </w:t>
      </w:r>
      <w:r w:rsidR="002124DD" w:rsidRPr="002124DD">
        <w:t xml:space="preserve">производится на основании запроса по тел.: +7 (846) 248-21-43, +7 (846) 248-15-34 или </w:t>
      </w:r>
      <w:r w:rsidR="002124DD" w:rsidRPr="002124DD">
        <w:rPr>
          <w:lang w:val="en-US"/>
        </w:rPr>
        <w:t>e</w:t>
      </w:r>
      <w:r w:rsidR="002124DD" w:rsidRPr="002124DD">
        <w:t>-</w:t>
      </w:r>
      <w:r w:rsidR="002124DD" w:rsidRPr="002124DD">
        <w:rPr>
          <w:lang w:val="en-US"/>
        </w:rPr>
        <w:t>mail</w:t>
      </w:r>
      <w:r w:rsidR="002124DD" w:rsidRPr="002124DD">
        <w:t xml:space="preserve">: </w:t>
      </w:r>
      <w:r w:rsidR="00887B6F" w:rsidRPr="00887B6F">
        <w:t>samara@auction-house.ru или harlanova@auction-house.ru</w:t>
      </w:r>
      <w:r w:rsidR="002124DD" w:rsidRPr="002124DD">
        <w:t xml:space="preserve">. </w:t>
      </w:r>
    </w:p>
    <w:p w14:paraId="03CA4262" w14:textId="77777777" w:rsidR="00411EF6" w:rsidRPr="00D43D79" w:rsidRDefault="00411EF6" w:rsidP="00C72E12">
      <w:pPr>
        <w:pStyle w:val="mcntmsonormal"/>
        <w:shd w:val="clear" w:color="auto" w:fill="FFFFFF"/>
        <w:spacing w:before="24" w:beforeAutospacing="0" w:after="120" w:afterAutospacing="0" w:line="264" w:lineRule="atLeast"/>
        <w:jc w:val="both"/>
        <w:rPr>
          <w:color w:val="222222"/>
          <w:u w:val="single"/>
        </w:rPr>
      </w:pPr>
    </w:p>
    <w:p w14:paraId="0FB55482" w14:textId="77777777" w:rsidR="00411EF6" w:rsidRPr="00D43D79" w:rsidRDefault="00411EF6" w:rsidP="00C72E12">
      <w:pPr>
        <w:pStyle w:val="mcntmsonormal"/>
        <w:shd w:val="clear" w:color="auto" w:fill="FFFFFF"/>
        <w:spacing w:before="24" w:beforeAutospacing="0" w:after="120" w:afterAutospacing="0" w:line="264" w:lineRule="atLeast"/>
        <w:jc w:val="both"/>
        <w:rPr>
          <w:color w:val="222222"/>
          <w:u w:val="single"/>
        </w:rPr>
      </w:pPr>
    </w:p>
    <w:sectPr w:rsidR="00411EF6" w:rsidRPr="00D43D79" w:rsidSect="00944A11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3D"/>
    <w:rsid w:val="0002638A"/>
    <w:rsid w:val="000938DD"/>
    <w:rsid w:val="001D767E"/>
    <w:rsid w:val="001F5892"/>
    <w:rsid w:val="002124DD"/>
    <w:rsid w:val="002B2D20"/>
    <w:rsid w:val="002B51BE"/>
    <w:rsid w:val="00381A54"/>
    <w:rsid w:val="00411EF6"/>
    <w:rsid w:val="00657547"/>
    <w:rsid w:val="00694B47"/>
    <w:rsid w:val="006D1697"/>
    <w:rsid w:val="006D67DF"/>
    <w:rsid w:val="006F4C16"/>
    <w:rsid w:val="007746BF"/>
    <w:rsid w:val="0084790E"/>
    <w:rsid w:val="00853F1F"/>
    <w:rsid w:val="00887B6F"/>
    <w:rsid w:val="008E7D48"/>
    <w:rsid w:val="0095433D"/>
    <w:rsid w:val="00971927"/>
    <w:rsid w:val="00B10997"/>
    <w:rsid w:val="00B21EBB"/>
    <w:rsid w:val="00C72E12"/>
    <w:rsid w:val="00D43D79"/>
    <w:rsid w:val="00E93ED4"/>
    <w:rsid w:val="00E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CA3"/>
  <w15:chartTrackingRefBased/>
  <w15:docId w15:val="{DFB953D3-FF26-4745-9BC7-FFF8CD6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ntmsonormal">
    <w:name w:val="mcntmsonormal"/>
    <w:basedOn w:val="a"/>
    <w:rsid w:val="0095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433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F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Вострецова Оксана Александровна</dc:creator>
  <cp:keywords/>
  <dc:description/>
  <cp:lastModifiedBy>Гейс Марта Владиславовна</cp:lastModifiedBy>
  <cp:revision>11</cp:revision>
  <dcterms:created xsi:type="dcterms:W3CDTF">2023-11-30T15:07:00Z</dcterms:created>
  <dcterms:modified xsi:type="dcterms:W3CDTF">2023-12-01T11:00:00Z</dcterms:modified>
</cp:coreProperties>
</file>