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B2926" w14:textId="77777777" w:rsidR="00BA2D0C" w:rsidRDefault="00BA2D0C" w:rsidP="00BA2D0C">
      <w:pPr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1F2D4FDF" w14:textId="7358A6A6" w:rsidR="00BA2D0C" w:rsidRDefault="00BA2D0C" w:rsidP="00BA2D0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A2D0C">
        <w:rPr>
          <w:rFonts w:ascii="Times New Roman" w:hAnsi="Times New Roman" w:cs="Times New Roman"/>
          <w:sz w:val="22"/>
          <w:szCs w:val="22"/>
          <w:lang w:val="ru-RU"/>
        </w:rPr>
        <w:t xml:space="preserve">АО «Российский аукционный дом» (ИНН 7838430413, 190000, Санкт-Петербург, пер. Гривцова, д. 5, лит. В, 8 800 777-57-57 (доб.421), shtefan@auction-house.ru), действующее на основании договора поручения с </w:t>
      </w:r>
      <w:r w:rsidRPr="00BA2D0C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Рамазановым Абдуллой Омаровичем </w:t>
      </w:r>
      <w:r w:rsidRPr="00BA2D0C">
        <w:rPr>
          <w:rFonts w:ascii="Times New Roman" w:hAnsi="Times New Roman" w:cs="Times New Roman"/>
          <w:sz w:val="22"/>
          <w:szCs w:val="22"/>
          <w:lang w:val="ru-RU"/>
        </w:rPr>
        <w:t xml:space="preserve">(дата рождения: 20.07.1968, место рождения: с. Квардал, Курахского р-она, респ. Дагестан, место жительства: г. Москва, ул. Митинская, д.10, кв.20, ИНН 027620532804, СНИЛС 050-482-592 46), </w:t>
      </w:r>
      <w:r w:rsidRPr="00BA2D0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лице финансового управляющего Ишмухаметова Сергея Зинуровича </w:t>
      </w:r>
      <w:r w:rsidRPr="00BA2D0C">
        <w:rPr>
          <w:rFonts w:ascii="Times New Roman" w:hAnsi="Times New Roman" w:cs="Times New Roman"/>
          <w:sz w:val="22"/>
          <w:szCs w:val="22"/>
          <w:lang w:val="ru-RU"/>
        </w:rPr>
        <w:t>(ИНН 590299102335, СНИЛС 079-273-297 07, рег. № 11336, адрес для корреспонденции: 123182, г. Москва, а/я 3), член Ассоциации «Региональная саморегулируемая организация профессиональных арбитражных управляющих» (ИНН</w:t>
      </w:r>
      <w:r w:rsidRPr="00BA2D0C">
        <w:rPr>
          <w:rFonts w:ascii="Times New Roman" w:hAnsi="Times New Roman" w:cs="Times New Roman"/>
          <w:sz w:val="22"/>
          <w:szCs w:val="22"/>
        </w:rPr>
        <w:t> </w:t>
      </w:r>
      <w:r w:rsidRPr="00BA2D0C">
        <w:rPr>
          <w:rFonts w:ascii="Times New Roman" w:hAnsi="Times New Roman" w:cs="Times New Roman"/>
          <w:sz w:val="22"/>
          <w:szCs w:val="22"/>
          <w:lang w:val="ru-RU"/>
        </w:rPr>
        <w:t xml:space="preserve">7701317591, </w:t>
      </w:r>
      <w:r w:rsidRPr="00BA2D0C">
        <w:rPr>
          <w:rFonts w:ascii="Times New Roman" w:hAnsi="Times New Roman" w:cs="Times New Roman"/>
          <w:sz w:val="22"/>
          <w:szCs w:val="22"/>
        </w:rPr>
        <w:t> </w:t>
      </w:r>
      <w:r w:rsidRPr="00BA2D0C">
        <w:rPr>
          <w:rFonts w:ascii="Times New Roman" w:hAnsi="Times New Roman" w:cs="Times New Roman"/>
          <w:sz w:val="22"/>
          <w:szCs w:val="22"/>
          <w:lang w:val="ru-RU"/>
        </w:rPr>
        <w:t xml:space="preserve">ОГРН 1027701018730, адрес: 119121, г. Москва, 2-й Неопалимовский переулок, д.7, п.1, тел. 8-499-348-28-99, </w:t>
      </w:r>
      <w:hyperlink r:id="rId8" w:history="1">
        <w:r w:rsidRPr="00BA2D0C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www.rsopau.ru</w:t>
        </w:r>
      </w:hyperlink>
      <w:hyperlink w:history="1"/>
      <w:r w:rsidRPr="00BA2D0C">
        <w:rPr>
          <w:rFonts w:ascii="Times New Roman" w:hAnsi="Times New Roman" w:cs="Times New Roman"/>
          <w:sz w:val="22"/>
          <w:szCs w:val="22"/>
          <w:lang w:val="ru-RU"/>
        </w:rPr>
        <w:t>), действующего на основании решения Арбитражного суда города Москвы от 25.06.2018 по делу №А40-21919/17-66-31,</w:t>
      </w:r>
      <w:r w:rsidR="009D1A17" w:rsidRPr="00BA2D0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027EF" w:rsidRPr="00BA2D0C">
        <w:rPr>
          <w:rFonts w:ascii="Times New Roman" w:hAnsi="Times New Roman" w:cs="Times New Roman"/>
          <w:sz w:val="22"/>
          <w:szCs w:val="22"/>
          <w:lang w:val="ru-RU"/>
        </w:rPr>
        <w:t>сообщает, что</w:t>
      </w:r>
      <w:r w:rsidR="00A249F7" w:rsidRPr="00BA2D0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A2D0C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 12.01.2024 </w:t>
      </w:r>
      <w:r w:rsidR="000027EF" w:rsidRPr="00BA2D0C">
        <w:rPr>
          <w:rFonts w:ascii="Times New Roman" w:hAnsi="Times New Roman" w:cs="Times New Roman"/>
          <w:sz w:val="22"/>
          <w:szCs w:val="22"/>
          <w:lang w:val="ru-RU"/>
        </w:rPr>
        <w:t xml:space="preserve">электронные торги, в форме аукциона открытые по составу участников с открытой формой представления предложений о цене, назначенные на </w:t>
      </w:r>
      <w:r w:rsidRPr="00BA2D0C">
        <w:rPr>
          <w:rFonts w:ascii="Times New Roman" w:hAnsi="Times New Roman" w:cs="Times New Roman"/>
          <w:b/>
          <w:sz w:val="22"/>
          <w:szCs w:val="22"/>
          <w:lang w:val="ru-RU"/>
        </w:rPr>
        <w:t>02</w:t>
      </w:r>
      <w:r w:rsidR="000027EF" w:rsidRPr="00BA2D0C">
        <w:rPr>
          <w:rFonts w:ascii="Times New Roman" w:hAnsi="Times New Roman" w:cs="Times New Roman"/>
          <w:b/>
          <w:sz w:val="22"/>
          <w:szCs w:val="22"/>
          <w:lang w:val="ru-RU"/>
        </w:rPr>
        <w:t>.0</w:t>
      </w:r>
      <w:r w:rsidRPr="00BA2D0C">
        <w:rPr>
          <w:rFonts w:ascii="Times New Roman" w:hAnsi="Times New Roman" w:cs="Times New Roman"/>
          <w:b/>
          <w:sz w:val="22"/>
          <w:szCs w:val="22"/>
          <w:lang w:val="ru-RU"/>
        </w:rPr>
        <w:t xml:space="preserve">2.2024 </w:t>
      </w:r>
      <w:r w:rsidR="000027EF" w:rsidRPr="00BA2D0C">
        <w:rPr>
          <w:rFonts w:ascii="Times New Roman" w:hAnsi="Times New Roman" w:cs="Times New Roman"/>
          <w:b/>
          <w:sz w:val="22"/>
          <w:szCs w:val="22"/>
          <w:lang w:val="ru-RU"/>
        </w:rPr>
        <w:t>(</w:t>
      </w:r>
      <w:r w:rsidR="00F54A42" w:rsidRPr="00BA2D0C">
        <w:rPr>
          <w:rFonts w:ascii="Times New Roman" w:hAnsi="Times New Roman" w:cs="Times New Roman"/>
          <w:b/>
          <w:sz w:val="22"/>
          <w:szCs w:val="22"/>
          <w:lang w:val="ru-RU"/>
        </w:rPr>
        <w:t>торги №</w:t>
      </w:r>
      <w:r w:rsidR="00B447B1" w:rsidRPr="00BA2D0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BA2D0C">
        <w:rPr>
          <w:rFonts w:ascii="Times New Roman" w:hAnsi="Times New Roman" w:cs="Times New Roman"/>
          <w:b/>
          <w:sz w:val="22"/>
          <w:szCs w:val="22"/>
          <w:lang w:val="ru-RU"/>
        </w:rPr>
        <w:t>173163</w:t>
      </w:r>
      <w:r w:rsidR="000027EF" w:rsidRPr="00BA2D0C">
        <w:rPr>
          <w:rFonts w:ascii="Times New Roman" w:hAnsi="Times New Roman" w:cs="Times New Roman"/>
          <w:b/>
          <w:sz w:val="22"/>
          <w:szCs w:val="22"/>
          <w:lang w:val="ru-RU"/>
        </w:rPr>
        <w:t>)</w:t>
      </w:r>
      <w:r w:rsidR="00A249F7" w:rsidRPr="00BA2D0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0027EF" w:rsidRPr="00BA2D0C">
        <w:rPr>
          <w:rFonts w:ascii="Times New Roman" w:hAnsi="Times New Roman" w:cs="Times New Roman"/>
          <w:sz w:val="22"/>
          <w:szCs w:val="22"/>
          <w:lang w:val="ru-RU"/>
        </w:rPr>
        <w:t xml:space="preserve">приостановлены </w:t>
      </w:r>
      <w:r w:rsidR="00996AB8" w:rsidRPr="00BA2D0C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="00856C5D" w:rsidRPr="00BA2D0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96AB8" w:rsidRPr="00BA2D0C">
        <w:rPr>
          <w:rFonts w:ascii="Times New Roman" w:hAnsi="Times New Roman" w:cs="Times New Roman"/>
          <w:sz w:val="22"/>
          <w:szCs w:val="22"/>
          <w:lang w:val="ru-RU"/>
        </w:rPr>
        <w:t>поручению</w:t>
      </w:r>
      <w:r w:rsidR="00F54A42" w:rsidRPr="00BA2D0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96AB8" w:rsidRPr="00BA2D0C">
        <w:rPr>
          <w:rFonts w:ascii="Times New Roman" w:hAnsi="Times New Roman" w:cs="Times New Roman"/>
          <w:sz w:val="22"/>
          <w:szCs w:val="22"/>
          <w:lang w:val="ru-RU"/>
        </w:rPr>
        <w:t xml:space="preserve">финансового </w:t>
      </w:r>
      <w:r w:rsidRPr="00BA2D0C">
        <w:rPr>
          <w:rFonts w:ascii="Times New Roman" w:hAnsi="Times New Roman" w:cs="Times New Roman"/>
          <w:sz w:val="22"/>
          <w:szCs w:val="22"/>
          <w:lang w:val="ru-RU"/>
        </w:rPr>
        <w:t xml:space="preserve">управляющего </w:t>
      </w:r>
      <w:r>
        <w:rPr>
          <w:rFonts w:ascii="Times New Roman" w:hAnsi="Times New Roman" w:cs="Times New Roman"/>
          <w:sz w:val="22"/>
          <w:szCs w:val="22"/>
          <w:lang w:val="ru-RU"/>
        </w:rPr>
        <w:t>№ 1101-24</w:t>
      </w:r>
      <w:r w:rsidRPr="00BA2D0C">
        <w:rPr>
          <w:rFonts w:ascii="Times New Roman" w:hAnsi="Times New Roman" w:cs="Times New Roman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1 </w:t>
      </w:r>
      <w:r w:rsidRPr="00BA2D0C">
        <w:rPr>
          <w:rFonts w:ascii="Times New Roman" w:hAnsi="Times New Roman" w:cs="Times New Roman"/>
          <w:sz w:val="22"/>
          <w:szCs w:val="22"/>
          <w:lang w:val="ru-RU"/>
        </w:rPr>
        <w:t>от 11.01.2024г.</w:t>
      </w:r>
    </w:p>
    <w:p w14:paraId="54438572" w14:textId="285DF202" w:rsidR="00F54A42" w:rsidRPr="00996AB8" w:rsidRDefault="00F54A42" w:rsidP="00BA2D0C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A2D0C">
        <w:rPr>
          <w:rFonts w:ascii="Times New Roman" w:hAnsi="Times New Roman" w:cs="Times New Roman"/>
          <w:sz w:val="22"/>
          <w:szCs w:val="22"/>
          <w:lang w:val="ru-RU"/>
        </w:rPr>
        <w:t>О возобновлении вышеуказанных электронных торгов будет сообщено дополнительно.</w:t>
      </w:r>
    </w:p>
    <w:p w14:paraId="71C6130E" w14:textId="77777777" w:rsidR="00266163" w:rsidRDefault="00266163" w:rsidP="00AD2DF3">
      <w:pPr>
        <w:jc w:val="both"/>
        <w:rPr>
          <w:rFonts w:ascii="Times New Roman" w:hAnsi="Times New Roman" w:cs="Times New Roman"/>
          <w:lang w:val="ru-RU"/>
        </w:rPr>
      </w:pPr>
    </w:p>
    <w:p w14:paraId="52FA645D" w14:textId="77777777" w:rsidR="00266163" w:rsidRPr="00996AB8" w:rsidRDefault="00266163" w:rsidP="00AD2DF3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266163" w:rsidRPr="00996AB8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4AE85" w14:textId="77777777" w:rsidR="004410DC" w:rsidRDefault="004410DC" w:rsidP="00FE1E33">
      <w:r>
        <w:separator/>
      </w:r>
    </w:p>
  </w:endnote>
  <w:endnote w:type="continuationSeparator" w:id="0">
    <w:p w14:paraId="18C94AF9" w14:textId="77777777" w:rsidR="004410DC" w:rsidRDefault="004410DC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D9211" w14:textId="77777777" w:rsidR="004410DC" w:rsidRDefault="004410DC" w:rsidP="00FE1E33">
      <w:r>
        <w:separator/>
      </w:r>
    </w:p>
  </w:footnote>
  <w:footnote w:type="continuationSeparator" w:id="0">
    <w:p w14:paraId="3E8112AE" w14:textId="77777777" w:rsidR="004410DC" w:rsidRDefault="004410DC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027EF"/>
    <w:rsid w:val="00024036"/>
    <w:rsid w:val="00066AFF"/>
    <w:rsid w:val="000968C5"/>
    <w:rsid w:val="000B1360"/>
    <w:rsid w:val="000B4A0A"/>
    <w:rsid w:val="000C1E68"/>
    <w:rsid w:val="000E2304"/>
    <w:rsid w:val="000F41C6"/>
    <w:rsid w:val="00125D51"/>
    <w:rsid w:val="001342BD"/>
    <w:rsid w:val="00146286"/>
    <w:rsid w:val="001727A3"/>
    <w:rsid w:val="00173514"/>
    <w:rsid w:val="00190E6B"/>
    <w:rsid w:val="001A2985"/>
    <w:rsid w:val="001A70B8"/>
    <w:rsid w:val="001B1562"/>
    <w:rsid w:val="001E2271"/>
    <w:rsid w:val="00201387"/>
    <w:rsid w:val="00203371"/>
    <w:rsid w:val="00220D13"/>
    <w:rsid w:val="00266163"/>
    <w:rsid w:val="00273968"/>
    <w:rsid w:val="00321DFA"/>
    <w:rsid w:val="00390A28"/>
    <w:rsid w:val="003D0088"/>
    <w:rsid w:val="003D774E"/>
    <w:rsid w:val="004227A7"/>
    <w:rsid w:val="004410DC"/>
    <w:rsid w:val="00495494"/>
    <w:rsid w:val="004A31A4"/>
    <w:rsid w:val="004F57A1"/>
    <w:rsid w:val="00515D05"/>
    <w:rsid w:val="00526716"/>
    <w:rsid w:val="00532AEB"/>
    <w:rsid w:val="0056183E"/>
    <w:rsid w:val="00573F80"/>
    <w:rsid w:val="0057451B"/>
    <w:rsid w:val="00580E02"/>
    <w:rsid w:val="005F3E56"/>
    <w:rsid w:val="005F530D"/>
    <w:rsid w:val="0062038C"/>
    <w:rsid w:val="00653B7D"/>
    <w:rsid w:val="00677E82"/>
    <w:rsid w:val="0071333C"/>
    <w:rsid w:val="00752C20"/>
    <w:rsid w:val="007D0894"/>
    <w:rsid w:val="00856C5D"/>
    <w:rsid w:val="00911836"/>
    <w:rsid w:val="00925A25"/>
    <w:rsid w:val="0092608C"/>
    <w:rsid w:val="00927D1C"/>
    <w:rsid w:val="00934544"/>
    <w:rsid w:val="00957EC1"/>
    <w:rsid w:val="00962F6F"/>
    <w:rsid w:val="00996AB8"/>
    <w:rsid w:val="009D1A17"/>
    <w:rsid w:val="00A249F7"/>
    <w:rsid w:val="00A258F7"/>
    <w:rsid w:val="00A41E7B"/>
    <w:rsid w:val="00A72B85"/>
    <w:rsid w:val="00A732CD"/>
    <w:rsid w:val="00A9304D"/>
    <w:rsid w:val="00AA7C86"/>
    <w:rsid w:val="00AB0DB0"/>
    <w:rsid w:val="00AD2DF3"/>
    <w:rsid w:val="00AE3E67"/>
    <w:rsid w:val="00AE4A29"/>
    <w:rsid w:val="00B15049"/>
    <w:rsid w:val="00B26DEC"/>
    <w:rsid w:val="00B447B1"/>
    <w:rsid w:val="00B55CA3"/>
    <w:rsid w:val="00BA2442"/>
    <w:rsid w:val="00BA2D0C"/>
    <w:rsid w:val="00BF24D4"/>
    <w:rsid w:val="00C070E8"/>
    <w:rsid w:val="00CD732D"/>
    <w:rsid w:val="00D243AB"/>
    <w:rsid w:val="00D958F9"/>
    <w:rsid w:val="00E041CA"/>
    <w:rsid w:val="00E22F29"/>
    <w:rsid w:val="00E25D9D"/>
    <w:rsid w:val="00E60808"/>
    <w:rsid w:val="00E6407A"/>
    <w:rsid w:val="00F42103"/>
    <w:rsid w:val="00F54A42"/>
    <w:rsid w:val="00F7672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FE36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2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99"/>
    <w:rsid w:val="004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op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CF1D-8906-4ED8-B95B-A7445333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32</cp:revision>
  <cp:lastPrinted>2024-01-11T14:01:00Z</cp:lastPrinted>
  <dcterms:created xsi:type="dcterms:W3CDTF">2020-08-17T07:45:00Z</dcterms:created>
  <dcterms:modified xsi:type="dcterms:W3CDTF">2024-01-12T06:21:00Z</dcterms:modified>
</cp:coreProperties>
</file>