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837E" w14:textId="77777777" w:rsidR="00E94150" w:rsidRPr="00135E16" w:rsidRDefault="00E94150" w:rsidP="00ED5B11">
      <w:pPr>
        <w:tabs>
          <w:tab w:val="left" w:pos="6135"/>
        </w:tabs>
        <w:jc w:val="center"/>
        <w:rPr>
          <w:rFonts w:cs="Times New Roman"/>
          <w:sz w:val="22"/>
          <w:szCs w:val="22"/>
        </w:rPr>
      </w:pPr>
    </w:p>
    <w:p w14:paraId="505744E6" w14:textId="164C5004" w:rsidR="00E94150" w:rsidRPr="00135E16" w:rsidRDefault="00496F40" w:rsidP="00E94150">
      <w:pPr>
        <w:shd w:val="clear" w:color="auto" w:fill="FFFFFF"/>
        <w:jc w:val="center"/>
        <w:textAlignment w:val="baseline"/>
        <w:rPr>
          <w:rFonts w:eastAsia="NSimSun" w:cs="Times New Roman"/>
          <w:b/>
          <w:color w:val="000000"/>
          <w:kern w:val="2"/>
          <w:sz w:val="22"/>
          <w:szCs w:val="22"/>
          <w:lang w:eastAsia="zh-CN"/>
        </w:rPr>
      </w:pPr>
      <w:r>
        <w:rPr>
          <w:rFonts w:eastAsia="NSimSun" w:cs="Times New Roman"/>
          <w:b/>
          <w:color w:val="000000"/>
          <w:kern w:val="2"/>
          <w:sz w:val="22"/>
          <w:szCs w:val="22"/>
          <w:lang w:eastAsia="zh-CN"/>
        </w:rPr>
        <w:t>Проект</w:t>
      </w:r>
      <w:r w:rsidR="00E94150" w:rsidRPr="00135E16">
        <w:rPr>
          <w:rFonts w:eastAsia="NSimSun" w:cs="Times New Roman"/>
          <w:b/>
          <w:color w:val="000000"/>
          <w:kern w:val="2"/>
          <w:sz w:val="22"/>
          <w:szCs w:val="22"/>
          <w:lang w:eastAsia="zh-CN"/>
        </w:rPr>
        <w:t xml:space="preserve"> договора купли-продажи имущества </w:t>
      </w:r>
    </w:p>
    <w:p w14:paraId="3EFB1A60" w14:textId="77777777" w:rsidR="00E94150" w:rsidRPr="00135E16" w:rsidRDefault="00E94150" w:rsidP="00E94150">
      <w:pPr>
        <w:shd w:val="clear" w:color="auto" w:fill="FFFFFF"/>
        <w:jc w:val="center"/>
        <w:textAlignment w:val="baseline"/>
        <w:rPr>
          <w:rFonts w:eastAsia="NSimSun" w:cs="Times New Roman"/>
          <w:b/>
          <w:color w:val="000000"/>
          <w:kern w:val="2"/>
          <w:sz w:val="22"/>
          <w:szCs w:val="22"/>
          <w:lang w:eastAsia="zh-CN"/>
        </w:rPr>
      </w:pPr>
    </w:p>
    <w:p w14:paraId="422FA127" w14:textId="33594200" w:rsidR="00E94150" w:rsidRPr="00135E16" w:rsidRDefault="00E94150" w:rsidP="00E94150">
      <w:pPr>
        <w:shd w:val="clear" w:color="auto" w:fill="FFFFFF"/>
        <w:jc w:val="center"/>
        <w:textAlignment w:val="baseline"/>
        <w:rPr>
          <w:rFonts w:eastAsia="NSimSun" w:cs="Times New Roman"/>
          <w:b/>
          <w:color w:val="000000"/>
          <w:kern w:val="2"/>
          <w:sz w:val="22"/>
          <w:szCs w:val="22"/>
          <w:lang w:eastAsia="zh-CN"/>
        </w:rPr>
      </w:pPr>
      <w:r w:rsidRPr="00135E16">
        <w:rPr>
          <w:rFonts w:eastAsia="NSimSun" w:cs="Times New Roman"/>
          <w:b/>
          <w:color w:val="000000"/>
          <w:kern w:val="2"/>
          <w:sz w:val="22"/>
          <w:szCs w:val="22"/>
          <w:lang w:eastAsia="zh-CN"/>
        </w:rPr>
        <w:t xml:space="preserve">Договор </w:t>
      </w:r>
      <w:r w:rsidR="00494DB3">
        <w:rPr>
          <w:rFonts w:eastAsia="NSimSun" w:cs="Times New Roman"/>
          <w:b/>
          <w:color w:val="000000"/>
          <w:kern w:val="2"/>
          <w:sz w:val="22"/>
          <w:szCs w:val="22"/>
          <w:lang w:eastAsia="zh-CN"/>
        </w:rPr>
        <w:t xml:space="preserve">№ ___ </w:t>
      </w:r>
      <w:r w:rsidRPr="00135E16">
        <w:rPr>
          <w:rFonts w:eastAsia="NSimSun" w:cs="Times New Roman"/>
          <w:b/>
          <w:color w:val="000000"/>
          <w:kern w:val="2"/>
          <w:sz w:val="22"/>
          <w:szCs w:val="22"/>
          <w:lang w:eastAsia="zh-CN"/>
        </w:rPr>
        <w:t xml:space="preserve">купли-продажи                                                                                                                                    имущества </w:t>
      </w:r>
    </w:p>
    <w:p w14:paraId="03354D64" w14:textId="77777777" w:rsidR="00E94150" w:rsidRPr="00135E16" w:rsidRDefault="00E94150" w:rsidP="00ED5B11">
      <w:pPr>
        <w:tabs>
          <w:tab w:val="left" w:pos="6135"/>
        </w:tabs>
        <w:jc w:val="center"/>
        <w:rPr>
          <w:rFonts w:cs="Times New Roman"/>
          <w:sz w:val="22"/>
          <w:szCs w:val="22"/>
        </w:rPr>
      </w:pPr>
    </w:p>
    <w:p w14:paraId="2DB8AB8A" w14:textId="0FC233DC"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г.__________________</w:t>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t xml:space="preserve">      </w:t>
      </w:r>
      <w:r w:rsidR="00C8565E">
        <w:rPr>
          <w:rFonts w:eastAsia="Times New Roman" w:cs="Times New Roman"/>
          <w:kern w:val="0"/>
          <w:sz w:val="22"/>
          <w:szCs w:val="22"/>
          <w:lang w:eastAsia="ru-RU" w:bidi="ar-SA"/>
        </w:rPr>
        <w:t xml:space="preserve">                 </w:t>
      </w:r>
      <w:r w:rsidRPr="00493AD2">
        <w:rPr>
          <w:rFonts w:eastAsia="Times New Roman" w:cs="Times New Roman"/>
          <w:kern w:val="0"/>
          <w:sz w:val="22"/>
          <w:szCs w:val="22"/>
          <w:lang w:eastAsia="ru-RU" w:bidi="ar-SA"/>
        </w:rPr>
        <w:t>«___»_________ 20__г.</w:t>
      </w:r>
    </w:p>
    <w:p w14:paraId="2099925E"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p>
    <w:p w14:paraId="3E90F3B2"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Calibri" w:cs="Times New Roman"/>
          <w:b/>
          <w:kern w:val="0"/>
          <w:sz w:val="22"/>
          <w:szCs w:val="22"/>
          <w:lang w:eastAsia="en-US" w:bidi="ar-SA"/>
        </w:rPr>
        <w:t xml:space="preserve">Общество с ограниченной ответственностью «Феррони Тольятти» (ООО «Феррони Тольятти»), </w:t>
      </w:r>
      <w:r w:rsidRPr="00493AD2">
        <w:rPr>
          <w:rFonts w:eastAsia="Calibri" w:cs="Times New Roman"/>
          <w:bCs/>
          <w:kern w:val="0"/>
          <w:sz w:val="22"/>
          <w:szCs w:val="22"/>
          <w:lang w:eastAsia="en-US" w:bidi="ar-SA"/>
        </w:rPr>
        <w:t xml:space="preserve">именуемое в дальнейшем </w:t>
      </w:r>
      <w:r w:rsidRPr="00493AD2">
        <w:rPr>
          <w:rFonts w:eastAsia="Calibri" w:cs="Times New Roman"/>
          <w:b/>
          <w:kern w:val="0"/>
          <w:sz w:val="22"/>
          <w:szCs w:val="22"/>
          <w:lang w:eastAsia="en-US" w:bidi="ar-SA"/>
        </w:rPr>
        <w:t>«Продавец</w:t>
      </w:r>
      <w:r w:rsidRPr="00493AD2">
        <w:rPr>
          <w:rFonts w:eastAsia="Calibri" w:cs="Times New Roman"/>
          <w:kern w:val="0"/>
          <w:sz w:val="22"/>
          <w:szCs w:val="22"/>
          <w:lang w:eastAsia="en-US" w:bidi="ar-SA"/>
        </w:rPr>
        <w:t>»</w:t>
      </w:r>
      <w:r w:rsidRPr="00493AD2">
        <w:rPr>
          <w:rFonts w:eastAsia="Calibri" w:cs="Times New Roman"/>
          <w:bCs/>
          <w:kern w:val="0"/>
          <w:sz w:val="22"/>
          <w:szCs w:val="22"/>
          <w:lang w:eastAsia="en-US" w:bidi="ar-SA"/>
        </w:rPr>
        <w:t>, в лице Директора Белоусовой Виктории Валерьевны, действующего на основании Устава, с одной стороны</w:t>
      </w:r>
      <w:r w:rsidRPr="00493AD2">
        <w:rPr>
          <w:rFonts w:eastAsia="Times New Roman" w:cs="Times New Roman"/>
          <w:kern w:val="0"/>
          <w:sz w:val="22"/>
          <w:szCs w:val="22"/>
          <w:lang w:eastAsia="ru-RU" w:bidi="ar-SA"/>
        </w:rPr>
        <w:t>, и</w:t>
      </w:r>
    </w:p>
    <w:p w14:paraId="59E1BB72"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 именуемый в дальнейшем</w:t>
      </w:r>
      <w:r w:rsidRPr="00493AD2">
        <w:rPr>
          <w:rFonts w:eastAsia="Times New Roman" w:cs="Times New Roman"/>
          <w:b/>
          <w:kern w:val="0"/>
          <w:sz w:val="22"/>
          <w:szCs w:val="22"/>
          <w:lang w:eastAsia="ru-RU" w:bidi="ar-SA"/>
        </w:rPr>
        <w:t xml:space="preserve"> «Покупатель»</w:t>
      </w:r>
      <w:r w:rsidRPr="00493AD2">
        <w:rPr>
          <w:rFonts w:eastAsia="Times New Roman" w:cs="Times New Roman"/>
          <w:kern w:val="0"/>
          <w:sz w:val="22"/>
          <w:szCs w:val="22"/>
          <w:lang w:eastAsia="ru-RU" w:bidi="ar-SA"/>
        </w:rPr>
        <w:t xml:space="preserve"> в лице _____________________, действующего на основании ____________________________, с другой стороны, совместно именуемые далее «</w:t>
      </w:r>
      <w:r w:rsidRPr="00493AD2">
        <w:rPr>
          <w:rFonts w:eastAsia="Times New Roman" w:cs="Times New Roman"/>
          <w:b/>
          <w:kern w:val="0"/>
          <w:sz w:val="22"/>
          <w:szCs w:val="22"/>
          <w:lang w:eastAsia="ru-RU" w:bidi="ar-SA"/>
        </w:rPr>
        <w:t>Стороны</w:t>
      </w:r>
      <w:r w:rsidRPr="00493AD2">
        <w:rPr>
          <w:rFonts w:eastAsia="Times New Roman" w:cs="Times New Roman"/>
          <w:kern w:val="0"/>
          <w:sz w:val="22"/>
          <w:szCs w:val="22"/>
          <w:lang w:eastAsia="ru-RU" w:bidi="ar-SA"/>
        </w:rPr>
        <w:t>», а каждая в отдельности «</w:t>
      </w:r>
      <w:r w:rsidRPr="00493AD2">
        <w:rPr>
          <w:rFonts w:eastAsia="Times New Roman" w:cs="Times New Roman"/>
          <w:b/>
          <w:kern w:val="0"/>
          <w:sz w:val="22"/>
          <w:szCs w:val="22"/>
          <w:lang w:eastAsia="ru-RU" w:bidi="ar-SA"/>
        </w:rPr>
        <w:t>Сторона</w:t>
      </w:r>
      <w:r w:rsidRPr="00493AD2">
        <w:rPr>
          <w:rFonts w:eastAsia="Times New Roman" w:cs="Times New Roman"/>
          <w:kern w:val="0"/>
          <w:sz w:val="22"/>
          <w:szCs w:val="22"/>
          <w:lang w:eastAsia="ru-RU" w:bidi="ar-SA"/>
        </w:rPr>
        <w:t>», заключили настоящий договор (далее – «</w:t>
      </w:r>
      <w:r w:rsidRPr="00493AD2">
        <w:rPr>
          <w:rFonts w:eastAsia="Times New Roman" w:cs="Times New Roman"/>
          <w:b/>
          <w:kern w:val="0"/>
          <w:sz w:val="22"/>
          <w:szCs w:val="22"/>
          <w:lang w:eastAsia="ru-RU" w:bidi="ar-SA"/>
        </w:rPr>
        <w:t>Договор</w:t>
      </w:r>
      <w:r w:rsidRPr="00493AD2">
        <w:rPr>
          <w:rFonts w:eastAsia="Times New Roman" w:cs="Times New Roman"/>
          <w:kern w:val="0"/>
          <w:sz w:val="22"/>
          <w:szCs w:val="22"/>
          <w:lang w:eastAsia="ru-RU" w:bidi="ar-SA"/>
        </w:rPr>
        <w:t>») о нижеследующем:</w:t>
      </w:r>
    </w:p>
    <w:p w14:paraId="24CC7483" w14:textId="77777777" w:rsidR="00493AD2" w:rsidRPr="00493AD2" w:rsidRDefault="00493AD2" w:rsidP="009745B3">
      <w:pPr>
        <w:widowControl/>
        <w:numPr>
          <w:ilvl w:val="0"/>
          <w:numId w:val="19"/>
        </w:numPr>
        <w:suppressAutoHyphens w:val="0"/>
        <w:spacing w:after="160" w:line="259" w:lineRule="auto"/>
        <w:ind w:left="0" w:firstLine="1134"/>
        <w:contextualSpacing/>
        <w:jc w:val="center"/>
        <w:outlineLvl w:val="0"/>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Предмет Договора</w:t>
      </w:r>
    </w:p>
    <w:p w14:paraId="26913C17" w14:textId="0DEC981E" w:rsidR="00493AD2" w:rsidRPr="00493AD2" w:rsidRDefault="00493AD2" w:rsidP="00493AD2">
      <w:pPr>
        <w:widowControl/>
        <w:numPr>
          <w:ilvl w:val="1"/>
          <w:numId w:val="19"/>
        </w:numPr>
        <w:suppressAutoHyphens w:val="0"/>
        <w:spacing w:after="160" w:line="259" w:lineRule="auto"/>
        <w:ind w:left="0" w:firstLine="709"/>
        <w:contextualSpacing/>
        <w:jc w:val="both"/>
        <w:rPr>
          <w:rFonts w:eastAsia="Times New Roman" w:cs="Times New Roman"/>
          <w:b/>
          <w:bCs/>
          <w:kern w:val="0"/>
          <w:sz w:val="22"/>
          <w:szCs w:val="22"/>
          <w:lang w:eastAsia="ru-RU" w:bidi="ar-SA"/>
        </w:rPr>
      </w:pPr>
      <w:bookmarkStart w:id="0" w:name="_Ref140594226"/>
      <w:r w:rsidRPr="00493AD2">
        <w:rPr>
          <w:rFonts w:eastAsia="Times New Roman" w:cs="Times New Roman"/>
          <w:kern w:val="0"/>
          <w:sz w:val="22"/>
          <w:szCs w:val="22"/>
          <w:lang w:eastAsia="ru-RU" w:bidi="ar-SA"/>
        </w:rPr>
        <w:t>Продавец обязуется передать в собственность Покупателя, а Покупатель принять и оплатить следующее имущество (далее вместе именованное – «</w:t>
      </w:r>
      <w:r w:rsidRPr="00493AD2">
        <w:rPr>
          <w:rFonts w:eastAsia="Times New Roman" w:cs="Times New Roman"/>
          <w:b/>
          <w:kern w:val="0"/>
          <w:sz w:val="22"/>
          <w:szCs w:val="22"/>
          <w:lang w:eastAsia="ru-RU" w:bidi="ar-SA"/>
        </w:rPr>
        <w:t>Имущество</w:t>
      </w:r>
      <w:r w:rsidRPr="00493AD2">
        <w:rPr>
          <w:rFonts w:eastAsia="Times New Roman" w:cs="Times New Roman"/>
          <w:kern w:val="0"/>
          <w:sz w:val="22"/>
          <w:szCs w:val="22"/>
          <w:lang w:eastAsia="ru-RU" w:bidi="ar-SA"/>
        </w:rPr>
        <w:t>»</w:t>
      </w:r>
      <w:r w:rsidRPr="00493AD2">
        <w:rPr>
          <w:rFonts w:eastAsia="Times New Roman" w:cs="Times New Roman"/>
          <w:kern w:val="0"/>
          <w:sz w:val="22"/>
          <w:szCs w:val="22"/>
          <w:vertAlign w:val="superscript"/>
          <w:lang w:eastAsia="ru-RU" w:bidi="ar-SA"/>
        </w:rPr>
        <w:footnoteReference w:id="1"/>
      </w:r>
      <w:r w:rsidRPr="00493AD2">
        <w:rPr>
          <w:rFonts w:eastAsia="Times New Roman" w:cs="Times New Roman"/>
          <w:kern w:val="0"/>
          <w:sz w:val="22"/>
          <w:szCs w:val="22"/>
          <w:lang w:eastAsia="ru-RU" w:bidi="ar-SA"/>
        </w:rPr>
        <w:t>):</w:t>
      </w:r>
      <w:bookmarkEnd w:id="0"/>
    </w:p>
    <w:p w14:paraId="2CBAF4FB" w14:textId="77777777" w:rsidR="00493AD2" w:rsidRPr="00493AD2" w:rsidRDefault="00493AD2" w:rsidP="00493AD2">
      <w:pPr>
        <w:widowControl/>
        <w:numPr>
          <w:ilvl w:val="2"/>
          <w:numId w:val="22"/>
        </w:numPr>
        <w:suppressAutoHyphens w:val="0"/>
        <w:spacing w:after="160" w:line="259" w:lineRule="auto"/>
        <w:ind w:left="0" w:firstLine="709"/>
        <w:contextualSpacing/>
        <w:jc w:val="both"/>
        <w:rPr>
          <w:rFonts w:eastAsia="Times New Roman" w:cs="Times New Roman"/>
          <w:b/>
          <w:bCs/>
          <w:kern w:val="0"/>
          <w:sz w:val="22"/>
          <w:szCs w:val="22"/>
          <w:lang w:eastAsia="ru-RU" w:bidi="ar-SA"/>
        </w:rPr>
      </w:pPr>
      <w:r w:rsidRPr="00493AD2">
        <w:rPr>
          <w:rFonts w:eastAsia="Times New Roman" w:cs="Times New Roman"/>
          <w:kern w:val="0"/>
          <w:sz w:val="22"/>
          <w:szCs w:val="22"/>
          <w:lang w:eastAsia="ru-RU" w:bidi="ar-SA"/>
        </w:rPr>
        <w:t>Недвижимое имущество (далее – «</w:t>
      </w:r>
      <w:r w:rsidRPr="00493AD2">
        <w:rPr>
          <w:rFonts w:eastAsia="Times New Roman" w:cs="Times New Roman"/>
          <w:b/>
          <w:kern w:val="0"/>
          <w:sz w:val="22"/>
          <w:szCs w:val="22"/>
          <w:lang w:eastAsia="ru-RU" w:bidi="ar-SA"/>
        </w:rPr>
        <w:t>Недвижимое имущество</w:t>
      </w:r>
      <w:r w:rsidRPr="00493AD2">
        <w:rPr>
          <w:rFonts w:eastAsia="Times New Roman" w:cs="Times New Roman"/>
          <w:kern w:val="0"/>
          <w:sz w:val="22"/>
          <w:szCs w:val="22"/>
          <w:lang w:eastAsia="ru-RU" w:bidi="ar-SA"/>
        </w:rPr>
        <w:t>»):</w:t>
      </w:r>
    </w:p>
    <w:p w14:paraId="1B55049F" w14:textId="77777777" w:rsidR="00493AD2" w:rsidRPr="00493AD2" w:rsidRDefault="00493AD2" w:rsidP="00493AD2">
      <w:pPr>
        <w:widowControl/>
        <w:numPr>
          <w:ilvl w:val="3"/>
          <w:numId w:val="22"/>
        </w:numPr>
        <w:suppressAutoHyphens w:val="0"/>
        <w:spacing w:after="160" w:line="259" w:lineRule="auto"/>
        <w:ind w:left="0" w:firstLine="709"/>
        <w:contextualSpacing/>
        <w:jc w:val="both"/>
        <w:rPr>
          <w:rFonts w:eastAsia="Times New Roman" w:cs="Times New Roman"/>
          <w:b/>
          <w:bCs/>
          <w:kern w:val="0"/>
          <w:sz w:val="22"/>
          <w:szCs w:val="22"/>
          <w:lang w:eastAsia="ru-RU" w:bidi="ar-SA"/>
        </w:rPr>
      </w:pPr>
      <w:r w:rsidRPr="00493AD2">
        <w:rPr>
          <w:rFonts w:eastAsia="Times New Roman" w:cs="Times New Roman"/>
          <w:kern w:val="0"/>
          <w:sz w:val="22"/>
          <w:szCs w:val="22"/>
          <w:lang w:eastAsia="ru-RU" w:bidi="ar-SA"/>
        </w:rPr>
        <w:t>_____________</w:t>
      </w:r>
      <w:r w:rsidRPr="00493AD2">
        <w:rPr>
          <w:rFonts w:eastAsia="Times New Roman" w:cs="Times New Roman"/>
          <w:kern w:val="0"/>
          <w:sz w:val="22"/>
          <w:szCs w:val="22"/>
          <w:vertAlign w:val="superscript"/>
          <w:lang w:eastAsia="ru-RU" w:bidi="ar-SA"/>
        </w:rPr>
        <w:footnoteReference w:id="2"/>
      </w:r>
      <w:r w:rsidRPr="00493AD2">
        <w:rPr>
          <w:rFonts w:eastAsia="Times New Roman" w:cs="Times New Roman"/>
          <w:kern w:val="0"/>
          <w:sz w:val="22"/>
          <w:szCs w:val="22"/>
          <w:lang w:eastAsia="ru-RU" w:bidi="ar-SA"/>
        </w:rPr>
        <w:t xml:space="preserve"> (далее – «</w:t>
      </w:r>
      <w:r w:rsidRPr="00493AD2">
        <w:rPr>
          <w:rFonts w:eastAsia="Times New Roman" w:cs="Times New Roman"/>
          <w:b/>
          <w:kern w:val="0"/>
          <w:sz w:val="22"/>
          <w:szCs w:val="22"/>
          <w:lang w:eastAsia="ru-RU" w:bidi="ar-SA"/>
        </w:rPr>
        <w:t>Объект</w:t>
      </w:r>
      <w:r w:rsidRPr="00493AD2">
        <w:rPr>
          <w:rFonts w:eastAsia="Times New Roman" w:cs="Times New Roman"/>
          <w:kern w:val="0"/>
          <w:sz w:val="22"/>
          <w:szCs w:val="22"/>
          <w:lang w:eastAsia="ru-RU" w:bidi="ar-SA"/>
        </w:rPr>
        <w:t>»).</w:t>
      </w:r>
    </w:p>
    <w:p w14:paraId="279F0D86"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Кадастровый/условный номер Объекта: _____________.</w:t>
      </w:r>
      <w:r w:rsidRPr="00493AD2">
        <w:rPr>
          <w:rFonts w:eastAsia="Times New Roman" w:cs="Times New Roman"/>
          <w:kern w:val="0"/>
          <w:sz w:val="22"/>
          <w:szCs w:val="22"/>
          <w:vertAlign w:val="superscript"/>
          <w:lang w:eastAsia="ru-RU" w:bidi="ar-SA"/>
        </w:rPr>
        <w:footnoteReference w:id="3"/>
      </w:r>
    </w:p>
    <w:p w14:paraId="1BD68547"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Объект расположен по адресу: ___________.</w:t>
      </w:r>
      <w:r w:rsidRPr="00493AD2">
        <w:rPr>
          <w:rFonts w:eastAsia="Times New Roman" w:cs="Times New Roman"/>
          <w:kern w:val="0"/>
          <w:sz w:val="22"/>
          <w:szCs w:val="22"/>
          <w:vertAlign w:val="superscript"/>
          <w:lang w:eastAsia="ru-RU" w:bidi="ar-SA"/>
        </w:rPr>
        <w:footnoteReference w:id="4"/>
      </w:r>
    </w:p>
    <w:p w14:paraId="0FC3C618"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Объект принадлежит Продавцу на праве собственности на основании __________</w:t>
      </w:r>
      <w:r w:rsidRPr="00493AD2">
        <w:rPr>
          <w:rFonts w:eastAsia="Times New Roman" w:cs="Times New Roman"/>
          <w:kern w:val="0"/>
          <w:sz w:val="22"/>
          <w:szCs w:val="22"/>
          <w:vertAlign w:val="superscript"/>
          <w:lang w:eastAsia="ru-RU" w:bidi="ar-SA"/>
        </w:rPr>
        <w:footnoteReference w:id="5"/>
      </w:r>
      <w:r w:rsidRPr="00493AD2">
        <w:rPr>
          <w:rFonts w:eastAsia="Times New Roman" w:cs="Times New Roman"/>
          <w:kern w:val="0"/>
          <w:sz w:val="22"/>
          <w:szCs w:val="22"/>
          <w:lang w:eastAsia="ru-RU" w:bidi="ar-SA"/>
        </w:rPr>
        <w:t>, о чем в Едином государственном реестре недвижимости сделана запись о регистрации ___________</w:t>
      </w:r>
      <w:r w:rsidRPr="00493AD2">
        <w:rPr>
          <w:rFonts w:eastAsia="Times New Roman" w:cs="Times New Roman"/>
          <w:kern w:val="0"/>
          <w:sz w:val="22"/>
          <w:szCs w:val="22"/>
          <w:vertAlign w:val="superscript"/>
          <w:lang w:eastAsia="ru-RU" w:bidi="ar-SA"/>
        </w:rPr>
        <w:footnoteReference w:id="6"/>
      </w:r>
      <w:r w:rsidRPr="00493AD2">
        <w:rPr>
          <w:rFonts w:eastAsia="Times New Roman" w:cs="Times New Roman"/>
          <w:kern w:val="0"/>
          <w:sz w:val="22"/>
          <w:szCs w:val="22"/>
          <w:lang w:eastAsia="ru-RU" w:bidi="ar-SA"/>
        </w:rPr>
        <w:t>, что подтверждается _______________</w:t>
      </w:r>
      <w:r w:rsidRPr="00493AD2">
        <w:rPr>
          <w:rFonts w:eastAsia="Times New Roman" w:cs="Times New Roman"/>
          <w:kern w:val="0"/>
          <w:sz w:val="22"/>
          <w:szCs w:val="22"/>
          <w:vertAlign w:val="superscript"/>
          <w:lang w:eastAsia="ru-RU" w:bidi="ar-SA"/>
        </w:rPr>
        <w:footnoteReference w:id="7"/>
      </w:r>
      <w:r w:rsidRPr="00493AD2">
        <w:rPr>
          <w:rFonts w:eastAsia="Times New Roman" w:cs="Times New Roman"/>
          <w:kern w:val="0"/>
          <w:sz w:val="22"/>
          <w:szCs w:val="22"/>
          <w:lang w:eastAsia="ru-RU" w:bidi="ar-SA"/>
        </w:rPr>
        <w:t>.</w:t>
      </w:r>
    </w:p>
    <w:p w14:paraId="64933D44" w14:textId="77777777" w:rsidR="00493AD2" w:rsidRPr="00493AD2" w:rsidRDefault="00493AD2" w:rsidP="00493AD2">
      <w:pPr>
        <w:widowControl/>
        <w:numPr>
          <w:ilvl w:val="3"/>
          <w:numId w:val="22"/>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8"/>
      </w:r>
      <w:r w:rsidRPr="00493AD2">
        <w:rPr>
          <w:rFonts w:eastAsia="Times New Roman" w:cs="Times New Roman"/>
          <w:kern w:val="0"/>
          <w:sz w:val="22"/>
          <w:szCs w:val="22"/>
          <w:lang w:eastAsia="ru-RU" w:bidi="ar-SA"/>
        </w:rPr>
        <w:t>Земельный участок (далее – «</w:t>
      </w:r>
      <w:r w:rsidRPr="00493AD2">
        <w:rPr>
          <w:rFonts w:eastAsia="Times New Roman" w:cs="Times New Roman"/>
          <w:b/>
          <w:kern w:val="0"/>
          <w:sz w:val="22"/>
          <w:szCs w:val="22"/>
          <w:lang w:eastAsia="ru-RU" w:bidi="ar-SA"/>
        </w:rPr>
        <w:t>Земельный участок</w:t>
      </w:r>
      <w:r w:rsidRPr="00493AD2">
        <w:rPr>
          <w:rFonts w:eastAsia="Times New Roman" w:cs="Times New Roman"/>
          <w:kern w:val="0"/>
          <w:sz w:val="22"/>
          <w:szCs w:val="22"/>
          <w:lang w:eastAsia="ru-RU" w:bidi="ar-SA"/>
        </w:rPr>
        <w:t>») со следующими характеристиками: ___________</w:t>
      </w:r>
      <w:r w:rsidRPr="00493AD2">
        <w:rPr>
          <w:rFonts w:eastAsia="Times New Roman" w:cs="Times New Roman"/>
          <w:kern w:val="0"/>
          <w:sz w:val="22"/>
          <w:szCs w:val="22"/>
          <w:vertAlign w:val="superscript"/>
          <w:lang w:eastAsia="ru-RU" w:bidi="ar-SA"/>
        </w:rPr>
        <w:footnoteReference w:id="9"/>
      </w:r>
      <w:r w:rsidRPr="00493AD2">
        <w:rPr>
          <w:rFonts w:eastAsia="Times New Roman" w:cs="Times New Roman"/>
          <w:kern w:val="0"/>
          <w:sz w:val="22"/>
          <w:szCs w:val="22"/>
          <w:lang w:eastAsia="ru-RU" w:bidi="ar-SA"/>
        </w:rPr>
        <w:t>.</w:t>
      </w:r>
    </w:p>
    <w:p w14:paraId="7FA23C88"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10"/>
      </w:r>
      <w:r w:rsidRPr="00493AD2">
        <w:rPr>
          <w:rFonts w:eastAsia="Times New Roman" w:cs="Times New Roman"/>
          <w:kern w:val="0"/>
          <w:sz w:val="22"/>
          <w:szCs w:val="22"/>
          <w:lang w:eastAsia="ru-RU" w:bidi="ar-SA"/>
        </w:rPr>
        <w:t>Кадастровый/условный номер Земельного участка: _____________.</w:t>
      </w:r>
      <w:r w:rsidRPr="00493AD2">
        <w:rPr>
          <w:rFonts w:eastAsia="Times New Roman" w:cs="Times New Roman"/>
          <w:kern w:val="0"/>
          <w:sz w:val="22"/>
          <w:szCs w:val="22"/>
          <w:vertAlign w:val="superscript"/>
          <w:lang w:eastAsia="ru-RU" w:bidi="ar-SA"/>
        </w:rPr>
        <w:footnoteReference w:id="11"/>
      </w:r>
    </w:p>
    <w:p w14:paraId="0DF91DA7"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Земельный участок расположен по адресу: ___________.</w:t>
      </w:r>
      <w:r w:rsidRPr="00493AD2">
        <w:rPr>
          <w:rFonts w:eastAsia="Times New Roman" w:cs="Times New Roman"/>
          <w:kern w:val="0"/>
          <w:sz w:val="22"/>
          <w:szCs w:val="22"/>
          <w:vertAlign w:val="superscript"/>
          <w:lang w:eastAsia="ru-RU" w:bidi="ar-SA"/>
        </w:rPr>
        <w:footnoteReference w:id="12"/>
      </w:r>
    </w:p>
    <w:p w14:paraId="28F3470B"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Земельный участок принадлежит Продавцу на праве собственности на основании __________</w:t>
      </w:r>
      <w:r w:rsidRPr="00493AD2">
        <w:rPr>
          <w:rFonts w:eastAsia="Times New Roman" w:cs="Times New Roman"/>
          <w:kern w:val="0"/>
          <w:sz w:val="22"/>
          <w:szCs w:val="22"/>
          <w:vertAlign w:val="superscript"/>
          <w:lang w:eastAsia="ru-RU" w:bidi="ar-SA"/>
        </w:rPr>
        <w:footnoteReference w:id="13"/>
      </w:r>
      <w:r w:rsidRPr="00493AD2">
        <w:rPr>
          <w:rFonts w:eastAsia="Times New Roman" w:cs="Times New Roman"/>
          <w:kern w:val="0"/>
          <w:sz w:val="22"/>
          <w:szCs w:val="22"/>
          <w:lang w:eastAsia="ru-RU" w:bidi="ar-SA"/>
        </w:rPr>
        <w:t>, о чем в Едином государственном реестре недвижимости сделана запись о регистрации ___________</w:t>
      </w:r>
      <w:r w:rsidRPr="00493AD2">
        <w:rPr>
          <w:rFonts w:eastAsia="Times New Roman" w:cs="Times New Roman"/>
          <w:kern w:val="0"/>
          <w:sz w:val="22"/>
          <w:szCs w:val="22"/>
          <w:vertAlign w:val="superscript"/>
          <w:lang w:eastAsia="ru-RU" w:bidi="ar-SA"/>
        </w:rPr>
        <w:footnoteReference w:id="14"/>
      </w:r>
      <w:r w:rsidRPr="00493AD2">
        <w:rPr>
          <w:rFonts w:eastAsia="Times New Roman" w:cs="Times New Roman"/>
          <w:kern w:val="0"/>
          <w:sz w:val="22"/>
          <w:szCs w:val="22"/>
          <w:lang w:eastAsia="ru-RU" w:bidi="ar-SA"/>
        </w:rPr>
        <w:t>, что подтверждается __________.</w:t>
      </w:r>
      <w:r w:rsidRPr="00493AD2">
        <w:rPr>
          <w:rFonts w:eastAsia="Times New Roman" w:cs="Times New Roman"/>
          <w:kern w:val="0"/>
          <w:sz w:val="22"/>
          <w:szCs w:val="22"/>
          <w:vertAlign w:val="superscript"/>
          <w:lang w:eastAsia="ru-RU" w:bidi="ar-SA"/>
        </w:rPr>
        <w:footnoteReference w:id="15"/>
      </w:r>
      <w:r w:rsidRPr="00493AD2">
        <w:rPr>
          <w:rFonts w:eastAsia="Times New Roman" w:cs="Times New Roman"/>
          <w:kern w:val="0"/>
          <w:sz w:val="22"/>
          <w:szCs w:val="22"/>
          <w:lang w:eastAsia="ru-RU" w:bidi="ar-SA"/>
        </w:rPr>
        <w:t xml:space="preserve"> </w:t>
      </w:r>
      <w:r w:rsidRPr="00493AD2">
        <w:rPr>
          <w:rFonts w:eastAsia="Times New Roman" w:cs="Times New Roman"/>
          <w:kern w:val="0"/>
          <w:sz w:val="22"/>
          <w:szCs w:val="22"/>
          <w:vertAlign w:val="superscript"/>
          <w:lang w:eastAsia="ru-RU" w:bidi="ar-SA"/>
        </w:rPr>
        <w:footnoteReference w:id="16"/>
      </w:r>
    </w:p>
    <w:p w14:paraId="17F92D64" w14:textId="77777777" w:rsidR="00493AD2" w:rsidRPr="00493AD2" w:rsidRDefault="00493AD2" w:rsidP="00493AD2">
      <w:pPr>
        <w:widowControl/>
        <w:numPr>
          <w:ilvl w:val="2"/>
          <w:numId w:val="22"/>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lastRenderedPageBreak/>
        <w:footnoteReference w:id="17"/>
      </w:r>
      <w:r w:rsidRPr="00493AD2">
        <w:rPr>
          <w:rFonts w:eastAsia="Times New Roman" w:cs="Times New Roman"/>
          <w:kern w:val="0"/>
          <w:sz w:val="22"/>
          <w:szCs w:val="22"/>
          <w:lang w:eastAsia="ru-RU" w:bidi="ar-SA"/>
        </w:rPr>
        <w:t>Движимое имущество, перечень которого указан в Приложении № 3 к Договору (далее – «</w:t>
      </w:r>
      <w:r w:rsidRPr="00493AD2">
        <w:rPr>
          <w:rFonts w:eastAsia="Times New Roman" w:cs="Times New Roman"/>
          <w:b/>
          <w:kern w:val="0"/>
          <w:sz w:val="22"/>
          <w:szCs w:val="22"/>
          <w:lang w:eastAsia="ru-RU" w:bidi="ar-SA"/>
        </w:rPr>
        <w:t>Движимое имущество</w:t>
      </w:r>
      <w:r w:rsidRPr="00493AD2">
        <w:rPr>
          <w:rFonts w:eastAsia="Times New Roman" w:cs="Times New Roman"/>
          <w:kern w:val="0"/>
          <w:sz w:val="22"/>
          <w:szCs w:val="22"/>
          <w:lang w:eastAsia="ru-RU" w:bidi="ar-SA"/>
        </w:rPr>
        <w:t>»).</w:t>
      </w:r>
    </w:p>
    <w:p w14:paraId="29421CE3" w14:textId="585CEEC8" w:rsidR="005557B6" w:rsidRDefault="005557B6" w:rsidP="005557B6">
      <w:pPr>
        <w:widowControl/>
        <w:suppressAutoHyphens w:val="0"/>
        <w:spacing w:after="160" w:line="259" w:lineRule="auto"/>
        <w:ind w:left="709"/>
        <w:contextualSpacing/>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 xml:space="preserve">1.2. </w:t>
      </w:r>
      <w:r w:rsidR="00493AD2" w:rsidRPr="00493AD2">
        <w:rPr>
          <w:rFonts w:eastAsia="Times New Roman" w:cs="Times New Roman"/>
          <w:kern w:val="0"/>
          <w:sz w:val="22"/>
          <w:szCs w:val="22"/>
          <w:lang w:eastAsia="ru-RU" w:bidi="ar-SA"/>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493AD2" w:rsidRPr="00493AD2">
        <w:rPr>
          <w:rFonts w:eastAsia="Times New Roman" w:cs="Times New Roman"/>
          <w:kern w:val="0"/>
          <w:sz w:val="22"/>
          <w:szCs w:val="22"/>
          <w:vertAlign w:val="superscript"/>
          <w:lang w:eastAsia="ru-RU" w:bidi="ar-SA"/>
        </w:rPr>
        <w:footnoteReference w:id="18"/>
      </w:r>
      <w:r w:rsidR="00493AD2" w:rsidRPr="00493AD2">
        <w:rPr>
          <w:rFonts w:eastAsia="Times New Roman" w:cs="Times New Roman"/>
          <w:kern w:val="0"/>
          <w:sz w:val="22"/>
          <w:szCs w:val="22"/>
          <w:lang w:eastAsia="ru-RU" w:bidi="ar-SA"/>
        </w:rPr>
        <w:t xml:space="preserve">, за исключением </w:t>
      </w:r>
      <w:r w:rsidR="006D2E17">
        <w:rPr>
          <w:rFonts w:eastAsia="Times New Roman" w:cs="Times New Roman"/>
          <w:kern w:val="0"/>
          <w:sz w:val="22"/>
          <w:szCs w:val="22"/>
          <w:lang w:eastAsia="ru-RU" w:bidi="ar-SA"/>
        </w:rPr>
        <w:t>ниже</w:t>
      </w:r>
      <w:r w:rsidR="00493AD2" w:rsidRPr="00493AD2">
        <w:rPr>
          <w:rFonts w:eastAsia="Times New Roman" w:cs="Times New Roman"/>
          <w:kern w:val="0"/>
          <w:sz w:val="22"/>
          <w:szCs w:val="22"/>
          <w:lang w:eastAsia="ru-RU" w:bidi="ar-SA"/>
        </w:rPr>
        <w:t>указанных</w:t>
      </w:r>
      <w:r w:rsidR="006D2E17">
        <w:rPr>
          <w:rFonts w:eastAsia="Times New Roman" w:cs="Times New Roman"/>
          <w:kern w:val="0"/>
          <w:sz w:val="22"/>
          <w:szCs w:val="22"/>
          <w:lang w:eastAsia="ru-RU" w:bidi="ar-SA"/>
        </w:rPr>
        <w:t>:</w:t>
      </w:r>
      <w:r w:rsidR="00493AD2" w:rsidRPr="00493AD2">
        <w:rPr>
          <w:rFonts w:eastAsia="Times New Roman" w:cs="Times New Roman"/>
          <w:kern w:val="0"/>
          <w:sz w:val="22"/>
          <w:szCs w:val="22"/>
          <w:lang w:eastAsia="ru-RU" w:bidi="ar-SA"/>
        </w:rPr>
        <w:t xml:space="preserve">  </w:t>
      </w:r>
      <w:r>
        <w:rPr>
          <w:rFonts w:eastAsia="Times New Roman" w:cs="Times New Roman"/>
          <w:kern w:val="0"/>
          <w:sz w:val="22"/>
          <w:szCs w:val="22"/>
          <w:lang w:eastAsia="ru-RU" w:bidi="ar-SA"/>
        </w:rPr>
        <w:t xml:space="preserve"> </w:t>
      </w:r>
    </w:p>
    <w:p w14:paraId="479D6F3A" w14:textId="61843DC2" w:rsidR="005557B6" w:rsidRPr="004F6BF8" w:rsidRDefault="005557B6" w:rsidP="005557B6">
      <w:pPr>
        <w:widowControl/>
        <w:suppressAutoHyphens w:val="0"/>
        <w:spacing w:after="160" w:line="259" w:lineRule="auto"/>
        <w:ind w:left="709"/>
        <w:contextualSpacing/>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 xml:space="preserve"> </w:t>
      </w:r>
      <w:r w:rsidRPr="004F6BF8">
        <w:rPr>
          <w:rFonts w:eastAsia="Times New Roman" w:cs="Times New Roman"/>
          <w:kern w:val="0"/>
          <w:sz w:val="22"/>
          <w:szCs w:val="22"/>
          <w:lang w:eastAsia="ru-RU" w:bidi="ar-SA"/>
        </w:rPr>
        <w:t xml:space="preserve">1.2.1. по Объектам с №1 по №42 </w:t>
      </w:r>
      <w:r w:rsidRPr="004F6BF8">
        <w:rPr>
          <w:sz w:val="22"/>
          <w:szCs w:val="22"/>
        </w:rPr>
        <w:t>обременение в пользу ПАО Сбербанк</w:t>
      </w:r>
      <w:r w:rsidRPr="004F6BF8">
        <w:rPr>
          <w:rFonts w:eastAsia="Times New Roman" w:cs="Times New Roman"/>
          <w:kern w:val="0"/>
          <w:sz w:val="22"/>
          <w:szCs w:val="22"/>
          <w:lang w:eastAsia="ru-RU" w:bidi="ar-SA"/>
        </w:rPr>
        <w:t xml:space="preserve">: </w:t>
      </w:r>
    </w:p>
    <w:p w14:paraId="2F4EC7CF" w14:textId="77777777" w:rsidR="003F1A7F" w:rsidRPr="00242F70" w:rsidRDefault="003F1A7F" w:rsidP="003F1A7F">
      <w:pPr>
        <w:widowControl/>
        <w:suppressAutoHyphens w:val="0"/>
        <w:ind w:firstLine="567"/>
        <w:contextualSpacing/>
        <w:jc w:val="both"/>
        <w:rPr>
          <w:rFonts w:eastAsia="Calibri" w:cs="Times New Roman"/>
          <w:kern w:val="0"/>
          <w:sz w:val="22"/>
          <w:szCs w:val="22"/>
          <w:lang w:eastAsia="ru-RU" w:bidi="ar-SA"/>
        </w:rPr>
      </w:pPr>
      <w:r w:rsidRPr="00135E16">
        <w:rPr>
          <w:rFonts w:eastAsia="Times New Roman" w:cs="Times New Roman"/>
          <w:kern w:val="0"/>
          <w:sz w:val="22"/>
          <w:szCs w:val="22"/>
          <w:lang w:eastAsia="ru-RU" w:bidi="ar-SA"/>
        </w:rPr>
        <w:t xml:space="preserve">- </w:t>
      </w:r>
      <w:r w:rsidRPr="00242F70">
        <w:rPr>
          <w:rFonts w:eastAsia="Times New Roman" w:cs="Times New Roman"/>
          <w:kern w:val="0"/>
          <w:sz w:val="22"/>
          <w:szCs w:val="22"/>
          <w:lang w:eastAsia="ru-RU" w:bidi="ar-SA"/>
        </w:rPr>
        <w:t xml:space="preserve">Договор ипотеки №540C008F5/И-1 от </w:t>
      </w:r>
      <w:r>
        <w:rPr>
          <w:rFonts w:eastAsia="Times New Roman" w:cs="Times New Roman"/>
          <w:kern w:val="0"/>
          <w:sz w:val="22"/>
          <w:szCs w:val="22"/>
          <w:lang w:eastAsia="ru-RU" w:bidi="ar-SA"/>
        </w:rPr>
        <w:t>22</w:t>
      </w:r>
      <w:r w:rsidRPr="00242F70">
        <w:rPr>
          <w:rFonts w:eastAsia="Times New Roman" w:cs="Times New Roman"/>
          <w:kern w:val="0"/>
          <w:sz w:val="22"/>
          <w:szCs w:val="22"/>
          <w:lang w:eastAsia="ru-RU" w:bidi="ar-SA"/>
        </w:rPr>
        <w:t>.</w:t>
      </w:r>
      <w:r>
        <w:rPr>
          <w:rFonts w:eastAsia="Times New Roman" w:cs="Times New Roman"/>
          <w:kern w:val="0"/>
          <w:sz w:val="22"/>
          <w:szCs w:val="22"/>
          <w:lang w:eastAsia="ru-RU" w:bidi="ar-SA"/>
        </w:rPr>
        <w:t>11</w:t>
      </w:r>
      <w:r w:rsidRPr="00242F70">
        <w:rPr>
          <w:rFonts w:eastAsia="Times New Roman" w:cs="Times New Roman"/>
          <w:kern w:val="0"/>
          <w:sz w:val="22"/>
          <w:szCs w:val="22"/>
          <w:lang w:eastAsia="ru-RU" w:bidi="ar-SA"/>
        </w:rPr>
        <w:t xml:space="preserve">.2022, заключенный </w:t>
      </w:r>
      <w:r w:rsidRPr="00242F70">
        <w:rPr>
          <w:rFonts w:eastAsia="Calibri" w:cs="Times New Roman"/>
          <w:kern w:val="0"/>
          <w:sz w:val="22"/>
          <w:szCs w:val="22"/>
          <w:lang w:eastAsia="ru-RU" w:bidi="ar-SA"/>
        </w:rPr>
        <w:t>с ПАО Сбербанк</w:t>
      </w:r>
      <w:r w:rsidRPr="00242F70">
        <w:rPr>
          <w:rFonts w:eastAsia="Times New Roman" w:cs="Times New Roman"/>
          <w:kern w:val="0"/>
          <w:sz w:val="22"/>
          <w:szCs w:val="22"/>
          <w:lang w:eastAsia="ru-RU" w:bidi="ar-SA"/>
        </w:rPr>
        <w:t xml:space="preserve"> в </w:t>
      </w:r>
      <w:r>
        <w:rPr>
          <w:rFonts w:eastAsia="Times New Roman" w:cs="Times New Roman"/>
          <w:kern w:val="0"/>
          <w:sz w:val="22"/>
          <w:szCs w:val="22"/>
          <w:lang w:eastAsia="ru-RU" w:bidi="ar-SA"/>
        </w:rPr>
        <w:t xml:space="preserve">обеспечение </w:t>
      </w:r>
      <w:r w:rsidRPr="00242F70">
        <w:rPr>
          <w:rFonts w:eastAsia="Times New Roman" w:cs="Times New Roman"/>
          <w:kern w:val="0"/>
          <w:sz w:val="22"/>
          <w:szCs w:val="22"/>
          <w:lang w:eastAsia="ru-RU" w:bidi="ar-SA"/>
        </w:rPr>
        <w:t>исполнени</w:t>
      </w:r>
      <w:r>
        <w:rPr>
          <w:rFonts w:eastAsia="Times New Roman" w:cs="Times New Roman"/>
          <w:kern w:val="0"/>
          <w:sz w:val="22"/>
          <w:szCs w:val="22"/>
          <w:lang w:eastAsia="ru-RU" w:bidi="ar-SA"/>
        </w:rPr>
        <w:t xml:space="preserve">я </w:t>
      </w:r>
      <w:r w:rsidRPr="00242F70">
        <w:rPr>
          <w:rFonts w:eastAsia="Times New Roman" w:cs="Times New Roman"/>
          <w:kern w:val="0"/>
          <w:sz w:val="22"/>
          <w:szCs w:val="22"/>
          <w:lang w:eastAsia="ru-RU" w:bidi="ar-SA"/>
        </w:rPr>
        <w:t xml:space="preserve"> обязательств ООО «Феррони Тольятти» по </w:t>
      </w:r>
      <w:r w:rsidRPr="00242F70">
        <w:rPr>
          <w:rFonts w:eastAsia="Calibri" w:cs="Times New Roman"/>
          <w:kern w:val="0"/>
          <w:sz w:val="22"/>
          <w:szCs w:val="22"/>
          <w:lang w:eastAsia="ru-RU" w:bidi="ar-SA"/>
        </w:rPr>
        <w:t>Договору об открытии возобновляемой кредитной линии №</w:t>
      </w:r>
      <w:r w:rsidRPr="00242F70">
        <w:rPr>
          <w:rFonts w:eastAsia="Times New Roman" w:cs="Times New Roman"/>
          <w:kern w:val="0"/>
          <w:sz w:val="22"/>
          <w:szCs w:val="22"/>
          <w:lang w:eastAsia="ru-RU" w:bidi="ar-SA"/>
        </w:rPr>
        <w:t xml:space="preserve"> </w:t>
      </w:r>
      <w:r w:rsidRPr="00242F70">
        <w:rPr>
          <w:rFonts w:eastAsia="Calibri" w:cs="Times New Roman"/>
          <w:kern w:val="0"/>
          <w:sz w:val="22"/>
          <w:szCs w:val="22"/>
          <w:lang w:eastAsia="ru-RU" w:bidi="ar-SA"/>
        </w:rPr>
        <w:t>540C008F5 от 19.08.2022;</w:t>
      </w:r>
      <w:r w:rsidRPr="00242F70">
        <w:rPr>
          <w:rFonts w:eastAsia="Times New Roman" w:cs="Times New Roman"/>
          <w:kern w:val="0"/>
          <w:sz w:val="22"/>
          <w:szCs w:val="22"/>
          <w:lang w:eastAsia="ru-RU" w:bidi="ar-SA"/>
        </w:rPr>
        <w:t xml:space="preserve"> по</w:t>
      </w:r>
      <w:r w:rsidRPr="00242F70">
        <w:rPr>
          <w:rFonts w:eastAsia="Calibri" w:cs="Times New Roman"/>
          <w:kern w:val="0"/>
          <w:sz w:val="22"/>
          <w:szCs w:val="22"/>
          <w:lang w:eastAsia="ru-RU" w:bidi="ar-SA"/>
        </w:rPr>
        <w:t xml:space="preserve"> Генеральному соглашению об открытии возобновляемой рамочной кредитной линии № 540F00FRQ от 27.02.2023 и заключенному в рамках него Договору об открытии возобновляемой кредитной линии № 540F00FRQ-001 от 27.02.2023;</w:t>
      </w:r>
      <w:r>
        <w:rPr>
          <w:rFonts w:eastAsia="Calibri" w:cs="Times New Roman"/>
          <w:kern w:val="0"/>
          <w:sz w:val="22"/>
          <w:szCs w:val="22"/>
          <w:lang w:eastAsia="ru-RU" w:bidi="ar-SA"/>
        </w:rPr>
        <w:t xml:space="preserve"> </w:t>
      </w:r>
      <w:r w:rsidRPr="00EF456F">
        <w:rPr>
          <w:rFonts w:eastAsia="Calibri" w:cs="Times New Roman"/>
          <w:kern w:val="0"/>
          <w:sz w:val="22"/>
          <w:szCs w:val="22"/>
          <w:lang w:eastAsia="ru-RU" w:bidi="ar-SA"/>
        </w:rPr>
        <w:t>Дополнительное соглашение к Договору ипотеки №540C008F5/И-1 от «22» ноября 2022г, № 1, выдан</w:t>
      </w:r>
      <w:r>
        <w:rPr>
          <w:rFonts w:eastAsia="Calibri" w:cs="Times New Roman"/>
          <w:kern w:val="0"/>
          <w:sz w:val="22"/>
          <w:szCs w:val="22"/>
          <w:lang w:eastAsia="ru-RU" w:bidi="ar-SA"/>
        </w:rPr>
        <w:t xml:space="preserve"> </w:t>
      </w:r>
      <w:r w:rsidRPr="00EF456F">
        <w:rPr>
          <w:rFonts w:eastAsia="Calibri" w:cs="Times New Roman"/>
          <w:kern w:val="0"/>
          <w:sz w:val="22"/>
          <w:szCs w:val="22"/>
          <w:lang w:eastAsia="ru-RU" w:bidi="ar-SA"/>
        </w:rPr>
        <w:t>27.02.2023</w:t>
      </w:r>
      <w:r>
        <w:rPr>
          <w:rFonts w:eastAsia="Calibri" w:cs="Times New Roman"/>
          <w:kern w:val="0"/>
          <w:sz w:val="22"/>
          <w:szCs w:val="22"/>
          <w:lang w:eastAsia="ru-RU" w:bidi="ar-SA"/>
        </w:rPr>
        <w:t xml:space="preserve">; </w:t>
      </w:r>
      <w:r w:rsidRPr="00EF456F">
        <w:rPr>
          <w:rFonts w:eastAsia="Calibri" w:cs="Times New Roman"/>
          <w:kern w:val="0"/>
          <w:sz w:val="22"/>
          <w:szCs w:val="22"/>
          <w:lang w:eastAsia="ru-RU" w:bidi="ar-SA"/>
        </w:rPr>
        <w:t>Дополнительное соглашение к Договору ипотеки №540C008F5/И-1 от «22» ноября 2022г, № 2, выдан</w:t>
      </w:r>
      <w:r>
        <w:rPr>
          <w:rFonts w:eastAsia="Calibri" w:cs="Times New Roman"/>
          <w:kern w:val="0"/>
          <w:sz w:val="22"/>
          <w:szCs w:val="22"/>
          <w:lang w:eastAsia="ru-RU" w:bidi="ar-SA"/>
        </w:rPr>
        <w:t xml:space="preserve"> </w:t>
      </w:r>
      <w:r w:rsidRPr="00EF456F">
        <w:rPr>
          <w:rFonts w:eastAsia="Calibri" w:cs="Times New Roman"/>
          <w:kern w:val="0"/>
          <w:sz w:val="22"/>
          <w:szCs w:val="22"/>
          <w:lang w:eastAsia="ru-RU" w:bidi="ar-SA"/>
        </w:rPr>
        <w:t>26.06.2023</w:t>
      </w:r>
      <w:r>
        <w:rPr>
          <w:rFonts w:eastAsia="Calibri" w:cs="Times New Roman"/>
          <w:kern w:val="0"/>
          <w:sz w:val="22"/>
          <w:szCs w:val="22"/>
          <w:lang w:eastAsia="ru-RU" w:bidi="ar-SA"/>
        </w:rPr>
        <w:t xml:space="preserve">; </w:t>
      </w:r>
      <w:r w:rsidRPr="00EF456F">
        <w:rPr>
          <w:rFonts w:eastAsia="Calibri" w:cs="Times New Roman"/>
          <w:kern w:val="0"/>
          <w:sz w:val="22"/>
          <w:szCs w:val="22"/>
          <w:lang w:eastAsia="ru-RU" w:bidi="ar-SA"/>
        </w:rPr>
        <w:t>Дополнительное соглашение к Договору ипотеки №540C008F5/И-1 от «22» ноября 2022г, № 4, выдан</w:t>
      </w:r>
      <w:r>
        <w:rPr>
          <w:rFonts w:eastAsia="Calibri" w:cs="Times New Roman"/>
          <w:kern w:val="0"/>
          <w:sz w:val="22"/>
          <w:szCs w:val="22"/>
          <w:lang w:eastAsia="ru-RU" w:bidi="ar-SA"/>
        </w:rPr>
        <w:t xml:space="preserve"> </w:t>
      </w:r>
      <w:r w:rsidRPr="00EF456F">
        <w:rPr>
          <w:rFonts w:eastAsia="Calibri" w:cs="Times New Roman"/>
          <w:kern w:val="0"/>
          <w:sz w:val="22"/>
          <w:szCs w:val="22"/>
          <w:lang w:eastAsia="ru-RU" w:bidi="ar-SA"/>
        </w:rPr>
        <w:t>19.12.2023</w:t>
      </w:r>
      <w:r>
        <w:rPr>
          <w:rFonts w:eastAsia="Calibri" w:cs="Times New Roman"/>
          <w:kern w:val="0"/>
          <w:sz w:val="22"/>
          <w:szCs w:val="22"/>
          <w:lang w:eastAsia="ru-RU" w:bidi="ar-SA"/>
        </w:rPr>
        <w:t>;</w:t>
      </w:r>
    </w:p>
    <w:p w14:paraId="7C5429E3" w14:textId="77777777" w:rsidR="003F1A7F" w:rsidRDefault="003F1A7F" w:rsidP="003F1A7F">
      <w:pPr>
        <w:widowControl/>
        <w:suppressAutoHyphens w:val="0"/>
        <w:ind w:firstLine="567"/>
        <w:contextualSpacing/>
        <w:jc w:val="both"/>
        <w:rPr>
          <w:rFonts w:eastAsia="Calibri" w:cs="Times New Roman"/>
          <w:kern w:val="0"/>
          <w:sz w:val="22"/>
          <w:szCs w:val="22"/>
          <w:lang w:eastAsia="ru-RU" w:bidi="ar-SA"/>
        </w:rPr>
      </w:pPr>
      <w:r w:rsidRPr="00242F70">
        <w:rPr>
          <w:rFonts w:eastAsia="Times New Roman" w:cs="Times New Roman"/>
          <w:kern w:val="0"/>
          <w:sz w:val="22"/>
          <w:szCs w:val="22"/>
          <w:lang w:eastAsia="ru-RU" w:bidi="ar-SA"/>
        </w:rPr>
        <w:t xml:space="preserve">- Договор ипотеки № 540F00FQJ-001/И-1 от 27.02.2023, заключенный с ПАО Сбербанк в </w:t>
      </w:r>
      <w:r>
        <w:rPr>
          <w:rFonts w:eastAsia="Times New Roman" w:cs="Times New Roman"/>
          <w:kern w:val="0"/>
          <w:sz w:val="22"/>
          <w:szCs w:val="22"/>
          <w:lang w:eastAsia="ru-RU" w:bidi="ar-SA"/>
        </w:rPr>
        <w:t xml:space="preserve">обеспечение </w:t>
      </w:r>
      <w:r w:rsidRPr="00242F70">
        <w:rPr>
          <w:rFonts w:eastAsia="Times New Roman" w:cs="Times New Roman"/>
          <w:kern w:val="0"/>
          <w:sz w:val="22"/>
          <w:szCs w:val="22"/>
          <w:lang w:eastAsia="ru-RU" w:bidi="ar-SA"/>
        </w:rPr>
        <w:t>исполнени</w:t>
      </w:r>
      <w:r>
        <w:rPr>
          <w:rFonts w:eastAsia="Times New Roman" w:cs="Times New Roman"/>
          <w:kern w:val="0"/>
          <w:sz w:val="22"/>
          <w:szCs w:val="22"/>
          <w:lang w:eastAsia="ru-RU" w:bidi="ar-SA"/>
        </w:rPr>
        <w:t>я</w:t>
      </w:r>
      <w:r w:rsidRPr="00242F70">
        <w:rPr>
          <w:rFonts w:eastAsia="Times New Roman" w:cs="Times New Roman"/>
          <w:kern w:val="0"/>
          <w:sz w:val="22"/>
          <w:szCs w:val="22"/>
          <w:lang w:eastAsia="ru-RU" w:bidi="ar-SA"/>
        </w:rPr>
        <w:t xml:space="preserve"> обязательств ООО «Феррони» по </w:t>
      </w:r>
      <w:r w:rsidRPr="00242F70">
        <w:rPr>
          <w:rFonts w:eastAsia="Calibri" w:cs="Times New Roman"/>
          <w:kern w:val="0"/>
          <w:sz w:val="22"/>
          <w:szCs w:val="22"/>
          <w:lang w:eastAsia="ru-RU" w:bidi="ar-SA"/>
        </w:rPr>
        <w:t>Генеральному соглашению об открытии возобновляемой рамочной кредитной линии № 540F00FQJ от 27.02.2023 и заключенному в рамках него Договору об открытии возобновляемой кредитной линии № 540F00FQJ-001 от 27.02.2023;</w:t>
      </w:r>
      <w:r>
        <w:rPr>
          <w:rFonts w:eastAsia="Calibri" w:cs="Times New Roman"/>
          <w:kern w:val="0"/>
          <w:sz w:val="22"/>
          <w:szCs w:val="22"/>
          <w:lang w:eastAsia="ru-RU" w:bidi="ar-SA"/>
        </w:rPr>
        <w:t xml:space="preserve"> </w:t>
      </w:r>
      <w:r w:rsidRPr="009E1F79">
        <w:rPr>
          <w:rFonts w:eastAsia="Calibri" w:cs="Times New Roman"/>
          <w:kern w:val="0"/>
          <w:sz w:val="22"/>
          <w:szCs w:val="22"/>
          <w:lang w:eastAsia="ru-RU" w:bidi="ar-SA"/>
        </w:rPr>
        <w:t>Дополнительное соглашение к Договору ипотеки № 540F00FQJ-001/И-1 от 27 февраля 2023г., № 1, выдан</w:t>
      </w:r>
      <w:r>
        <w:rPr>
          <w:rFonts w:eastAsia="Calibri" w:cs="Times New Roman"/>
          <w:kern w:val="0"/>
          <w:sz w:val="22"/>
          <w:szCs w:val="22"/>
          <w:lang w:eastAsia="ru-RU" w:bidi="ar-SA"/>
        </w:rPr>
        <w:t xml:space="preserve"> </w:t>
      </w:r>
      <w:r w:rsidRPr="009E1F79">
        <w:rPr>
          <w:rFonts w:eastAsia="Calibri" w:cs="Times New Roman"/>
          <w:kern w:val="0"/>
          <w:sz w:val="22"/>
          <w:szCs w:val="22"/>
          <w:lang w:eastAsia="ru-RU" w:bidi="ar-SA"/>
        </w:rPr>
        <w:t>26.06.2023</w:t>
      </w:r>
      <w:r>
        <w:rPr>
          <w:rFonts w:eastAsia="Calibri" w:cs="Times New Roman"/>
          <w:kern w:val="0"/>
          <w:sz w:val="22"/>
          <w:szCs w:val="22"/>
          <w:lang w:eastAsia="ru-RU" w:bidi="ar-SA"/>
        </w:rPr>
        <w:t>;</w:t>
      </w:r>
    </w:p>
    <w:p w14:paraId="43D7D390" w14:textId="77777777" w:rsidR="003F1A7F" w:rsidRPr="001E1703" w:rsidRDefault="003F1A7F" w:rsidP="003F1A7F">
      <w:pPr>
        <w:widowControl/>
        <w:suppressAutoHyphens w:val="0"/>
        <w:ind w:firstLine="567"/>
        <w:contextualSpacing/>
        <w:jc w:val="both"/>
        <w:rPr>
          <w:rFonts w:eastAsia="Calibri" w:cs="Times New Roman"/>
          <w:kern w:val="0"/>
          <w:sz w:val="22"/>
          <w:szCs w:val="22"/>
          <w:lang w:eastAsia="ru-RU" w:bidi="ar-SA"/>
        </w:rPr>
      </w:pPr>
      <w:r w:rsidRPr="001E1703">
        <w:rPr>
          <w:rFonts w:eastAsia="Calibri" w:cs="Times New Roman"/>
          <w:kern w:val="0"/>
          <w:sz w:val="22"/>
          <w:szCs w:val="22"/>
          <w:lang w:eastAsia="ru-RU" w:bidi="ar-SA"/>
        </w:rPr>
        <w:t>- иные обременения в пользу ПАО Сбербанк согласно Выписок из Единого государственного реестра недвижимости об объектах недвижимости:</w:t>
      </w:r>
    </w:p>
    <w:p w14:paraId="49DC1CF2" w14:textId="77777777" w:rsidR="003F1A7F" w:rsidRPr="001E1703" w:rsidRDefault="003F1A7F" w:rsidP="003F1A7F">
      <w:pPr>
        <w:widowControl/>
        <w:suppressAutoHyphens w:val="0"/>
        <w:ind w:firstLine="567"/>
        <w:contextualSpacing/>
        <w:jc w:val="both"/>
        <w:rPr>
          <w:rFonts w:eastAsia="Calibri" w:cs="Times New Roman"/>
          <w:kern w:val="0"/>
          <w:sz w:val="22"/>
          <w:szCs w:val="22"/>
          <w:lang w:eastAsia="ru-RU" w:bidi="ar-SA"/>
        </w:rPr>
      </w:pPr>
      <w:r w:rsidRPr="001E1703">
        <w:rPr>
          <w:rFonts w:eastAsia="Calibri" w:cs="Times New Roman"/>
          <w:kern w:val="0"/>
          <w:sz w:val="22"/>
          <w:szCs w:val="22"/>
          <w:lang w:eastAsia="ru-RU" w:bidi="ar-SA"/>
        </w:rPr>
        <w:t xml:space="preserve">- Договор ипотеки № 1202-R/02, </w:t>
      </w:r>
      <w:r w:rsidRPr="001E1703">
        <w:rPr>
          <w:rFonts w:eastAsia="Times New Roman" w:cs="Times New Roman"/>
          <w:kern w:val="0"/>
          <w:sz w:val="22"/>
          <w:szCs w:val="22"/>
          <w:lang w:eastAsia="ru-RU" w:bidi="ar-SA"/>
        </w:rPr>
        <w:t xml:space="preserve">заключенный между ПАО Сбербанк и ООО «Феррони Тольятти», </w:t>
      </w:r>
      <w:r w:rsidRPr="001E1703">
        <w:rPr>
          <w:rFonts w:eastAsia="Calibri" w:cs="Times New Roman"/>
          <w:kern w:val="0"/>
          <w:sz w:val="22"/>
          <w:szCs w:val="22"/>
          <w:lang w:eastAsia="ru-RU" w:bidi="ar-SA"/>
        </w:rPr>
        <w:t>выдан 28.04.2023;</w:t>
      </w:r>
    </w:p>
    <w:p w14:paraId="1C4F3D64" w14:textId="77777777" w:rsidR="003F1A7F" w:rsidRPr="001E1703" w:rsidRDefault="003F1A7F" w:rsidP="003F1A7F">
      <w:pPr>
        <w:widowControl/>
        <w:suppressAutoHyphens w:val="0"/>
        <w:ind w:firstLine="567"/>
        <w:contextualSpacing/>
        <w:jc w:val="both"/>
        <w:rPr>
          <w:rFonts w:eastAsia="Calibri" w:cs="Times New Roman"/>
          <w:kern w:val="0"/>
          <w:sz w:val="22"/>
          <w:szCs w:val="22"/>
          <w:lang w:eastAsia="ru-RU" w:bidi="ar-SA"/>
        </w:rPr>
      </w:pPr>
      <w:r w:rsidRPr="001E1703">
        <w:rPr>
          <w:rFonts w:eastAsia="Calibri" w:cs="Times New Roman"/>
          <w:kern w:val="0"/>
          <w:sz w:val="22"/>
          <w:szCs w:val="22"/>
          <w:lang w:eastAsia="ru-RU" w:bidi="ar-SA"/>
        </w:rPr>
        <w:t xml:space="preserve">- Договор ипотеки № 5354-R/06, </w:t>
      </w:r>
      <w:r w:rsidRPr="001E1703">
        <w:rPr>
          <w:rFonts w:eastAsia="Times New Roman" w:cs="Times New Roman"/>
          <w:kern w:val="0"/>
          <w:sz w:val="22"/>
          <w:szCs w:val="22"/>
          <w:lang w:eastAsia="ru-RU" w:bidi="ar-SA"/>
        </w:rPr>
        <w:t xml:space="preserve">заключенный между ПАО Сбербанк и ООО «Феррони Тольятти», </w:t>
      </w:r>
      <w:r w:rsidRPr="001E1703">
        <w:rPr>
          <w:rFonts w:eastAsia="Calibri" w:cs="Times New Roman"/>
          <w:kern w:val="0"/>
          <w:sz w:val="22"/>
          <w:szCs w:val="22"/>
          <w:lang w:eastAsia="ru-RU" w:bidi="ar-SA"/>
        </w:rPr>
        <w:t>выдан 24.04.2023;</w:t>
      </w:r>
    </w:p>
    <w:p w14:paraId="26F2F820" w14:textId="77777777" w:rsidR="003F1A7F" w:rsidRPr="001E1703" w:rsidRDefault="003F1A7F" w:rsidP="003F1A7F">
      <w:pPr>
        <w:widowControl/>
        <w:suppressAutoHyphens w:val="0"/>
        <w:ind w:firstLine="567"/>
        <w:contextualSpacing/>
        <w:jc w:val="both"/>
        <w:rPr>
          <w:rFonts w:eastAsia="Calibri" w:cs="Times New Roman"/>
          <w:kern w:val="0"/>
          <w:sz w:val="22"/>
          <w:szCs w:val="22"/>
          <w:lang w:eastAsia="ru-RU" w:bidi="ar-SA"/>
        </w:rPr>
      </w:pPr>
      <w:r w:rsidRPr="001E1703">
        <w:rPr>
          <w:rFonts w:eastAsia="Calibri" w:cs="Times New Roman"/>
          <w:kern w:val="0"/>
          <w:sz w:val="22"/>
          <w:szCs w:val="22"/>
          <w:lang w:eastAsia="ru-RU" w:bidi="ar-SA"/>
        </w:rPr>
        <w:t>- Договор последующей ипотеки № 5354-R/02,</w:t>
      </w:r>
      <w:r w:rsidRPr="001E1703">
        <w:rPr>
          <w:rFonts w:eastAsia="Times New Roman" w:cs="Times New Roman"/>
          <w:kern w:val="0"/>
          <w:sz w:val="22"/>
          <w:szCs w:val="22"/>
          <w:lang w:eastAsia="ru-RU" w:bidi="ar-SA"/>
        </w:rPr>
        <w:t xml:space="preserve"> заключенный между ПАО Сбербанк и ООО «Феррони Тольятти», </w:t>
      </w:r>
      <w:r w:rsidRPr="001E1703">
        <w:rPr>
          <w:rFonts w:eastAsia="Calibri" w:cs="Times New Roman"/>
          <w:kern w:val="0"/>
          <w:sz w:val="22"/>
          <w:szCs w:val="22"/>
          <w:lang w:eastAsia="ru-RU" w:bidi="ar-SA"/>
        </w:rPr>
        <w:t>выдан 22.11.2022;</w:t>
      </w:r>
    </w:p>
    <w:p w14:paraId="5225B273" w14:textId="77777777" w:rsidR="003F1A7F" w:rsidRPr="001E1703" w:rsidRDefault="003F1A7F" w:rsidP="003F1A7F">
      <w:pPr>
        <w:widowControl/>
        <w:suppressAutoHyphens w:val="0"/>
        <w:ind w:firstLine="567"/>
        <w:contextualSpacing/>
        <w:jc w:val="both"/>
        <w:rPr>
          <w:rFonts w:eastAsia="Calibri" w:cs="Times New Roman"/>
          <w:kern w:val="0"/>
          <w:sz w:val="22"/>
          <w:szCs w:val="22"/>
          <w:lang w:eastAsia="ru-RU" w:bidi="ar-SA"/>
        </w:rPr>
      </w:pPr>
      <w:r w:rsidRPr="001E1703">
        <w:rPr>
          <w:rFonts w:eastAsia="Calibri" w:cs="Times New Roman"/>
          <w:kern w:val="0"/>
          <w:sz w:val="22"/>
          <w:szCs w:val="22"/>
          <w:lang w:eastAsia="ru-RU" w:bidi="ar-SA"/>
        </w:rPr>
        <w:t xml:space="preserve">- Договор последующей ипотеки № 5354-R/01, </w:t>
      </w:r>
      <w:r w:rsidRPr="001E1703">
        <w:rPr>
          <w:rFonts w:eastAsia="Times New Roman" w:cs="Times New Roman"/>
          <w:kern w:val="0"/>
          <w:sz w:val="22"/>
          <w:szCs w:val="22"/>
          <w:lang w:eastAsia="ru-RU" w:bidi="ar-SA"/>
        </w:rPr>
        <w:t xml:space="preserve">заключенный между ПАО Сбербанк и ООО «Феррони Тольятти», </w:t>
      </w:r>
      <w:r w:rsidRPr="001E1703">
        <w:rPr>
          <w:rFonts w:eastAsia="Calibri" w:cs="Times New Roman"/>
          <w:kern w:val="0"/>
          <w:sz w:val="22"/>
          <w:szCs w:val="22"/>
          <w:lang w:eastAsia="ru-RU" w:bidi="ar-SA"/>
        </w:rPr>
        <w:t>выдан 28.12.2021;</w:t>
      </w:r>
      <w:r w:rsidRPr="009E1F79">
        <w:t xml:space="preserve"> </w:t>
      </w:r>
      <w:r w:rsidRPr="009E1F79">
        <w:rPr>
          <w:rFonts w:eastAsia="Calibri" w:cs="Times New Roman"/>
          <w:kern w:val="0"/>
          <w:sz w:val="22"/>
          <w:szCs w:val="22"/>
          <w:lang w:eastAsia="ru-RU" w:bidi="ar-SA"/>
        </w:rPr>
        <w:t>Генеральное соглашение о срочных сделках на финансовых рынках, № 5354-R, выдан 26.08.2021</w:t>
      </w:r>
      <w:r>
        <w:rPr>
          <w:rFonts w:eastAsia="Calibri" w:cs="Times New Roman"/>
          <w:kern w:val="0"/>
          <w:sz w:val="22"/>
          <w:szCs w:val="22"/>
          <w:lang w:eastAsia="ru-RU" w:bidi="ar-SA"/>
        </w:rPr>
        <w:t xml:space="preserve">; </w:t>
      </w:r>
      <w:r w:rsidRPr="009E1F79">
        <w:rPr>
          <w:rFonts w:eastAsia="Calibri" w:cs="Times New Roman"/>
          <w:kern w:val="0"/>
          <w:sz w:val="22"/>
          <w:szCs w:val="22"/>
          <w:lang w:eastAsia="ru-RU" w:bidi="ar-SA"/>
        </w:rPr>
        <w:t>Дополнительное соглашение к Договору ипотеки № 5354-R/01 от "28" декабря 2021 г., № 1, выдан</w:t>
      </w:r>
      <w:r>
        <w:rPr>
          <w:rFonts w:eastAsia="Calibri" w:cs="Times New Roman"/>
          <w:kern w:val="0"/>
          <w:sz w:val="22"/>
          <w:szCs w:val="22"/>
          <w:lang w:eastAsia="ru-RU" w:bidi="ar-SA"/>
        </w:rPr>
        <w:t xml:space="preserve"> </w:t>
      </w:r>
      <w:r w:rsidRPr="009E1F79">
        <w:rPr>
          <w:rFonts w:eastAsia="Calibri" w:cs="Times New Roman"/>
          <w:kern w:val="0"/>
          <w:sz w:val="22"/>
          <w:szCs w:val="22"/>
          <w:lang w:eastAsia="ru-RU" w:bidi="ar-SA"/>
        </w:rPr>
        <w:t>22.11.2022</w:t>
      </w:r>
      <w:r>
        <w:rPr>
          <w:rFonts w:eastAsia="Calibri" w:cs="Times New Roman"/>
          <w:kern w:val="0"/>
          <w:sz w:val="22"/>
          <w:szCs w:val="22"/>
          <w:lang w:eastAsia="ru-RU" w:bidi="ar-SA"/>
        </w:rPr>
        <w:t>;</w:t>
      </w:r>
    </w:p>
    <w:p w14:paraId="0B3BC2EB" w14:textId="482E9A5B" w:rsidR="003F1A7F" w:rsidRPr="00242F70" w:rsidRDefault="003F1A7F" w:rsidP="003F1A7F">
      <w:pPr>
        <w:widowControl/>
        <w:suppressAutoHyphens w:val="0"/>
        <w:ind w:firstLine="567"/>
        <w:contextualSpacing/>
        <w:jc w:val="both"/>
        <w:rPr>
          <w:rFonts w:eastAsia="Calibri" w:cs="Times New Roman"/>
          <w:kern w:val="0"/>
          <w:sz w:val="22"/>
          <w:szCs w:val="22"/>
          <w:lang w:eastAsia="ru-RU" w:bidi="ar-SA"/>
        </w:rPr>
      </w:pPr>
      <w:r w:rsidRPr="001E1703">
        <w:rPr>
          <w:rFonts w:eastAsia="Calibri" w:cs="Times New Roman"/>
          <w:kern w:val="0"/>
          <w:sz w:val="22"/>
          <w:szCs w:val="22"/>
          <w:lang w:eastAsia="ru-RU" w:bidi="ar-SA"/>
        </w:rPr>
        <w:tab/>
        <w:t>- Договор ипотеки</w:t>
      </w:r>
      <w:r>
        <w:rPr>
          <w:rFonts w:eastAsia="Calibri" w:cs="Times New Roman"/>
          <w:kern w:val="0"/>
          <w:sz w:val="22"/>
          <w:szCs w:val="22"/>
          <w:lang w:eastAsia="ru-RU" w:bidi="ar-SA"/>
        </w:rPr>
        <w:t xml:space="preserve"> </w:t>
      </w:r>
      <w:r w:rsidRPr="001E1703">
        <w:rPr>
          <w:rFonts w:eastAsia="Calibri" w:cs="Times New Roman"/>
          <w:kern w:val="0"/>
          <w:sz w:val="22"/>
          <w:szCs w:val="22"/>
          <w:lang w:eastAsia="ru-RU" w:bidi="ar-SA"/>
        </w:rPr>
        <w:t xml:space="preserve"> № 5400/770/130, </w:t>
      </w:r>
      <w:r w:rsidRPr="001E1703">
        <w:rPr>
          <w:rFonts w:eastAsia="Times New Roman" w:cs="Times New Roman"/>
          <w:kern w:val="0"/>
          <w:sz w:val="22"/>
          <w:szCs w:val="22"/>
          <w:lang w:eastAsia="ru-RU" w:bidi="ar-SA"/>
        </w:rPr>
        <w:t xml:space="preserve">заключенный между ПАО Сбербанк и ООО «Феррони Тольятти», </w:t>
      </w:r>
      <w:r w:rsidRPr="001E1703">
        <w:rPr>
          <w:rFonts w:eastAsia="Calibri" w:cs="Times New Roman"/>
          <w:kern w:val="0"/>
          <w:sz w:val="22"/>
          <w:szCs w:val="22"/>
          <w:lang w:eastAsia="ru-RU" w:bidi="ar-SA"/>
        </w:rPr>
        <w:t>выдан 28.12.2021</w:t>
      </w:r>
      <w:r>
        <w:rPr>
          <w:rFonts w:eastAsia="Calibri" w:cs="Times New Roman"/>
          <w:kern w:val="0"/>
          <w:sz w:val="22"/>
          <w:szCs w:val="22"/>
          <w:lang w:eastAsia="ru-RU" w:bidi="ar-SA"/>
        </w:rPr>
        <w:t>;</w:t>
      </w:r>
      <w:r w:rsidRPr="009E1F79">
        <w:t xml:space="preserve"> </w:t>
      </w:r>
      <w:r w:rsidRPr="009E1F79">
        <w:rPr>
          <w:rFonts w:eastAsia="Calibri" w:cs="Times New Roman"/>
          <w:kern w:val="0"/>
          <w:sz w:val="22"/>
          <w:szCs w:val="22"/>
          <w:lang w:eastAsia="ru-RU" w:bidi="ar-SA"/>
        </w:rPr>
        <w:t>Дополнительное соглашение № 1, серия: -, № -, выдан 22.11.2022</w:t>
      </w:r>
      <w:r w:rsidR="00B7328D">
        <w:rPr>
          <w:rFonts w:eastAsia="Calibri" w:cs="Times New Roman"/>
          <w:kern w:val="0"/>
          <w:sz w:val="22"/>
          <w:szCs w:val="22"/>
          <w:lang w:eastAsia="ru-RU" w:bidi="ar-SA"/>
        </w:rPr>
        <w:t xml:space="preserve">. </w:t>
      </w:r>
    </w:p>
    <w:p w14:paraId="6FE73FAD" w14:textId="77777777" w:rsidR="005557B6" w:rsidRPr="00645C34" w:rsidRDefault="005557B6" w:rsidP="005557B6">
      <w:pPr>
        <w:widowControl/>
        <w:suppressAutoHyphens w:val="0"/>
        <w:spacing w:after="160" w:line="259" w:lineRule="auto"/>
        <w:ind w:left="709"/>
        <w:contextualSpacing/>
        <w:jc w:val="both"/>
        <w:rPr>
          <w:rFonts w:eastAsia="Times New Roman" w:cs="Times New Roman"/>
          <w:kern w:val="0"/>
          <w:sz w:val="22"/>
          <w:szCs w:val="22"/>
          <w:lang w:eastAsia="ru-RU" w:bidi="ar-SA"/>
        </w:rPr>
      </w:pPr>
      <w:r>
        <w:rPr>
          <w:rFonts w:eastAsia="Times New Roman" w:cs="Times New Roman"/>
          <w:kern w:val="0"/>
          <w:sz w:val="22"/>
          <w:szCs w:val="22"/>
          <w:lang w:eastAsia="ru-RU" w:bidi="ar-SA"/>
        </w:rPr>
        <w:t xml:space="preserve">1.2.2. </w:t>
      </w:r>
      <w:r w:rsidRPr="00645C34">
        <w:rPr>
          <w:rFonts w:eastAsia="Times New Roman" w:cs="Times New Roman"/>
          <w:kern w:val="0"/>
          <w:sz w:val="22"/>
          <w:szCs w:val="22"/>
          <w:lang w:eastAsia="ru-RU" w:bidi="ar-SA"/>
        </w:rPr>
        <w:t>по Объектам с № 43 по №60:</w:t>
      </w:r>
    </w:p>
    <w:p w14:paraId="1582B3A8" w14:textId="77777777" w:rsidR="005557B6" w:rsidRPr="00645C34" w:rsidRDefault="005557B6" w:rsidP="009745B3">
      <w:pPr>
        <w:widowControl/>
        <w:suppressAutoHyphens w:val="0"/>
        <w:spacing w:after="160" w:line="259" w:lineRule="auto"/>
        <w:ind w:firstLine="567"/>
        <w:contextualSpacing/>
        <w:jc w:val="both"/>
        <w:rPr>
          <w:rFonts w:eastAsia="Times New Roman" w:cs="Times New Roman"/>
          <w:kern w:val="0"/>
          <w:sz w:val="22"/>
          <w:szCs w:val="22"/>
          <w:lang w:eastAsia="ru-RU" w:bidi="ar-SA"/>
        </w:rPr>
      </w:pPr>
      <w:r w:rsidRPr="00645C34">
        <w:rPr>
          <w:rFonts w:eastAsia="Times New Roman" w:cs="Times New Roman"/>
          <w:kern w:val="0"/>
          <w:sz w:val="22"/>
          <w:szCs w:val="22"/>
          <w:lang w:eastAsia="ru-RU" w:bidi="ar-SA"/>
        </w:rPr>
        <w:t>- Договор залога №ДЗ02_540C008F5 от 22.11.2022, заключенный с ПАО Сбербанк в обеспечение исполнения обязательств ООО «Феррони Тольятти» по Договору об открытии возобновляемой кредитной линии № 540C008F5 от 19.08.2022;</w:t>
      </w:r>
    </w:p>
    <w:p w14:paraId="5232E569" w14:textId="77777777" w:rsidR="005557B6" w:rsidRPr="00645C34" w:rsidRDefault="005557B6" w:rsidP="009745B3">
      <w:pPr>
        <w:widowControl/>
        <w:suppressAutoHyphens w:val="0"/>
        <w:spacing w:after="160" w:line="259" w:lineRule="auto"/>
        <w:ind w:firstLine="567"/>
        <w:contextualSpacing/>
        <w:jc w:val="both"/>
        <w:rPr>
          <w:rFonts w:eastAsia="Times New Roman" w:cs="Times New Roman"/>
          <w:kern w:val="0"/>
          <w:sz w:val="22"/>
          <w:szCs w:val="22"/>
          <w:lang w:eastAsia="ru-RU" w:bidi="ar-SA"/>
        </w:rPr>
      </w:pPr>
      <w:r w:rsidRPr="00645C34">
        <w:rPr>
          <w:rFonts w:eastAsia="Times New Roman" w:cs="Times New Roman"/>
          <w:kern w:val="0"/>
          <w:sz w:val="22"/>
          <w:szCs w:val="22"/>
          <w:lang w:eastAsia="ru-RU" w:bidi="ar-SA"/>
        </w:rPr>
        <w:t>- Договор залога №540F00FRQ-001/З-5 от 27.02.2023, заключенный с ПАО Сбербанк в обеспечение исполнения обязательств ООО «Феррони Тольятти» по Генеральному соглашению об открытии возобновляемой рамочной кредитной линии № 540F00FRQ от 27.02.2023 и заключенному в рамках него Договору об открытии возобновляемой кредитной линии № 540F00FRQ-001 от 27.02.2023;</w:t>
      </w:r>
    </w:p>
    <w:p w14:paraId="0597BB86" w14:textId="77777777" w:rsidR="005557B6" w:rsidRPr="00493AD2" w:rsidRDefault="005557B6" w:rsidP="009745B3">
      <w:pPr>
        <w:widowControl/>
        <w:suppressAutoHyphens w:val="0"/>
        <w:spacing w:after="160" w:line="259" w:lineRule="auto"/>
        <w:ind w:firstLine="567"/>
        <w:contextualSpacing/>
        <w:jc w:val="both"/>
        <w:rPr>
          <w:rFonts w:eastAsia="Times New Roman" w:cs="Times New Roman"/>
          <w:kern w:val="0"/>
          <w:sz w:val="22"/>
          <w:szCs w:val="22"/>
          <w:lang w:eastAsia="ru-RU" w:bidi="ar-SA"/>
        </w:rPr>
      </w:pPr>
      <w:r w:rsidRPr="00645C34">
        <w:rPr>
          <w:rFonts w:eastAsia="Times New Roman" w:cs="Times New Roman"/>
          <w:kern w:val="0"/>
          <w:sz w:val="22"/>
          <w:szCs w:val="22"/>
          <w:lang w:eastAsia="ru-RU" w:bidi="ar-SA"/>
        </w:rPr>
        <w:t>- Договор залога №540F00FQJ-001/З-2 от 27.02.2023, заключенный с ПАО Сбербанк в обеспечение исполнения обязательств ООО «Феррони» по Генеральному соглашению об открытии возобновляемой рамочной кредитной линии № 540F00FQJ от 27.02.2023 и заключенному в рамках него Договору об открытии возобновляемой кредитной линии № 540F00FQJ-001 от 27.02.2023.</w:t>
      </w:r>
    </w:p>
    <w:p w14:paraId="6E61BDDD"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Продавец обязуется сохранить такое положение Имущества до перехода права собственности на него к Покупателю.</w:t>
      </w:r>
    </w:p>
    <w:p w14:paraId="28CBE178" w14:textId="77777777" w:rsidR="00493AD2" w:rsidRPr="00493AD2" w:rsidRDefault="00493AD2" w:rsidP="0016200F">
      <w:pPr>
        <w:widowControl/>
        <w:numPr>
          <w:ilvl w:val="0"/>
          <w:numId w:val="22"/>
        </w:numPr>
        <w:suppressAutoHyphens w:val="0"/>
        <w:spacing w:after="160" w:line="259" w:lineRule="auto"/>
        <w:ind w:left="0" w:firstLine="426"/>
        <w:contextualSpacing/>
        <w:jc w:val="center"/>
        <w:outlineLvl w:val="0"/>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Срок действия Договора</w:t>
      </w:r>
    </w:p>
    <w:p w14:paraId="7492A455" w14:textId="77777777" w:rsidR="00493AD2" w:rsidRPr="00493AD2" w:rsidRDefault="00493AD2" w:rsidP="00493AD2">
      <w:pPr>
        <w:widowControl/>
        <w:numPr>
          <w:ilvl w:val="1"/>
          <w:numId w:val="24"/>
        </w:numPr>
        <w:tabs>
          <w:tab w:val="left" w:pos="-1985"/>
        </w:tabs>
        <w:suppressAutoHyphens w:val="0"/>
        <w:snapToGrid w:val="0"/>
        <w:spacing w:after="160" w:line="259" w:lineRule="auto"/>
        <w:ind w:left="0" w:firstLine="709"/>
        <w:contextualSpacing/>
        <w:jc w:val="both"/>
        <w:rPr>
          <w:rFonts w:eastAsia="Times New Roman" w:cs="Times New Roman"/>
          <w:kern w:val="0"/>
          <w:sz w:val="22"/>
          <w:szCs w:val="22"/>
          <w:lang w:eastAsia="ru-RU" w:bidi="ar-SA"/>
        </w:rPr>
      </w:pPr>
      <w:bookmarkStart w:id="1" w:name="_Ref485889431"/>
      <w:r w:rsidRPr="00493AD2">
        <w:rPr>
          <w:rFonts w:eastAsia="Times New Roman" w:cs="Times New Roman"/>
          <w:kern w:val="0"/>
          <w:sz w:val="22"/>
          <w:szCs w:val="22"/>
          <w:lang w:eastAsia="ru-RU" w:bidi="ar-SA"/>
        </w:rPr>
        <w:t xml:space="preserve">Договор </w:t>
      </w:r>
      <w:bookmarkEnd w:id="1"/>
      <w:r w:rsidRPr="00493AD2">
        <w:rPr>
          <w:rFonts w:eastAsia="Times New Roman" w:cs="Times New Roman"/>
          <w:kern w:val="0"/>
          <w:sz w:val="22"/>
          <w:szCs w:val="22"/>
          <w:lang w:eastAsia="ru-RU" w:bidi="ar-SA"/>
        </w:rPr>
        <w:t>признается заключенным в момент подписания его Сторонами и действует до полного исполнения Сторонами своих обязательств по Договору.</w:t>
      </w:r>
    </w:p>
    <w:p w14:paraId="38B73462" w14:textId="77777777" w:rsidR="00493AD2" w:rsidRPr="00493AD2" w:rsidRDefault="00493AD2" w:rsidP="00493AD2">
      <w:pPr>
        <w:widowControl/>
        <w:suppressAutoHyphens w:val="0"/>
        <w:ind w:firstLine="709"/>
        <w:contextualSpacing/>
        <w:rPr>
          <w:rFonts w:eastAsia="Times New Roman" w:cs="Times New Roman"/>
          <w:kern w:val="0"/>
          <w:sz w:val="22"/>
          <w:szCs w:val="22"/>
          <w:lang w:eastAsia="ru-RU" w:bidi="ar-SA"/>
        </w:rPr>
      </w:pPr>
    </w:p>
    <w:p w14:paraId="676175D5" w14:textId="344D07DD" w:rsidR="00493AD2" w:rsidRPr="00493AD2" w:rsidRDefault="0016200F" w:rsidP="00493AD2">
      <w:pPr>
        <w:widowControl/>
        <w:numPr>
          <w:ilvl w:val="0"/>
          <w:numId w:val="24"/>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Pr>
          <w:rFonts w:eastAsia="Times New Roman" w:cs="Times New Roman"/>
          <w:b/>
          <w:bCs/>
          <w:kern w:val="0"/>
          <w:sz w:val="22"/>
          <w:szCs w:val="22"/>
          <w:lang w:eastAsia="ru-RU" w:bidi="ar-SA"/>
        </w:rPr>
        <w:lastRenderedPageBreak/>
        <w:t xml:space="preserve"> </w:t>
      </w:r>
      <w:r w:rsidR="00493AD2" w:rsidRPr="00493AD2">
        <w:rPr>
          <w:rFonts w:eastAsia="Times New Roman" w:cs="Times New Roman"/>
          <w:b/>
          <w:bCs/>
          <w:kern w:val="0"/>
          <w:sz w:val="22"/>
          <w:szCs w:val="22"/>
          <w:lang w:eastAsia="ru-RU" w:bidi="ar-SA"/>
        </w:rPr>
        <w:t>Порядок передачи Имущества</w:t>
      </w:r>
    </w:p>
    <w:p w14:paraId="0A3D3B5B" w14:textId="52CCDA69"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b/>
          <w:kern w:val="0"/>
          <w:sz w:val="22"/>
          <w:szCs w:val="22"/>
          <w:lang w:eastAsia="ru-RU" w:bidi="ar-SA"/>
        </w:rPr>
      </w:pPr>
      <w:bookmarkStart w:id="2" w:name="_Ref486328488"/>
      <w:r w:rsidRPr="004F6BF8">
        <w:rPr>
          <w:rFonts w:eastAsia="Times New Roman" w:cs="Times New Roman"/>
          <w:kern w:val="0"/>
          <w:sz w:val="22"/>
          <w:szCs w:val="22"/>
          <w:lang w:eastAsia="ru-RU" w:bidi="ar-SA"/>
        </w:rPr>
        <w:t>Продавец не позднее 25 (двадцати пяти)</w:t>
      </w:r>
      <w:r w:rsidRPr="00493AD2">
        <w:rPr>
          <w:rFonts w:eastAsia="Times New Roman" w:cs="Times New Roman"/>
          <w:kern w:val="0"/>
          <w:sz w:val="22"/>
          <w:szCs w:val="22"/>
          <w:lang w:eastAsia="ru-RU" w:bidi="ar-SA"/>
        </w:rPr>
        <w:t xml:space="preserve"> рабочих дней с </w:t>
      </w:r>
      <w:r w:rsidR="008B492E" w:rsidRPr="008B492E">
        <w:rPr>
          <w:rFonts w:eastAsia="Times New Roman" w:cs="Times New Roman"/>
          <w:kern w:val="0"/>
          <w:sz w:val="22"/>
          <w:szCs w:val="22"/>
          <w:lang w:eastAsia="ru-RU" w:bidi="ar-SA"/>
        </w:rPr>
        <w:t>дат</w:t>
      </w:r>
      <w:r w:rsidR="008B492E">
        <w:rPr>
          <w:rFonts w:eastAsia="Times New Roman" w:cs="Times New Roman"/>
          <w:kern w:val="0"/>
          <w:sz w:val="22"/>
          <w:szCs w:val="22"/>
          <w:lang w:eastAsia="ru-RU" w:bidi="ar-SA"/>
        </w:rPr>
        <w:t>ы</w:t>
      </w:r>
      <w:r w:rsidR="008B492E" w:rsidRPr="008B492E">
        <w:rPr>
          <w:rFonts w:eastAsia="Times New Roman" w:cs="Times New Roman"/>
          <w:kern w:val="0"/>
          <w:sz w:val="22"/>
          <w:szCs w:val="22"/>
          <w:lang w:eastAsia="ru-RU" w:bidi="ar-SA"/>
        </w:rPr>
        <w:t xml:space="preserve"> </w:t>
      </w:r>
      <w:r w:rsidR="008B492E">
        <w:rPr>
          <w:rFonts w:eastAsia="Times New Roman" w:cs="Times New Roman"/>
          <w:kern w:val="0"/>
          <w:sz w:val="22"/>
          <w:szCs w:val="22"/>
          <w:lang w:eastAsia="ru-RU" w:bidi="ar-SA"/>
        </w:rPr>
        <w:t xml:space="preserve">полной </w:t>
      </w:r>
      <w:r w:rsidR="008B492E" w:rsidRPr="008B492E">
        <w:rPr>
          <w:rFonts w:eastAsia="Times New Roman" w:cs="Times New Roman"/>
          <w:kern w:val="0"/>
          <w:sz w:val="22"/>
          <w:szCs w:val="22"/>
          <w:lang w:eastAsia="ru-RU" w:bidi="ar-SA"/>
        </w:rPr>
        <w:t xml:space="preserve">оплаты цены </w:t>
      </w:r>
      <w:r w:rsidR="000B321E">
        <w:rPr>
          <w:rFonts w:eastAsia="Times New Roman" w:cs="Times New Roman"/>
          <w:kern w:val="0"/>
          <w:sz w:val="22"/>
          <w:szCs w:val="22"/>
          <w:lang w:eastAsia="ru-RU" w:bidi="ar-SA"/>
        </w:rPr>
        <w:t>Имущества</w:t>
      </w:r>
      <w:r w:rsidR="008B492E" w:rsidRPr="008B492E">
        <w:rPr>
          <w:rFonts w:eastAsia="Times New Roman" w:cs="Times New Roman"/>
          <w:kern w:val="0"/>
          <w:sz w:val="22"/>
          <w:szCs w:val="22"/>
          <w:lang w:eastAsia="ru-RU" w:bidi="ar-SA"/>
        </w:rPr>
        <w:t xml:space="preserve"> в соответствии с п. 4.3. Договора</w:t>
      </w:r>
      <w:r w:rsidR="00CD5111">
        <w:rPr>
          <w:rFonts w:eastAsia="Times New Roman" w:cs="Times New Roman"/>
          <w:kern w:val="0"/>
          <w:sz w:val="22"/>
          <w:szCs w:val="22"/>
          <w:lang w:eastAsia="ru-RU" w:bidi="ar-SA"/>
        </w:rPr>
        <w:t xml:space="preserve">, </w:t>
      </w:r>
      <w:r w:rsidRPr="00493AD2">
        <w:rPr>
          <w:rFonts w:eastAsia="Times New Roman" w:cs="Times New Roman"/>
          <w:kern w:val="0"/>
          <w:sz w:val="22"/>
          <w:szCs w:val="22"/>
          <w:lang w:eastAsia="ru-RU" w:bidi="ar-SA"/>
        </w:rPr>
        <w:t>передает Покупателю Имущество по акту приема-передачи, составленному по форме Приложения № 1 к Договору.</w:t>
      </w:r>
      <w:bookmarkEnd w:id="2"/>
    </w:p>
    <w:p w14:paraId="6A1ABD84"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b/>
          <w:kern w:val="0"/>
          <w:sz w:val="22"/>
          <w:szCs w:val="22"/>
          <w:lang w:eastAsia="ru-RU" w:bidi="ar-SA"/>
        </w:rPr>
      </w:pPr>
      <w:r w:rsidRPr="00493AD2">
        <w:rPr>
          <w:rFonts w:eastAsia="Times New Roman" w:cs="Times New Roman"/>
          <w:kern w:val="0"/>
          <w:sz w:val="22"/>
          <w:szCs w:val="22"/>
          <w:lang w:eastAsia="ru-RU" w:bidi="ar-SA"/>
        </w:rPr>
        <w:t>Риск случайной гибели и случайного повреждения Имущества (его части) переходит к соответствующей Стороне с момента передачи ей Имущества (его части) по акту приема-передачи.</w:t>
      </w:r>
    </w:p>
    <w:p w14:paraId="1EE55848"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b/>
          <w:kern w:val="0"/>
          <w:sz w:val="22"/>
          <w:szCs w:val="22"/>
          <w:lang w:eastAsia="ru-RU" w:bidi="ar-SA"/>
        </w:rPr>
      </w:pPr>
      <w:r w:rsidRPr="00493AD2">
        <w:rPr>
          <w:rFonts w:eastAsia="Times New Roman" w:cs="Times New Roman"/>
          <w:kern w:val="0"/>
          <w:sz w:val="22"/>
          <w:szCs w:val="22"/>
          <w:lang w:eastAsia="ru-RU" w:bidi="ar-SA"/>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493AD2">
        <w:rPr>
          <w:rFonts w:eastAsia="Calibri" w:cs="Times New Roman"/>
          <w:b/>
          <w:kern w:val="0"/>
          <w:sz w:val="22"/>
          <w:szCs w:val="22"/>
          <w:lang w:eastAsia="en-US" w:bidi="ar-SA"/>
        </w:rPr>
        <w:t>орган регистрации прав</w:t>
      </w:r>
      <w:r w:rsidRPr="00493AD2">
        <w:rPr>
          <w:rFonts w:eastAsia="Times New Roman" w:cs="Times New Roman"/>
          <w:b/>
          <w:kern w:val="0"/>
          <w:sz w:val="22"/>
          <w:szCs w:val="22"/>
          <w:lang w:eastAsia="ru-RU" w:bidi="ar-SA"/>
        </w:rPr>
        <w:t>»</w:t>
      </w:r>
      <w:r w:rsidRPr="00493AD2">
        <w:rPr>
          <w:rFonts w:eastAsia="Times New Roman" w:cs="Times New Roman"/>
          <w:kern w:val="0"/>
          <w:sz w:val="22"/>
          <w:szCs w:val="22"/>
          <w:lang w:eastAsia="ru-RU" w:bidi="ar-SA"/>
        </w:rPr>
        <w:t>), а на Движимое имущество – с момента его передачи Продавцом Покупателю по акту приема-передачи, составленному по форме Приложения № 1 к Договору.</w:t>
      </w:r>
    </w:p>
    <w:p w14:paraId="5F788823"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b/>
          <w:kern w:val="0"/>
          <w:sz w:val="22"/>
          <w:szCs w:val="22"/>
          <w:lang w:eastAsia="ru-RU" w:bidi="ar-SA"/>
        </w:rPr>
      </w:pPr>
      <w:bookmarkStart w:id="3" w:name="_Ref82097368"/>
      <w:bookmarkStart w:id="4" w:name="_Ref14365683"/>
      <w:r w:rsidRPr="00493AD2">
        <w:rPr>
          <w:rFonts w:eastAsia="Times New Roman" w:cs="Times New Roman"/>
          <w:kern w:val="0"/>
          <w:sz w:val="22"/>
          <w:szCs w:val="22"/>
          <w:lang w:eastAsia="ru-RU" w:bidi="ar-SA"/>
        </w:rPr>
        <w:t xml:space="preserve">В случае приостановления/отказа по решению органа регистрации прав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bookmarkEnd w:id="3"/>
      <w:bookmarkEnd w:id="4"/>
    </w:p>
    <w:p w14:paraId="2E0B9995" w14:textId="77777777" w:rsidR="00493AD2" w:rsidRPr="00493AD2" w:rsidRDefault="00493AD2" w:rsidP="00493AD2">
      <w:pPr>
        <w:widowControl/>
        <w:suppressAutoHyphens w:val="0"/>
        <w:contextualSpacing/>
        <w:jc w:val="both"/>
        <w:rPr>
          <w:rFonts w:eastAsia="Times New Roman" w:cs="Times New Roman"/>
          <w:b/>
          <w:kern w:val="0"/>
          <w:sz w:val="22"/>
          <w:szCs w:val="22"/>
          <w:lang w:eastAsia="ru-RU" w:bidi="ar-SA"/>
        </w:rPr>
      </w:pPr>
    </w:p>
    <w:p w14:paraId="0E0FAE11" w14:textId="1AFF99F2" w:rsidR="00493AD2" w:rsidRPr="00493AD2" w:rsidRDefault="0016200F" w:rsidP="00493AD2">
      <w:pPr>
        <w:widowControl/>
        <w:numPr>
          <w:ilvl w:val="0"/>
          <w:numId w:val="24"/>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Оплата по Договору</w:t>
      </w:r>
    </w:p>
    <w:p w14:paraId="2370521A" w14:textId="7B5D3C1C"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5" w:name="_Ref486334854"/>
      <w:bookmarkStart w:id="6" w:name="_Ref121494603"/>
      <w:r w:rsidRPr="00493AD2">
        <w:rPr>
          <w:rFonts w:eastAsia="Times New Roman" w:cs="Times New Roman"/>
          <w:kern w:val="0"/>
          <w:sz w:val="22"/>
          <w:szCs w:val="22"/>
          <w:lang w:eastAsia="ru-RU" w:bidi="ar-SA"/>
        </w:rPr>
        <w:t xml:space="preserve">Общая стоимость Имущества по Договору составляет: ________ (____________) ________, включая НДС </w:t>
      </w:r>
      <w:r w:rsidRPr="00493AD2">
        <w:rPr>
          <w:rFonts w:eastAsia="Times New Roman" w:cs="Times New Roman"/>
          <w:kern w:val="0"/>
          <w:sz w:val="22"/>
          <w:szCs w:val="22"/>
          <w:vertAlign w:val="superscript"/>
          <w:lang w:eastAsia="ru-RU" w:bidi="ar-SA"/>
        </w:rPr>
        <w:footnoteReference w:id="19"/>
      </w:r>
      <w:r w:rsidRPr="00493AD2">
        <w:rPr>
          <w:rFonts w:eastAsia="Times New Roman" w:cs="Times New Roman"/>
          <w:kern w:val="0"/>
          <w:sz w:val="22"/>
          <w:szCs w:val="22"/>
          <w:lang w:eastAsia="ru-RU" w:bidi="ar-SA"/>
        </w:rPr>
        <w:t>,</w:t>
      </w:r>
      <w:bookmarkEnd w:id="5"/>
      <w:r w:rsidRPr="00493AD2">
        <w:rPr>
          <w:rFonts w:eastAsia="Times New Roman" w:cs="Times New Roman"/>
          <w:kern w:val="0"/>
          <w:sz w:val="22"/>
          <w:szCs w:val="22"/>
          <w:lang w:eastAsia="ru-RU" w:bidi="ar-SA"/>
        </w:rPr>
        <w:t xml:space="preserve"> в том числе:</w:t>
      </w:r>
      <w:bookmarkEnd w:id="6"/>
    </w:p>
    <w:p w14:paraId="270A61E0" w14:textId="0B51C783" w:rsidR="00493AD2" w:rsidRPr="00493AD2" w:rsidRDefault="00493AD2" w:rsidP="00493AD2">
      <w:pPr>
        <w:widowControl/>
        <w:numPr>
          <w:ilvl w:val="2"/>
          <w:numId w:val="21"/>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Стоимость Объекта составляет: ________ (____________) ________, кроме того НДС  в размере ________ (____________) ________, итого с учетом НДС: ________ (____________) ________;</w:t>
      </w:r>
    </w:p>
    <w:p w14:paraId="54598B37" w14:textId="77777777" w:rsidR="00493AD2" w:rsidRPr="00493AD2" w:rsidRDefault="00493AD2" w:rsidP="00493AD2">
      <w:pPr>
        <w:widowControl/>
        <w:numPr>
          <w:ilvl w:val="2"/>
          <w:numId w:val="21"/>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Стоимость Движимого имущества указана в Приложении № 3 к Договору.</w:t>
      </w:r>
    </w:p>
    <w:p w14:paraId="0A3EA9B4"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Calibri" w:cs="Times New Roman"/>
          <w:kern w:val="0"/>
          <w:sz w:val="22"/>
          <w:szCs w:val="22"/>
          <w:lang w:eastAsia="en-US" w:bidi="ar-SA"/>
        </w:rPr>
      </w:pPr>
      <w:bookmarkStart w:id="7" w:name="_Ref17967631"/>
      <w:bookmarkStart w:id="8" w:name="_Ref486334738"/>
      <w:r w:rsidRPr="00493AD2">
        <w:rPr>
          <w:rFonts w:eastAsia="Calibri" w:cs="Times New Roman"/>
          <w:kern w:val="0"/>
          <w:sz w:val="22"/>
          <w:szCs w:val="22"/>
          <w:lang w:eastAsia="en-US" w:bidi="ar-SA"/>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r w:rsidRPr="00493AD2">
        <w:rPr>
          <w:rFonts w:eastAsia="Calibri" w:cs="Times New Roman"/>
          <w:kern w:val="0"/>
          <w:sz w:val="22"/>
          <w:szCs w:val="22"/>
          <w:lang w:eastAsia="en-US" w:bidi="ar-SA"/>
        </w:rPr>
        <w:t xml:space="preserve"> в размере __________ (________), в том числе НДС __________ (________).</w:t>
      </w:r>
    </w:p>
    <w:p w14:paraId="2101275F" w14:textId="5B5F993F"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9" w:name="_Ref82174936"/>
      <w:bookmarkStart w:id="10" w:name="_Ref16861870"/>
      <w:r w:rsidRPr="00493AD2">
        <w:rPr>
          <w:rFonts w:eastAsia="Times New Roman" w:cs="Times New Roman"/>
          <w:kern w:val="0"/>
          <w:sz w:val="22"/>
          <w:szCs w:val="22"/>
          <w:lang w:eastAsia="ru-RU" w:bidi="ar-SA"/>
        </w:rPr>
        <w:t xml:space="preserve">Оплата Имущества (оставшейся части в размере ________ (____________) ________, включая НДС </w:t>
      </w:r>
      <w:r w:rsidRPr="00493AD2">
        <w:rPr>
          <w:rFonts w:eastAsia="Times New Roman" w:cs="Times New Roman"/>
          <w:kern w:val="0"/>
          <w:sz w:val="22"/>
          <w:szCs w:val="22"/>
          <w:vertAlign w:val="superscript"/>
          <w:lang w:eastAsia="ru-RU" w:bidi="ar-SA"/>
        </w:rPr>
        <w:footnoteReference w:id="20"/>
      </w:r>
      <w:r w:rsidRPr="00493AD2">
        <w:rPr>
          <w:rFonts w:eastAsia="Times New Roman" w:cs="Times New Roman"/>
          <w:kern w:val="0"/>
          <w:sz w:val="22"/>
          <w:szCs w:val="22"/>
          <w:lang w:eastAsia="ru-RU" w:bidi="ar-SA"/>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bookmarkEnd w:id="10"/>
      <w:r w:rsidRPr="00493AD2">
        <w:rPr>
          <w:rFonts w:eastAsia="Times New Roman" w:cs="Times New Roman"/>
          <w:kern w:val="0"/>
          <w:sz w:val="22"/>
          <w:szCs w:val="22"/>
          <w:lang w:eastAsia="ru-RU" w:bidi="ar-SA"/>
        </w:rPr>
        <w:t xml:space="preserve"> путем безналичного перечисления денежных средств на расчетный счет АО «Российский аукционный дом» № 40702810726260000311 в Филиале «ЦЕНТРАЛЬНЫЙ» БАНКА ВТБ (ПАО) г. Москва, БИК 044525411, к/с № 30101810145250000411, в соответствии с Договором поручения № _______ от _______г., заключенным между АО «Российский аукционный дом» и Продавцом (далее – Договор поручения).</w:t>
      </w:r>
    </w:p>
    <w:p w14:paraId="44503E34"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Расчеты по Договору производятся в рублях, путем безналичного перечисления денежных средств, в следующем порядке:</w:t>
      </w:r>
    </w:p>
    <w:p w14:paraId="556F30CC" w14:textId="77777777" w:rsidR="00493AD2" w:rsidRPr="004F6BF8"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F6BF8">
        <w:rPr>
          <w:rFonts w:eastAsia="Times New Roman" w:cs="Times New Roman"/>
          <w:kern w:val="0"/>
          <w:sz w:val="22"/>
          <w:szCs w:val="22"/>
          <w:lang w:eastAsia="ru-RU" w:bidi="ar-SA"/>
        </w:rPr>
        <w:t>4.4.1. В соответствии с п.4.2. Договора поручения АО «Российский аукционный дом» обязуется перечислить денежные средства, полученные от Покупателя, в течение 3 (Трех) рабочих дней с момента их получения, в следующем порядке:</w:t>
      </w:r>
    </w:p>
    <w:p w14:paraId="25AFEF22" w14:textId="1216B18D" w:rsidR="00493AD2" w:rsidRPr="00493AD2"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 ____ (___) рублей 00 копеек, сумма стоимости Объекта №61 </w:t>
      </w:r>
      <w:r w:rsidRPr="00EE6C1C">
        <w:rPr>
          <w:rFonts w:eastAsia="Times New Roman" w:cs="Times New Roman"/>
          <w:kern w:val="0"/>
          <w:sz w:val="22"/>
          <w:szCs w:val="22"/>
          <w:lang w:eastAsia="ru-RU" w:bidi="ar-SA"/>
        </w:rPr>
        <w:t>(с учетом НДС 20%)</w:t>
      </w:r>
      <w:r w:rsidRPr="00493AD2">
        <w:rPr>
          <w:rFonts w:eastAsia="Times New Roman" w:cs="Times New Roman"/>
          <w:kern w:val="0"/>
          <w:sz w:val="22"/>
          <w:szCs w:val="22"/>
          <w:lang w:eastAsia="ru-RU" w:bidi="ar-SA"/>
        </w:rPr>
        <w:t xml:space="preserve"> направля</w:t>
      </w:r>
      <w:r w:rsidR="00092410">
        <w:rPr>
          <w:rFonts w:eastAsia="Times New Roman" w:cs="Times New Roman"/>
          <w:kern w:val="0"/>
          <w:sz w:val="22"/>
          <w:szCs w:val="22"/>
          <w:lang w:eastAsia="ru-RU" w:bidi="ar-SA"/>
        </w:rPr>
        <w:t>е</w:t>
      </w:r>
      <w:r w:rsidRPr="00493AD2">
        <w:rPr>
          <w:rFonts w:eastAsia="Times New Roman" w:cs="Times New Roman"/>
          <w:kern w:val="0"/>
          <w:sz w:val="22"/>
          <w:szCs w:val="22"/>
          <w:lang w:eastAsia="ru-RU" w:bidi="ar-SA"/>
        </w:rPr>
        <w:t>тся на основной расчетный счет Продавца, указанный в разделе 13 настоящего Договора;</w:t>
      </w:r>
    </w:p>
    <w:p w14:paraId="6975A9D7" w14:textId="00397843" w:rsidR="00493AD2" w:rsidRPr="004F6BF8"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F6BF8">
        <w:rPr>
          <w:rFonts w:eastAsia="Times New Roman" w:cs="Times New Roman"/>
          <w:kern w:val="0"/>
          <w:sz w:val="22"/>
          <w:szCs w:val="22"/>
          <w:lang w:eastAsia="ru-RU" w:bidi="ar-SA"/>
        </w:rPr>
        <w:t xml:space="preserve">- ____ (___) рублей 00 копеек, сумма стоимости Объектов №1-60 (с учетом НДС) </w:t>
      </w:r>
      <w:r w:rsidRPr="004F6BF8">
        <w:rPr>
          <w:rFonts w:cs="Times New Roman"/>
          <w:sz w:val="22"/>
          <w:szCs w:val="22"/>
        </w:rPr>
        <w:t>направля</w:t>
      </w:r>
      <w:r w:rsidR="00092410" w:rsidRPr="004F6BF8">
        <w:rPr>
          <w:rFonts w:cs="Times New Roman"/>
          <w:sz w:val="22"/>
          <w:szCs w:val="22"/>
        </w:rPr>
        <w:t>е</w:t>
      </w:r>
      <w:r w:rsidRPr="004F6BF8">
        <w:rPr>
          <w:rFonts w:cs="Times New Roman"/>
          <w:sz w:val="22"/>
          <w:szCs w:val="22"/>
        </w:rPr>
        <w:t>тся на залоговый счет Продавца, указанный в разделе 13 настоящего Договора, залог прав по которому обеспечивает исполнение обязательств:</w:t>
      </w:r>
    </w:p>
    <w:p w14:paraId="620189AD" w14:textId="3048FBED" w:rsidR="00493AD2" w:rsidRPr="00986CC8" w:rsidRDefault="00493AD2" w:rsidP="00493AD2">
      <w:pPr>
        <w:tabs>
          <w:tab w:val="left" w:pos="720"/>
        </w:tabs>
        <w:autoSpaceDE w:val="0"/>
        <w:ind w:firstLine="709"/>
        <w:jc w:val="both"/>
        <w:rPr>
          <w:rFonts w:cs="Times New Roman"/>
          <w:sz w:val="22"/>
          <w:szCs w:val="22"/>
        </w:rPr>
      </w:pPr>
      <w:r w:rsidRPr="00986CC8">
        <w:rPr>
          <w:rFonts w:cs="Times New Roman"/>
          <w:sz w:val="22"/>
          <w:szCs w:val="22"/>
        </w:rPr>
        <w:t>- ООО «Феррони Тольятти»</w:t>
      </w:r>
      <w:r w:rsidRPr="00986CC8">
        <w:rPr>
          <w:rFonts w:cs="Times New Roman"/>
          <w:sz w:val="22"/>
          <w:szCs w:val="22"/>
          <w:lang w:val="x-none"/>
        </w:rPr>
        <w:t xml:space="preserve"> </w:t>
      </w:r>
      <w:r w:rsidRPr="00986CC8">
        <w:rPr>
          <w:rFonts w:cs="Times New Roman"/>
          <w:sz w:val="22"/>
          <w:szCs w:val="22"/>
        </w:rPr>
        <w:t xml:space="preserve">по Договору об открытии возобновляемой кредитной линии № 540C008F5 от </w:t>
      </w:r>
      <w:r w:rsidR="009D0425">
        <w:rPr>
          <w:rFonts w:cs="Times New Roman"/>
          <w:sz w:val="22"/>
          <w:szCs w:val="22"/>
        </w:rPr>
        <w:t>19.08</w:t>
      </w:r>
      <w:r w:rsidRPr="00986CC8">
        <w:rPr>
          <w:rFonts w:cs="Times New Roman"/>
          <w:sz w:val="22"/>
          <w:szCs w:val="22"/>
        </w:rPr>
        <w:t>.2022, по Генеральному соглашению об открытии возобновляемой рамочной кредитной линии № 540F00FRQ от 27.02.2023 и заключенному в рамках него Договору об открытии возобновляемой кредитной линии № 540F00FRQ-001 от 27.02.2023;</w:t>
      </w:r>
    </w:p>
    <w:p w14:paraId="700B9340" w14:textId="77777777" w:rsidR="00493AD2" w:rsidRPr="00986CC8" w:rsidRDefault="00493AD2" w:rsidP="00493AD2">
      <w:pPr>
        <w:tabs>
          <w:tab w:val="left" w:pos="720"/>
        </w:tabs>
        <w:autoSpaceDE w:val="0"/>
        <w:ind w:firstLine="709"/>
        <w:jc w:val="both"/>
        <w:rPr>
          <w:rFonts w:cs="Times New Roman"/>
          <w:sz w:val="22"/>
          <w:szCs w:val="22"/>
        </w:rPr>
      </w:pPr>
      <w:r w:rsidRPr="00986CC8">
        <w:rPr>
          <w:rFonts w:cs="Times New Roman"/>
          <w:sz w:val="22"/>
          <w:szCs w:val="22"/>
        </w:rPr>
        <w:t xml:space="preserve">- ООО «Феррони» по Генеральному соглашению об открытии возобновляемой рамочной кредитной линии №8619/0000/2020/21910 от 16.12.2020 и заключенным в рамках него Договору об открытии возобновляемой кредитной линии № 8619/0000/2020/21910/3 от 22.02.2022, Договору об открытии возобновляемой кредитной линии № 8619/0000/2020/21910/4 от 20.05.2022, по Генеральному соглашению об открытии возобновляемой рамочной кредитной линии № 540F00FQJ от 27.02.2023 и </w:t>
      </w:r>
      <w:r w:rsidRPr="00986CC8">
        <w:rPr>
          <w:rFonts w:cs="Times New Roman"/>
          <w:sz w:val="22"/>
          <w:szCs w:val="22"/>
        </w:rPr>
        <w:lastRenderedPageBreak/>
        <w:t>заключенному в рамках него Договору об открытии возобновляемой кредитной линии № 540F00FQJ-001 от 27.02.2023;</w:t>
      </w:r>
    </w:p>
    <w:p w14:paraId="071D038D" w14:textId="77777777" w:rsidR="00493AD2" w:rsidRPr="00986CC8" w:rsidRDefault="00493AD2" w:rsidP="00493AD2">
      <w:pPr>
        <w:tabs>
          <w:tab w:val="left" w:pos="720"/>
        </w:tabs>
        <w:autoSpaceDE w:val="0"/>
        <w:ind w:firstLine="709"/>
        <w:jc w:val="both"/>
        <w:rPr>
          <w:rFonts w:cs="Times New Roman"/>
          <w:sz w:val="22"/>
          <w:szCs w:val="22"/>
        </w:rPr>
      </w:pPr>
      <w:r w:rsidRPr="00986CC8">
        <w:rPr>
          <w:rFonts w:cs="Times New Roman"/>
          <w:sz w:val="22"/>
          <w:szCs w:val="22"/>
        </w:rPr>
        <w:t>- ООО «Феррони Йошкар-Ола» по Договору об открытии возобновляемой кредитной линии № 540C009DY от 09.09.2022.</w:t>
      </w:r>
    </w:p>
    <w:p w14:paraId="7F1DF117" w14:textId="77777777" w:rsidR="00493AD2" w:rsidRPr="00986CC8" w:rsidRDefault="00493AD2" w:rsidP="00493AD2">
      <w:pPr>
        <w:tabs>
          <w:tab w:val="left" w:pos="720"/>
        </w:tabs>
        <w:autoSpaceDE w:val="0"/>
        <w:ind w:firstLine="709"/>
        <w:jc w:val="both"/>
        <w:rPr>
          <w:rFonts w:cs="Times New Roman"/>
          <w:sz w:val="22"/>
          <w:szCs w:val="22"/>
        </w:rPr>
      </w:pPr>
      <w:r w:rsidRPr="00986CC8">
        <w:rPr>
          <w:rFonts w:cs="Times New Roman"/>
          <w:sz w:val="22"/>
          <w:szCs w:val="22"/>
        </w:rPr>
        <w:t xml:space="preserve">4.4.2. В течение </w:t>
      </w:r>
      <w:r w:rsidRPr="00986CC8">
        <w:rPr>
          <w:rFonts w:eastAsia="Calibri" w:cs="Times New Roman"/>
          <w:kern w:val="0"/>
          <w:sz w:val="22"/>
          <w:szCs w:val="22"/>
          <w:lang w:eastAsia="en-US" w:bidi="ar-SA"/>
        </w:rPr>
        <w:t xml:space="preserve">3 (Трех) рабочих дней с даты поступления денежных средств на залоговый счет Продавца </w:t>
      </w:r>
      <w:r w:rsidRPr="00986CC8">
        <w:rPr>
          <w:rFonts w:cs="Times New Roman"/>
          <w:sz w:val="22"/>
          <w:szCs w:val="22"/>
        </w:rPr>
        <w:t>в соответствии с п. 4.4.1. Договора, денежные средства направляются Продавцом в погашение всех обязательств на дату направления платежа, а именно:</w:t>
      </w:r>
    </w:p>
    <w:p w14:paraId="3AB6FA63" w14:textId="39F6A357" w:rsidR="00493AD2" w:rsidRPr="00986CC8" w:rsidRDefault="004F6BF8" w:rsidP="00493AD2">
      <w:pPr>
        <w:tabs>
          <w:tab w:val="left" w:pos="720"/>
        </w:tabs>
        <w:autoSpaceDE w:val="0"/>
        <w:ind w:firstLine="709"/>
        <w:jc w:val="both"/>
        <w:rPr>
          <w:rFonts w:eastAsia="Calibri" w:cs="Times New Roman"/>
          <w:kern w:val="0"/>
          <w:sz w:val="22"/>
          <w:szCs w:val="22"/>
          <w:lang w:eastAsia="en-US" w:bidi="ar-SA"/>
        </w:rPr>
      </w:pPr>
      <w:r w:rsidRPr="00986CC8">
        <w:rPr>
          <w:rFonts w:cs="Times New Roman"/>
          <w:sz w:val="22"/>
          <w:szCs w:val="22"/>
        </w:rPr>
        <w:t xml:space="preserve">- </w:t>
      </w:r>
      <w:r w:rsidR="00493AD2" w:rsidRPr="00986CC8">
        <w:rPr>
          <w:rFonts w:cs="Times New Roman"/>
          <w:sz w:val="22"/>
          <w:szCs w:val="22"/>
        </w:rPr>
        <w:t xml:space="preserve">обязательств ООО «Феррони Тольятти» </w:t>
      </w:r>
      <w:r w:rsidR="00493AD2" w:rsidRPr="00986CC8">
        <w:rPr>
          <w:rFonts w:eastAsia="Calibri" w:cs="Times New Roman"/>
          <w:kern w:val="0"/>
          <w:sz w:val="22"/>
          <w:szCs w:val="22"/>
          <w:lang w:eastAsia="en-US" w:bidi="ar-SA"/>
        </w:rPr>
        <w:t xml:space="preserve">по Договору об открытии возобновляемой кредитной линии № 540C008F5 от 19.08.2022, </w:t>
      </w:r>
    </w:p>
    <w:p w14:paraId="18B08BB2" w14:textId="0C168AAA" w:rsidR="00493AD2" w:rsidRPr="00986CC8" w:rsidRDefault="004F6BF8" w:rsidP="00493AD2">
      <w:pPr>
        <w:tabs>
          <w:tab w:val="left" w:pos="720"/>
        </w:tabs>
        <w:autoSpaceDE w:val="0"/>
        <w:ind w:firstLine="709"/>
        <w:jc w:val="both"/>
        <w:rPr>
          <w:rFonts w:eastAsia="Calibri" w:cs="Times New Roman"/>
          <w:kern w:val="0"/>
          <w:sz w:val="22"/>
          <w:szCs w:val="22"/>
          <w:lang w:eastAsia="en-US" w:bidi="ar-SA"/>
        </w:rPr>
      </w:pPr>
      <w:r w:rsidRPr="00986CC8">
        <w:rPr>
          <w:rFonts w:cs="Times New Roman"/>
          <w:sz w:val="22"/>
          <w:szCs w:val="22"/>
        </w:rPr>
        <w:t xml:space="preserve">- </w:t>
      </w:r>
      <w:r w:rsidR="00493AD2" w:rsidRPr="00986CC8">
        <w:rPr>
          <w:rFonts w:cs="Times New Roman"/>
          <w:sz w:val="22"/>
          <w:szCs w:val="22"/>
        </w:rPr>
        <w:t xml:space="preserve">обязательств ООО «Феррони Тольятти» </w:t>
      </w:r>
      <w:r w:rsidR="00493AD2" w:rsidRPr="00986CC8">
        <w:rPr>
          <w:rFonts w:eastAsia="Calibri" w:cs="Times New Roman"/>
          <w:kern w:val="0"/>
          <w:sz w:val="22"/>
          <w:szCs w:val="22"/>
          <w:lang w:eastAsia="en-US" w:bidi="ar-SA"/>
        </w:rPr>
        <w:t xml:space="preserve">по Генеральному соглашению об открытии возобновляемой рамочной кредитной линии № 540F00FRQ от 27.02.2023 и заключенному в рамках него Договору об открытии возобновляемой кредитной линии № 540F00FRQ-001 от 27.02.2023, </w:t>
      </w:r>
    </w:p>
    <w:p w14:paraId="47EBFC70" w14:textId="3CE3DAE9" w:rsidR="00493AD2" w:rsidRPr="00986CC8" w:rsidRDefault="004F6BF8" w:rsidP="00493AD2">
      <w:pPr>
        <w:tabs>
          <w:tab w:val="left" w:pos="720"/>
        </w:tabs>
        <w:autoSpaceDE w:val="0"/>
        <w:ind w:firstLine="709"/>
        <w:jc w:val="both"/>
        <w:rPr>
          <w:rFonts w:eastAsia="Calibri" w:cs="Times New Roman"/>
          <w:kern w:val="0"/>
          <w:sz w:val="22"/>
          <w:szCs w:val="22"/>
          <w:lang w:eastAsia="en-US" w:bidi="ar-SA"/>
        </w:rPr>
      </w:pPr>
      <w:r w:rsidRPr="00986CC8">
        <w:rPr>
          <w:rFonts w:eastAsia="Calibri" w:cs="Times New Roman"/>
          <w:kern w:val="0"/>
          <w:sz w:val="22"/>
          <w:szCs w:val="22"/>
          <w:lang w:eastAsia="en-US" w:bidi="ar-SA"/>
        </w:rPr>
        <w:t xml:space="preserve">- </w:t>
      </w:r>
      <w:r w:rsidR="00493AD2" w:rsidRPr="00986CC8">
        <w:rPr>
          <w:rFonts w:eastAsia="Calibri" w:cs="Times New Roman"/>
          <w:kern w:val="0"/>
          <w:sz w:val="22"/>
          <w:szCs w:val="22"/>
          <w:lang w:eastAsia="en-US" w:bidi="ar-SA"/>
        </w:rPr>
        <w:t>обязательств ООО «Феррони» по Генеральному соглашению об открытии возобновляемой рамочной кредитной линии № 540F00FQJ от 27.02.2023 и заключенному в рамках него Договору об открытии возобновляемой кредитной линии № 540F00FQJ-001 от 27.02.2023.</w:t>
      </w:r>
      <w:r w:rsidR="00493AD2" w:rsidRPr="00986CC8">
        <w:rPr>
          <w:rFonts w:cs="Times New Roman"/>
          <w:sz w:val="22"/>
          <w:szCs w:val="22"/>
        </w:rPr>
        <w:t xml:space="preserve"> </w:t>
      </w:r>
    </w:p>
    <w:p w14:paraId="4340272F" w14:textId="4B5CD29E" w:rsidR="00493AD2" w:rsidRPr="00986CC8" w:rsidRDefault="00493AD2" w:rsidP="00493AD2">
      <w:pPr>
        <w:widowControl/>
        <w:numPr>
          <w:ilvl w:val="1"/>
          <w:numId w:val="24"/>
        </w:numPr>
        <w:tabs>
          <w:tab w:val="left" w:pos="567"/>
          <w:tab w:val="left" w:pos="1134"/>
        </w:tabs>
        <w:suppressAutoHyphens w:val="0"/>
        <w:spacing w:after="160" w:line="259" w:lineRule="auto"/>
        <w:ind w:left="0" w:firstLine="709"/>
        <w:contextualSpacing/>
        <w:jc w:val="both"/>
        <w:rPr>
          <w:rFonts w:eastAsia="Times New Roman" w:cs="Times New Roman"/>
          <w:kern w:val="0"/>
          <w:sz w:val="22"/>
          <w:szCs w:val="22"/>
          <w:lang w:eastAsia="ru-RU" w:bidi="ar-SA"/>
        </w:rPr>
      </w:pPr>
      <w:r w:rsidRPr="00986CC8">
        <w:rPr>
          <w:rFonts w:eastAsia="Times New Roman" w:cs="Times New Roman"/>
          <w:kern w:val="0"/>
          <w:sz w:val="22"/>
          <w:szCs w:val="22"/>
          <w:lang w:eastAsia="ru-RU" w:bidi="ar-SA"/>
        </w:rPr>
        <w:t xml:space="preserve">Датой исполнения обязательств Покупателя по оплате Имущества считается дата оплаты цены </w:t>
      </w:r>
      <w:r w:rsidR="000B321E">
        <w:rPr>
          <w:rFonts w:eastAsia="Times New Roman" w:cs="Times New Roman"/>
          <w:kern w:val="0"/>
          <w:sz w:val="22"/>
          <w:szCs w:val="22"/>
          <w:lang w:eastAsia="ru-RU" w:bidi="ar-SA"/>
        </w:rPr>
        <w:t>Имущества</w:t>
      </w:r>
      <w:r w:rsidRPr="00986CC8">
        <w:rPr>
          <w:rFonts w:eastAsia="Times New Roman" w:cs="Times New Roman"/>
          <w:kern w:val="0"/>
          <w:sz w:val="22"/>
          <w:szCs w:val="22"/>
          <w:lang w:eastAsia="ru-RU" w:bidi="ar-SA"/>
        </w:rPr>
        <w:t xml:space="preserve"> в соответствии с п. 4.</w:t>
      </w:r>
      <w:r w:rsidR="00376CFA" w:rsidRPr="00986CC8">
        <w:rPr>
          <w:rFonts w:eastAsia="Times New Roman" w:cs="Times New Roman"/>
          <w:kern w:val="0"/>
          <w:sz w:val="22"/>
          <w:szCs w:val="22"/>
          <w:lang w:eastAsia="ru-RU" w:bidi="ar-SA"/>
        </w:rPr>
        <w:t>3.</w:t>
      </w:r>
      <w:r w:rsidRPr="00986CC8">
        <w:rPr>
          <w:rFonts w:eastAsia="Times New Roman" w:cs="Times New Roman"/>
          <w:kern w:val="0"/>
          <w:sz w:val="22"/>
          <w:szCs w:val="22"/>
          <w:lang w:eastAsia="ru-RU" w:bidi="ar-SA"/>
        </w:rPr>
        <w:t xml:space="preserve"> Договора. </w:t>
      </w:r>
    </w:p>
    <w:p w14:paraId="0F2C0F64" w14:textId="77777777" w:rsidR="00493AD2" w:rsidRPr="00493AD2" w:rsidRDefault="00493AD2" w:rsidP="00493AD2">
      <w:pPr>
        <w:widowControl/>
        <w:numPr>
          <w:ilvl w:val="1"/>
          <w:numId w:val="24"/>
        </w:numPr>
        <w:tabs>
          <w:tab w:val="left" w:pos="567"/>
          <w:tab w:val="left" w:pos="1134"/>
        </w:tabs>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28573696" w14:textId="77777777" w:rsidR="00493AD2" w:rsidRPr="00493AD2" w:rsidRDefault="00493AD2" w:rsidP="00493AD2">
      <w:pPr>
        <w:widowControl/>
        <w:numPr>
          <w:ilvl w:val="1"/>
          <w:numId w:val="24"/>
        </w:numPr>
        <w:tabs>
          <w:tab w:val="left" w:pos="567"/>
          <w:tab w:val="left" w:pos="1134"/>
        </w:tabs>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Счет-фактура предоставляется в порядке и в сроки, установленные законодательством Российской Федерации.</w:t>
      </w:r>
    </w:p>
    <w:p w14:paraId="34D5E85E"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11" w:name="_Ref486333023"/>
      <w:bookmarkStart w:id="12" w:name="_Ref82174206"/>
      <w:r w:rsidRPr="00493AD2">
        <w:rPr>
          <w:rFonts w:eastAsia="Times New Roman" w:cs="Times New Roman"/>
          <w:kern w:val="0"/>
          <w:sz w:val="22"/>
          <w:szCs w:val="22"/>
          <w:lang w:eastAsia="ru-RU" w:bidi="ar-SA"/>
        </w:rPr>
        <w:t xml:space="preserve">Покупатель обязан возместить Продавцу в полном объёме расходы, включая НДС, связанные с содержанием Имущества (коммунальные, эксплуатационные расходы), за период со дня подписания акта приема-передачи, указанного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_Ref486328488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3.1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до дня заключения Покупателем коммунальных, эксплуатационных и иных договоров по Имуществу в срок не позднее 5 (пяти) рабочих дней со дня получения от Продавца счета и копий подтверждающих документов, в том числе платежных документов, предъявленных соответствующими организациями (счет, счет-фактура и т.д.).</w:t>
      </w:r>
      <w:bookmarkEnd w:id="11"/>
      <w:bookmarkEnd w:id="12"/>
    </w:p>
    <w:p w14:paraId="0D4029C1"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21"/>
      </w:r>
      <w:r w:rsidRPr="00493AD2">
        <w:rPr>
          <w:rFonts w:eastAsia="Times New Roman" w:cs="Times New Roman"/>
          <w:kern w:val="0"/>
          <w:sz w:val="22"/>
          <w:szCs w:val="22"/>
          <w:lang w:eastAsia="ru-RU" w:bidi="ar-SA"/>
        </w:rPr>
        <w:t xml:space="preserve">При отсутствии индивидуальных узлов (приборов) учета сумма расходов Продавца, включая НДС, связанных с содержанием Объекта в соответствии с пунктом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_Ref486333023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4.10</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718E8F27" w14:textId="77777777" w:rsidR="00493AD2" w:rsidRPr="00493AD2" w:rsidRDefault="00493AD2" w:rsidP="00493AD2">
      <w:pPr>
        <w:widowControl/>
        <w:numPr>
          <w:ilvl w:val="1"/>
          <w:numId w:val="24"/>
        </w:numPr>
        <w:tabs>
          <w:tab w:val="left" w:pos="-1418"/>
        </w:tabs>
        <w:suppressAutoHyphens w:val="0"/>
        <w:spacing w:after="160" w:line="259" w:lineRule="auto"/>
        <w:ind w:left="0" w:firstLine="709"/>
        <w:contextualSpacing/>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0516B44C"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13" w:name="_Ref140593281"/>
      <w:r w:rsidRPr="00493AD2">
        <w:rPr>
          <w:rFonts w:eastAsia="Times New Roman" w:cs="Times New Roman"/>
          <w:kern w:val="0"/>
          <w:sz w:val="22"/>
          <w:szCs w:val="22"/>
          <w:vertAlign w:val="superscript"/>
          <w:lang w:eastAsia="ru-RU" w:bidi="ar-SA"/>
        </w:rPr>
        <w:footnoteReference w:id="22"/>
      </w:r>
      <w:r w:rsidRPr="00493AD2">
        <w:rPr>
          <w:rFonts w:eastAsia="Times New Roman" w:cs="Times New Roman"/>
          <w:kern w:val="0"/>
          <w:sz w:val="22"/>
          <w:szCs w:val="22"/>
          <w:lang w:eastAsia="ru-RU" w:bidi="ar-SA"/>
        </w:rPr>
        <w:t>Покупатель обязан возместить Продавцу расходы на уплату налога на имущество</w:t>
      </w:r>
      <w:r w:rsidRPr="00493AD2">
        <w:rPr>
          <w:rFonts w:eastAsia="Times New Roman" w:cs="Times New Roman"/>
          <w:kern w:val="0"/>
          <w:sz w:val="22"/>
          <w:szCs w:val="22"/>
          <w:vertAlign w:val="superscript"/>
          <w:lang w:eastAsia="ru-RU" w:bidi="ar-SA"/>
        </w:rPr>
        <w:footnoteReference w:id="23"/>
      </w:r>
      <w:r w:rsidRPr="00493AD2">
        <w:rPr>
          <w:rFonts w:eastAsia="Times New Roman" w:cs="Times New Roman"/>
          <w:kern w:val="0"/>
          <w:sz w:val="22"/>
          <w:szCs w:val="22"/>
          <w:lang w:eastAsia="ru-RU" w:bidi="ar-SA"/>
        </w:rPr>
        <w:t xml:space="preserve"> и земельного налога</w:t>
      </w:r>
      <w:r w:rsidRPr="00493AD2">
        <w:rPr>
          <w:rFonts w:eastAsia="Times New Roman" w:cs="Times New Roman"/>
          <w:kern w:val="0"/>
          <w:sz w:val="22"/>
          <w:szCs w:val="22"/>
          <w:vertAlign w:val="superscript"/>
          <w:lang w:eastAsia="ru-RU" w:bidi="ar-SA"/>
        </w:rPr>
        <w:footnoteReference w:id="24"/>
      </w:r>
      <w:r w:rsidRPr="00493AD2">
        <w:rPr>
          <w:rFonts w:eastAsia="Times New Roman" w:cs="Times New Roman"/>
          <w:kern w:val="0"/>
          <w:sz w:val="22"/>
          <w:szCs w:val="22"/>
          <w:lang w:eastAsia="ru-RU" w:bidi="ar-SA"/>
        </w:rPr>
        <w:t xml:space="preserve"> за период со дня подписания акта приема-передачи, указанного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_Ref486328488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3.1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до даты государственной регистрации перехода права собственности на Имущество, в срок не позднее 5 (пяти) рабочих дней со дня получения от Продавца счета/расчета и копий подтверждающих документов, в том числе платежных документов. При этом сумма возмещения указанных расходов Продавца рассчитывается следующим образом:</w:t>
      </w:r>
      <w:bookmarkEnd w:id="13"/>
      <w:r w:rsidRPr="00493AD2">
        <w:rPr>
          <w:rFonts w:eastAsia="Times New Roman" w:cs="Times New Roman"/>
          <w:kern w:val="0"/>
          <w:sz w:val="22"/>
          <w:szCs w:val="22"/>
          <w:lang w:eastAsia="ru-RU" w:bidi="ar-SA"/>
        </w:rPr>
        <w:t xml:space="preserve"> </w:t>
      </w:r>
    </w:p>
    <w:p w14:paraId="530F7517" w14:textId="77777777" w:rsidR="00493AD2" w:rsidRPr="00493AD2"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а) если переход права собственности зарегистрирован </w:t>
      </w:r>
      <w:r w:rsidRPr="00493AD2">
        <w:rPr>
          <w:rFonts w:eastAsia="Times New Roman" w:cs="Times New Roman"/>
          <w:b/>
          <w:kern w:val="0"/>
          <w:sz w:val="22"/>
          <w:szCs w:val="22"/>
          <w:lang w:eastAsia="ru-RU" w:bidi="ar-SA"/>
        </w:rPr>
        <w:t>после 15-го числа</w:t>
      </w:r>
      <w:r w:rsidRPr="00493AD2">
        <w:rPr>
          <w:rFonts w:eastAsia="Times New Roman" w:cs="Times New Roman"/>
          <w:kern w:val="0"/>
          <w:sz w:val="22"/>
          <w:szCs w:val="22"/>
          <w:lang w:eastAsia="ru-RU" w:bidi="ar-SA"/>
        </w:rPr>
        <w:t xml:space="preserve"> соответствующего месяца – сумма возмещения рассчитывается за количество дней с даты подписания акта приема-передачи Имущества, по последний календарный день месяца, в котором зарегистрирован переход права собственности, исходя из фактически возникших у Продавца налоговых обязательств в данном месяце в соответствии с пунктом 5 статьи 382 НК РФ (налог на имущество), пунктом 7 статьи 396 НК РФ (земельный налог)</w:t>
      </w:r>
      <w:r w:rsidRPr="00493AD2">
        <w:rPr>
          <w:rFonts w:eastAsia="Times New Roman" w:cs="Times New Roman"/>
          <w:kern w:val="0"/>
          <w:sz w:val="22"/>
          <w:szCs w:val="22"/>
          <w:vertAlign w:val="superscript"/>
          <w:lang w:eastAsia="ru-RU" w:bidi="ar-SA"/>
        </w:rPr>
        <w:footnoteReference w:id="25"/>
      </w:r>
      <w:r w:rsidRPr="00493AD2">
        <w:rPr>
          <w:rFonts w:eastAsia="Times New Roman" w:cs="Times New Roman"/>
          <w:kern w:val="0"/>
          <w:sz w:val="22"/>
          <w:szCs w:val="22"/>
          <w:lang w:eastAsia="ru-RU" w:bidi="ar-SA"/>
        </w:rPr>
        <w:t>;</w:t>
      </w:r>
    </w:p>
    <w:p w14:paraId="130BD703" w14:textId="77777777" w:rsidR="00493AD2" w:rsidRPr="00493AD2"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lastRenderedPageBreak/>
        <w:t xml:space="preserve">б) если переход права собственности зарегистрирован </w:t>
      </w:r>
      <w:r w:rsidRPr="00493AD2">
        <w:rPr>
          <w:rFonts w:eastAsia="Times New Roman" w:cs="Times New Roman"/>
          <w:b/>
          <w:kern w:val="0"/>
          <w:sz w:val="22"/>
          <w:szCs w:val="22"/>
          <w:lang w:eastAsia="ru-RU" w:bidi="ar-SA"/>
        </w:rPr>
        <w:t>до 15-го числа</w:t>
      </w:r>
      <w:r w:rsidRPr="00493AD2">
        <w:rPr>
          <w:rFonts w:eastAsia="Times New Roman" w:cs="Times New Roman"/>
          <w:kern w:val="0"/>
          <w:sz w:val="22"/>
          <w:szCs w:val="22"/>
          <w:lang w:eastAsia="ru-RU" w:bidi="ar-SA"/>
        </w:rPr>
        <w:t xml:space="preserve"> соответствующего месяца включительно – сумма возмещения рассчитывается 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p>
    <w:p w14:paraId="00ECC2D0" w14:textId="71B7B43B" w:rsidR="00493AD2"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в) если акт приема-передачи Имущества подписан и переход права собственности зарегистрирован </w:t>
      </w:r>
      <w:r w:rsidRPr="00493AD2">
        <w:rPr>
          <w:rFonts w:eastAsia="Times New Roman" w:cs="Times New Roman"/>
          <w:b/>
          <w:kern w:val="0"/>
          <w:sz w:val="22"/>
          <w:szCs w:val="22"/>
          <w:lang w:eastAsia="ru-RU" w:bidi="ar-SA"/>
        </w:rPr>
        <w:t>до 15-го числа</w:t>
      </w:r>
      <w:r w:rsidRPr="00493AD2">
        <w:rPr>
          <w:rFonts w:eastAsia="Times New Roman" w:cs="Times New Roman"/>
          <w:kern w:val="0"/>
          <w:sz w:val="22"/>
          <w:szCs w:val="22"/>
          <w:lang w:eastAsia="ru-RU" w:bidi="ar-SA"/>
        </w:rPr>
        <w:t xml:space="preserve"> (включительно) </w:t>
      </w:r>
      <w:r w:rsidRPr="00493AD2">
        <w:rPr>
          <w:rFonts w:eastAsia="Times New Roman" w:cs="Times New Roman"/>
          <w:b/>
          <w:kern w:val="0"/>
          <w:sz w:val="22"/>
          <w:szCs w:val="22"/>
          <w:lang w:eastAsia="ru-RU" w:bidi="ar-SA"/>
        </w:rPr>
        <w:t>того же месяца</w:t>
      </w:r>
      <w:r w:rsidRPr="00493AD2">
        <w:rPr>
          <w:rFonts w:eastAsia="Times New Roman" w:cs="Times New Roman"/>
          <w:kern w:val="0"/>
          <w:sz w:val="22"/>
          <w:szCs w:val="22"/>
          <w:lang w:eastAsia="ru-RU" w:bidi="ar-SA"/>
        </w:rPr>
        <w:t xml:space="preserve"> – расходов у Продавца, подлежащих</w:t>
      </w:r>
      <w:r w:rsidRPr="00493AD2">
        <w:rPr>
          <w:rFonts w:eastAsia="Times New Roman" w:cs="Times New Roman"/>
          <w:b/>
          <w:kern w:val="0"/>
          <w:sz w:val="22"/>
          <w:szCs w:val="22"/>
          <w:lang w:eastAsia="ru-RU" w:bidi="ar-SA"/>
        </w:rPr>
        <w:t xml:space="preserve"> </w:t>
      </w:r>
      <w:r w:rsidRPr="00493AD2">
        <w:rPr>
          <w:rFonts w:eastAsia="Times New Roman" w:cs="Times New Roman"/>
          <w:kern w:val="0"/>
          <w:sz w:val="22"/>
          <w:szCs w:val="22"/>
          <w:lang w:eastAsia="ru-RU" w:bidi="ar-SA"/>
        </w:rPr>
        <w:t>возмещению Покупателем,</w:t>
      </w:r>
      <w:r w:rsidRPr="00493AD2">
        <w:rPr>
          <w:rFonts w:eastAsia="Times New Roman" w:cs="Times New Roman"/>
          <w:b/>
          <w:kern w:val="0"/>
          <w:sz w:val="22"/>
          <w:szCs w:val="22"/>
          <w:lang w:eastAsia="ru-RU" w:bidi="ar-SA"/>
        </w:rPr>
        <w:t xml:space="preserve"> </w:t>
      </w:r>
      <w:r w:rsidRPr="00493AD2">
        <w:rPr>
          <w:rFonts w:eastAsia="Times New Roman" w:cs="Times New Roman"/>
          <w:kern w:val="0"/>
          <w:sz w:val="22"/>
          <w:szCs w:val="22"/>
          <w:lang w:eastAsia="ru-RU" w:bidi="ar-SA"/>
        </w:rPr>
        <w:t>не образуется в силу пункта 5 статьи 382</w:t>
      </w:r>
      <w:r w:rsidRPr="00493AD2">
        <w:rPr>
          <w:rFonts w:eastAsia="Times New Roman" w:cs="Times New Roman"/>
          <w:kern w:val="0"/>
          <w:sz w:val="22"/>
          <w:szCs w:val="22"/>
          <w:lang w:val="en-US" w:eastAsia="ru-RU" w:bidi="ar-SA"/>
        </w:rPr>
        <w:t> </w:t>
      </w:r>
      <w:r w:rsidRPr="00493AD2">
        <w:rPr>
          <w:rFonts w:eastAsia="Times New Roman" w:cs="Times New Roman"/>
          <w:kern w:val="0"/>
          <w:sz w:val="22"/>
          <w:szCs w:val="22"/>
          <w:lang w:eastAsia="ru-RU" w:bidi="ar-SA"/>
        </w:rPr>
        <w:t>НК РФ (налог на имущество), пункта 7 статьи 396 НК РФ (земельный налог)</w:t>
      </w:r>
      <w:r w:rsidRPr="00493AD2">
        <w:rPr>
          <w:rFonts w:eastAsia="Times New Roman" w:cs="Times New Roman"/>
          <w:kern w:val="0"/>
          <w:sz w:val="22"/>
          <w:szCs w:val="22"/>
          <w:vertAlign w:val="superscript"/>
          <w:lang w:eastAsia="ru-RU" w:bidi="ar-SA"/>
        </w:rPr>
        <w:footnoteReference w:id="26"/>
      </w:r>
      <w:r w:rsidRPr="00493AD2">
        <w:rPr>
          <w:rFonts w:eastAsia="Times New Roman" w:cs="Times New Roman"/>
          <w:kern w:val="0"/>
          <w:sz w:val="22"/>
          <w:szCs w:val="22"/>
          <w:lang w:eastAsia="ru-RU" w:bidi="ar-SA"/>
        </w:rPr>
        <w:t>.</w:t>
      </w:r>
    </w:p>
    <w:p w14:paraId="7857B337" w14:textId="77777777" w:rsidR="00225BEA" w:rsidRPr="00493AD2" w:rsidRDefault="00225BEA" w:rsidP="00493AD2">
      <w:pPr>
        <w:widowControl/>
        <w:suppressAutoHyphens w:val="0"/>
        <w:ind w:firstLine="709"/>
        <w:contextualSpacing/>
        <w:jc w:val="both"/>
        <w:rPr>
          <w:rFonts w:eastAsia="Calibri" w:cs="Times New Roman"/>
          <w:b/>
          <w:kern w:val="0"/>
          <w:sz w:val="22"/>
          <w:szCs w:val="22"/>
          <w:lang w:eastAsia="en-US" w:bidi="ar-SA"/>
        </w:rPr>
      </w:pPr>
    </w:p>
    <w:p w14:paraId="15FA5824" w14:textId="6043215C" w:rsidR="00493AD2" w:rsidRPr="00493AD2" w:rsidRDefault="00225BEA" w:rsidP="00493AD2">
      <w:pPr>
        <w:widowControl/>
        <w:numPr>
          <w:ilvl w:val="0"/>
          <w:numId w:val="24"/>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Права и обязанности Сторон</w:t>
      </w:r>
    </w:p>
    <w:p w14:paraId="6049EC8A" w14:textId="77777777" w:rsidR="00493AD2" w:rsidRPr="00493AD2" w:rsidRDefault="00493AD2" w:rsidP="00493AD2">
      <w:pPr>
        <w:widowControl/>
        <w:numPr>
          <w:ilvl w:val="1"/>
          <w:numId w:val="29"/>
        </w:numPr>
        <w:suppressAutoHyphens w:val="0"/>
        <w:spacing w:after="160" w:line="259" w:lineRule="auto"/>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Продавец обязуется</w:t>
      </w:r>
      <w:r w:rsidRPr="00493AD2">
        <w:rPr>
          <w:rFonts w:eastAsia="Times New Roman" w:cs="Times New Roman"/>
          <w:b/>
          <w:kern w:val="0"/>
          <w:sz w:val="22"/>
          <w:szCs w:val="22"/>
          <w:lang w:val="en-US" w:eastAsia="ru-RU" w:bidi="ar-SA"/>
        </w:rPr>
        <w:t>:</w:t>
      </w:r>
    </w:p>
    <w:p w14:paraId="0F04428D" w14:textId="77777777" w:rsidR="00493AD2" w:rsidRPr="00986CC8" w:rsidRDefault="00493AD2" w:rsidP="00493AD2">
      <w:pPr>
        <w:widowControl/>
        <w:suppressAutoHyphens w:val="0"/>
        <w:ind w:firstLine="709"/>
        <w:jc w:val="both"/>
        <w:rPr>
          <w:rFonts w:eastAsia="Times New Roman" w:cs="Times New Roman"/>
          <w:kern w:val="0"/>
          <w:sz w:val="22"/>
          <w:szCs w:val="22"/>
          <w:lang w:eastAsia="ru-RU" w:bidi="ar-SA"/>
        </w:rPr>
      </w:pPr>
      <w:r w:rsidRPr="00986CC8">
        <w:rPr>
          <w:rFonts w:eastAsia="Times New Roman" w:cs="Times New Roman"/>
          <w:kern w:val="0"/>
          <w:sz w:val="22"/>
          <w:szCs w:val="22"/>
          <w:lang w:eastAsia="ru-RU" w:bidi="ar-SA"/>
        </w:rPr>
        <w:t>5.1.1.</w:t>
      </w:r>
      <w:r w:rsidRPr="00986CC8">
        <w:rPr>
          <w:rFonts w:eastAsia="Times New Roman" w:cs="Times New Roman"/>
          <w:b/>
          <w:kern w:val="0"/>
          <w:sz w:val="22"/>
          <w:szCs w:val="22"/>
          <w:lang w:eastAsia="ru-RU" w:bidi="ar-SA"/>
        </w:rPr>
        <w:t xml:space="preserve"> </w:t>
      </w:r>
      <w:r w:rsidRPr="00986CC8">
        <w:rPr>
          <w:rFonts w:cs="Times New Roman"/>
          <w:sz w:val="22"/>
          <w:szCs w:val="22"/>
        </w:rPr>
        <w:t xml:space="preserve">В течение </w:t>
      </w:r>
      <w:r w:rsidRPr="00986CC8">
        <w:rPr>
          <w:rFonts w:eastAsia="Calibri" w:cs="Times New Roman"/>
          <w:kern w:val="0"/>
          <w:sz w:val="22"/>
          <w:szCs w:val="22"/>
          <w:lang w:eastAsia="en-US" w:bidi="ar-SA"/>
        </w:rPr>
        <w:t xml:space="preserve">3 (Трех) рабочих дней с даты поступления денежных средств на залоговый счет Продавца </w:t>
      </w:r>
      <w:r w:rsidRPr="00986CC8">
        <w:rPr>
          <w:rFonts w:cs="Times New Roman"/>
          <w:sz w:val="22"/>
          <w:szCs w:val="22"/>
        </w:rPr>
        <w:t>в соответствии с п. 4.4.1. Договора, направить денежные средства в погашение всех обязательств на дату направления платежа, а именно:</w:t>
      </w:r>
    </w:p>
    <w:p w14:paraId="3179DB96" w14:textId="596C408D" w:rsidR="00493AD2" w:rsidRPr="00986CC8" w:rsidRDefault="00986CC8" w:rsidP="00493AD2">
      <w:pPr>
        <w:tabs>
          <w:tab w:val="left" w:pos="720"/>
        </w:tabs>
        <w:autoSpaceDE w:val="0"/>
        <w:ind w:firstLine="709"/>
        <w:contextualSpacing/>
        <w:jc w:val="both"/>
        <w:rPr>
          <w:rFonts w:eastAsia="Calibri" w:cs="Times New Roman"/>
          <w:kern w:val="0"/>
          <w:sz w:val="22"/>
          <w:szCs w:val="22"/>
          <w:lang w:eastAsia="en-US" w:bidi="ar-SA"/>
        </w:rPr>
      </w:pPr>
      <w:r>
        <w:rPr>
          <w:rFonts w:cs="Times New Roman"/>
          <w:sz w:val="22"/>
          <w:szCs w:val="22"/>
        </w:rPr>
        <w:t xml:space="preserve">- </w:t>
      </w:r>
      <w:r w:rsidR="00493AD2" w:rsidRPr="00986CC8">
        <w:rPr>
          <w:rFonts w:cs="Times New Roman"/>
          <w:sz w:val="22"/>
          <w:szCs w:val="22"/>
        </w:rPr>
        <w:t xml:space="preserve">обязательств ООО «Феррони Тольятти» </w:t>
      </w:r>
      <w:r w:rsidR="00493AD2" w:rsidRPr="00986CC8">
        <w:rPr>
          <w:rFonts w:eastAsia="Calibri" w:cs="Times New Roman"/>
          <w:kern w:val="0"/>
          <w:sz w:val="22"/>
          <w:szCs w:val="22"/>
          <w:lang w:eastAsia="en-US" w:bidi="ar-SA"/>
        </w:rPr>
        <w:t xml:space="preserve">по Договору об открытии возобновляемой кредитной линии № 540C008F5 от </w:t>
      </w:r>
      <w:r w:rsidR="00EE6C1C">
        <w:rPr>
          <w:rFonts w:eastAsia="Calibri" w:cs="Times New Roman"/>
          <w:kern w:val="0"/>
          <w:sz w:val="22"/>
          <w:szCs w:val="22"/>
          <w:lang w:eastAsia="en-US" w:bidi="ar-SA"/>
        </w:rPr>
        <w:t>19.08</w:t>
      </w:r>
      <w:r w:rsidR="00493AD2" w:rsidRPr="00986CC8">
        <w:rPr>
          <w:rFonts w:eastAsia="Calibri" w:cs="Times New Roman"/>
          <w:kern w:val="0"/>
          <w:sz w:val="22"/>
          <w:szCs w:val="22"/>
          <w:lang w:eastAsia="en-US" w:bidi="ar-SA"/>
        </w:rPr>
        <w:t xml:space="preserve">.2022, </w:t>
      </w:r>
    </w:p>
    <w:p w14:paraId="2AE9E475" w14:textId="55F315F2" w:rsidR="00493AD2" w:rsidRPr="00986CC8" w:rsidRDefault="00986CC8" w:rsidP="00493AD2">
      <w:pPr>
        <w:tabs>
          <w:tab w:val="left" w:pos="720"/>
        </w:tabs>
        <w:autoSpaceDE w:val="0"/>
        <w:ind w:firstLine="709"/>
        <w:contextualSpacing/>
        <w:jc w:val="both"/>
        <w:rPr>
          <w:rFonts w:eastAsia="Calibri" w:cs="Times New Roman"/>
          <w:kern w:val="0"/>
          <w:sz w:val="22"/>
          <w:szCs w:val="22"/>
          <w:lang w:eastAsia="en-US" w:bidi="ar-SA"/>
        </w:rPr>
      </w:pPr>
      <w:r>
        <w:rPr>
          <w:rFonts w:cs="Times New Roman"/>
          <w:sz w:val="22"/>
          <w:szCs w:val="22"/>
        </w:rPr>
        <w:t xml:space="preserve">- </w:t>
      </w:r>
      <w:r w:rsidR="00493AD2" w:rsidRPr="00986CC8">
        <w:rPr>
          <w:rFonts w:cs="Times New Roman"/>
          <w:sz w:val="22"/>
          <w:szCs w:val="22"/>
        </w:rPr>
        <w:t xml:space="preserve">обязательств ООО «Феррони Тольятти» </w:t>
      </w:r>
      <w:r w:rsidR="00493AD2" w:rsidRPr="00986CC8">
        <w:rPr>
          <w:rFonts w:eastAsia="Calibri" w:cs="Times New Roman"/>
          <w:kern w:val="0"/>
          <w:sz w:val="22"/>
          <w:szCs w:val="22"/>
          <w:lang w:eastAsia="en-US" w:bidi="ar-SA"/>
        </w:rPr>
        <w:t xml:space="preserve">по Генеральному соглашению об открытии возобновляемой рамочной кредитной линии № 540F00FRQ от 27.02.2023 и заключенному в рамках него Договору об открытии возобновляемой кредитной линии № 540F00FRQ-001 от 27.02.2023, </w:t>
      </w:r>
    </w:p>
    <w:p w14:paraId="69EE239C" w14:textId="646BE842" w:rsidR="00493AD2" w:rsidRPr="00986CC8" w:rsidRDefault="00986CC8" w:rsidP="00493AD2">
      <w:pPr>
        <w:tabs>
          <w:tab w:val="left" w:pos="720"/>
        </w:tabs>
        <w:autoSpaceDE w:val="0"/>
        <w:ind w:firstLine="709"/>
        <w:contextualSpacing/>
        <w:jc w:val="both"/>
        <w:rPr>
          <w:rFonts w:eastAsia="Calibri" w:cs="Times New Roman"/>
          <w:kern w:val="0"/>
          <w:sz w:val="22"/>
          <w:szCs w:val="22"/>
          <w:lang w:eastAsia="en-US" w:bidi="ar-SA"/>
        </w:rPr>
      </w:pPr>
      <w:r>
        <w:rPr>
          <w:rFonts w:eastAsia="Calibri" w:cs="Times New Roman"/>
          <w:kern w:val="0"/>
          <w:sz w:val="22"/>
          <w:szCs w:val="22"/>
          <w:lang w:eastAsia="en-US" w:bidi="ar-SA"/>
        </w:rPr>
        <w:t xml:space="preserve">- </w:t>
      </w:r>
      <w:r w:rsidR="00493AD2" w:rsidRPr="00986CC8">
        <w:rPr>
          <w:rFonts w:eastAsia="Calibri" w:cs="Times New Roman"/>
          <w:kern w:val="0"/>
          <w:sz w:val="22"/>
          <w:szCs w:val="22"/>
          <w:lang w:eastAsia="en-US" w:bidi="ar-SA"/>
        </w:rPr>
        <w:t>обязательств ООО «Феррони» по Генеральному соглашению об открытии возобновляемой рамочной кредитной линии № 540F00FQJ от 27.02.2023 и заключенному в рамках него Договору об открытии возобновляемой кредитной линии № 540F00FQJ-001 от 27.02.2023.</w:t>
      </w:r>
      <w:r w:rsidR="00493AD2" w:rsidRPr="00986CC8">
        <w:rPr>
          <w:rFonts w:cs="Times New Roman"/>
          <w:sz w:val="22"/>
          <w:szCs w:val="22"/>
        </w:rPr>
        <w:t xml:space="preserve"> </w:t>
      </w:r>
    </w:p>
    <w:p w14:paraId="6FD8FFF8" w14:textId="77777777" w:rsidR="00493AD2" w:rsidRPr="00986CC8"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986CC8">
        <w:rPr>
          <w:rFonts w:eastAsia="Times New Roman" w:cs="Times New Roman"/>
          <w:kern w:val="0"/>
          <w:sz w:val="22"/>
          <w:szCs w:val="22"/>
          <w:lang w:eastAsia="ru-RU" w:bidi="ar-SA"/>
        </w:rPr>
        <w:t xml:space="preserve">5.1.2. В течение 7 </w:t>
      </w:r>
      <w:r w:rsidRPr="00986CC8">
        <w:rPr>
          <w:rFonts w:eastAsia="Calibri" w:cs="Times New Roman"/>
          <w:kern w:val="0"/>
          <w:sz w:val="22"/>
          <w:szCs w:val="22"/>
          <w:lang w:eastAsia="en-US" w:bidi="ar-SA"/>
        </w:rPr>
        <w:t>(Семи) рабочих дней с момента выполнения АО «Российский аукционный дом» обязательств по перечислению денежных средств в соответствии с  п. 4.4.1. Договора, но не ранее даты поступления денежных средств в счет полного погашения обязательств ООО «Феррони Тольятти» и ООО «Феррони» по договорам, указанным в 4.4.2 Договора, подать в регистрирующий орган, совместно с ПАО Сбербанк, заявления на погашение регистрационных записей об ипотеке (залоге недвижимости) в порядке, установленном законодательством.</w:t>
      </w:r>
    </w:p>
    <w:p w14:paraId="72E0C74D" w14:textId="77777777" w:rsidR="00493AD2" w:rsidRPr="00986CC8"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986CC8">
        <w:rPr>
          <w:rFonts w:eastAsia="Calibri" w:cs="Times New Roman"/>
          <w:kern w:val="0"/>
          <w:sz w:val="22"/>
          <w:szCs w:val="22"/>
          <w:lang w:eastAsia="en-US" w:bidi="ar-SA"/>
        </w:rPr>
        <w:t>5.1.3. В течение 2 (Двух) рабочих дней после получения документов, свидетельствующих о погашении регистрационных записей об ипотеке (залоге недвижимости) в пользу ПАО Сбербанк, предоставить документы в орган, осуществляющий государственную регистрацию прав на недвижимое имущество и сделок с ним, и осуществить государственную регистрацию перехода права собственности.</w:t>
      </w:r>
    </w:p>
    <w:p w14:paraId="344AB8B4" w14:textId="77777777" w:rsidR="00493AD2" w:rsidRPr="00493AD2"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5.1.4. Одновременно с подписанием акта приема-передачи, указанного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_Ref486328488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3.1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 связанных с содержанием Имущества.</w:t>
      </w:r>
    </w:p>
    <w:p w14:paraId="6108D79F" w14:textId="77777777" w:rsidR="00493AD2" w:rsidRPr="00493AD2" w:rsidRDefault="00493AD2" w:rsidP="00493AD2">
      <w:pPr>
        <w:widowControl/>
        <w:numPr>
          <w:ilvl w:val="1"/>
          <w:numId w:val="20"/>
        </w:numPr>
        <w:suppressAutoHyphens w:val="0"/>
        <w:spacing w:after="160" w:line="259" w:lineRule="auto"/>
        <w:ind w:hanging="185"/>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Покупатель обязуется:</w:t>
      </w:r>
    </w:p>
    <w:p w14:paraId="2B44EA52" w14:textId="77777777" w:rsidR="00493AD2" w:rsidRPr="00493AD2" w:rsidRDefault="00493AD2" w:rsidP="00493AD2">
      <w:pPr>
        <w:widowControl/>
        <w:numPr>
          <w:ilvl w:val="2"/>
          <w:numId w:val="20"/>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14" w:name="_Ref123216236"/>
      <w:r w:rsidRPr="00493AD2">
        <w:rPr>
          <w:rFonts w:eastAsia="Times New Roman" w:cs="Times New Roman"/>
          <w:kern w:val="0"/>
          <w:sz w:val="22"/>
          <w:szCs w:val="22"/>
          <w:lang w:eastAsia="ru-RU" w:bidi="ar-SA"/>
        </w:rPr>
        <w:t>Принять и оплатить Имущество в порядке и на условиях, установленных Договором.</w:t>
      </w:r>
      <w:bookmarkEnd w:id="14"/>
    </w:p>
    <w:p w14:paraId="0DDE136D" w14:textId="77777777" w:rsidR="00493AD2" w:rsidRPr="00986CC8" w:rsidRDefault="00493AD2" w:rsidP="00493AD2">
      <w:pPr>
        <w:widowControl/>
        <w:numPr>
          <w:ilvl w:val="2"/>
          <w:numId w:val="20"/>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986CC8">
        <w:rPr>
          <w:rFonts w:eastAsia="Calibri" w:cs="Times New Roman"/>
          <w:kern w:val="0"/>
          <w:sz w:val="22"/>
          <w:szCs w:val="22"/>
          <w:lang w:eastAsia="en-US" w:bidi="ar-SA"/>
        </w:rPr>
        <w:t>В течение 2 (Двух) рабочих дней после получения документов, свидетельствующих о погашении регистрационных записей об ипотеке (залоге недвижимости) в пользу ПАО Сбербанк, предоставить документы в орган, осуществляющий государственную регистрацию прав на недвижимое имущество и сделок с ним, и осуществить государственную регистрацию перехода права собственности.</w:t>
      </w:r>
    </w:p>
    <w:p w14:paraId="1B9BE297" w14:textId="77777777" w:rsidR="00493AD2" w:rsidRPr="00493AD2" w:rsidRDefault="00493AD2" w:rsidP="00493AD2">
      <w:pPr>
        <w:widowControl/>
        <w:numPr>
          <w:ilvl w:val="2"/>
          <w:numId w:val="20"/>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С даты (включая эту дату) подписания акта приема-передачи, указанного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_Ref486328488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3.1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нести коммунальные, эксплуатационные, хозяйственные и иные расходы по Имуществу.</w:t>
      </w:r>
    </w:p>
    <w:p w14:paraId="465071DA" w14:textId="77777777" w:rsidR="00493AD2" w:rsidRPr="00493AD2" w:rsidRDefault="00493AD2" w:rsidP="00493AD2">
      <w:pPr>
        <w:widowControl/>
        <w:numPr>
          <w:ilvl w:val="2"/>
          <w:numId w:val="20"/>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15" w:name="_Ref121494585"/>
      <w:r w:rsidRPr="00493AD2">
        <w:rPr>
          <w:rFonts w:eastAsia="Times New Roman" w:cs="Times New Roman"/>
          <w:kern w:val="0"/>
          <w:sz w:val="22"/>
          <w:szCs w:val="22"/>
          <w:lang w:eastAsia="ru-RU" w:bidi="ar-SA"/>
        </w:rPr>
        <w:t>В течение 20 (двадцати) рабочих дней со дня регистрации перехода на Покупателя права собственности на Недвижимое имущество переоформить договоры на коммунальные, эксплуатационные, хозяйственные и иные услуги, связанные с содержанием Имущества.</w:t>
      </w:r>
      <w:bookmarkEnd w:id="15"/>
    </w:p>
    <w:p w14:paraId="172C9E7A" w14:textId="77777777" w:rsidR="00493AD2" w:rsidRPr="00493AD2" w:rsidRDefault="00493AD2" w:rsidP="00493AD2">
      <w:pPr>
        <w:widowControl/>
        <w:numPr>
          <w:ilvl w:val="2"/>
          <w:numId w:val="20"/>
        </w:numPr>
        <w:suppressAutoHyphens w:val="0"/>
        <w:spacing w:after="160" w:line="259" w:lineRule="auto"/>
        <w:ind w:left="0" w:firstLine="709"/>
        <w:contextualSpacing/>
        <w:jc w:val="both"/>
        <w:rPr>
          <w:rFonts w:eastAsia="Times New Roman" w:cs="Times New Roman"/>
          <w:kern w:val="0"/>
          <w:sz w:val="22"/>
          <w:szCs w:val="22"/>
          <w:lang w:eastAsia="ru-RU" w:bidi="ar-SA"/>
        </w:rPr>
      </w:pPr>
      <w:bookmarkStart w:id="16" w:name="_Ref138686036"/>
      <w:bookmarkStart w:id="17" w:name="_Ref486332634"/>
      <w:r w:rsidRPr="00493AD2">
        <w:rPr>
          <w:rFonts w:eastAsia="Times New Roman" w:cs="Times New Roman"/>
          <w:kern w:val="0"/>
          <w:sz w:val="22"/>
          <w:szCs w:val="22"/>
          <w:lang w:eastAsia="ru-RU" w:bidi="ar-SA"/>
        </w:rPr>
        <w:t xml:space="preserve">Возместить Продавцу в полном объёме расходы, включая НДС (если применимо), связанные с содержанием Имущества, указанные в пунктах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_Ref82174206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8 и 4.11 Договора.</w:t>
      </w:r>
      <w:bookmarkEnd w:id="16"/>
    </w:p>
    <w:bookmarkEnd w:id="17"/>
    <w:p w14:paraId="130384CB" w14:textId="77777777" w:rsidR="00493AD2" w:rsidRPr="00493AD2" w:rsidRDefault="00493AD2" w:rsidP="00493AD2">
      <w:pPr>
        <w:widowControl/>
        <w:suppressAutoHyphens w:val="0"/>
        <w:ind w:left="709"/>
        <w:contextualSpacing/>
        <w:outlineLvl w:val="0"/>
        <w:rPr>
          <w:rFonts w:eastAsia="Times New Roman" w:cs="Times New Roman"/>
          <w:b/>
          <w:kern w:val="0"/>
          <w:sz w:val="22"/>
          <w:szCs w:val="22"/>
          <w:lang w:eastAsia="ru-RU" w:bidi="ar-SA"/>
        </w:rPr>
      </w:pPr>
    </w:p>
    <w:p w14:paraId="090A1F70" w14:textId="6B39E001" w:rsidR="00493AD2" w:rsidRPr="00493AD2" w:rsidRDefault="00882A46" w:rsidP="00493AD2">
      <w:pPr>
        <w:widowControl/>
        <w:numPr>
          <w:ilvl w:val="0"/>
          <w:numId w:val="24"/>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Ответственность Сторон</w:t>
      </w:r>
    </w:p>
    <w:p w14:paraId="0A4B25CF" w14:textId="77777777" w:rsidR="00493AD2" w:rsidRPr="00493AD2" w:rsidRDefault="00493AD2" w:rsidP="00493AD2">
      <w:pPr>
        <w:widowControl/>
        <w:numPr>
          <w:ilvl w:val="1"/>
          <w:numId w:val="24"/>
        </w:numPr>
        <w:tabs>
          <w:tab w:val="left" w:pos="1134"/>
        </w:tabs>
        <w:suppressAutoHyphens w:val="0"/>
        <w:spacing w:after="160" w:line="259" w:lineRule="auto"/>
        <w:ind w:left="0"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и условиями Договора. </w:t>
      </w:r>
    </w:p>
    <w:p w14:paraId="7FF634C3" w14:textId="77777777" w:rsidR="00493AD2" w:rsidRPr="00493AD2" w:rsidRDefault="00493AD2" w:rsidP="00493AD2">
      <w:pPr>
        <w:widowControl/>
        <w:numPr>
          <w:ilvl w:val="1"/>
          <w:numId w:val="24"/>
        </w:numPr>
        <w:tabs>
          <w:tab w:val="left" w:pos="1134"/>
        </w:tabs>
        <w:suppressAutoHyphens w:val="0"/>
        <w:spacing w:after="160" w:line="259" w:lineRule="auto"/>
        <w:ind w:left="0"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В случае нарушения Покупателем срока оплаты Имущества, установленного в пунктах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_Ref82174936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4.3</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Покупатель уплачивает Продавцу, по требованию последнего, неустойку в размере 0,3 % (ноль целых трех десятых процента), включая НДС (если применимо), от суммы просроченного платежа за каждый календарный день просрочки.</w:t>
      </w:r>
    </w:p>
    <w:p w14:paraId="23531062" w14:textId="77777777" w:rsidR="00493AD2" w:rsidRPr="00493AD2" w:rsidRDefault="00493AD2" w:rsidP="00493AD2">
      <w:pPr>
        <w:widowControl/>
        <w:numPr>
          <w:ilvl w:val="1"/>
          <w:numId w:val="24"/>
        </w:numPr>
        <w:tabs>
          <w:tab w:val="left" w:pos="1134"/>
        </w:tabs>
        <w:suppressAutoHyphens w:val="0"/>
        <w:spacing w:after="160" w:line="259" w:lineRule="auto"/>
        <w:ind w:left="0"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lastRenderedPageBreak/>
        <w:t xml:space="preserve">В случае нарушения Покупателем срока оплаты Имущества, установленного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_Ref82174936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4.3</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более чем на 60 (шестьдесят) календарных дней,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 </w:t>
      </w:r>
    </w:p>
    <w:p w14:paraId="44A836AD" w14:textId="77777777" w:rsidR="00493AD2" w:rsidRPr="00493AD2" w:rsidRDefault="00493AD2" w:rsidP="00493AD2">
      <w:pPr>
        <w:widowControl/>
        <w:numPr>
          <w:ilvl w:val="1"/>
          <w:numId w:val="24"/>
        </w:numPr>
        <w:tabs>
          <w:tab w:val="left" w:pos="1134"/>
        </w:tabs>
        <w:suppressAutoHyphens w:val="0"/>
        <w:spacing w:after="160" w:line="259" w:lineRule="auto"/>
        <w:ind w:left="0"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В случае нарушения по вине Продавца срока передачи Имущества, установленного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_Ref486328488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3.1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Продавец уплачивает Покупателю, по письменному требованию последнего, неустойку в размере 0,1% (ноль целых одной десятой процента), включая НДС (если применимо), от общей стоимости Имущества, указанной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_Ref121494603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Договора, за каждый календарный день просрочки, но не более 10 % (десяти процентов)</w:t>
      </w:r>
      <w:r w:rsidRPr="00493AD2">
        <w:rPr>
          <w:rFonts w:eastAsia="Calibri" w:cs="Times New Roman"/>
          <w:kern w:val="0"/>
          <w:sz w:val="22"/>
          <w:szCs w:val="22"/>
          <w:lang w:eastAsia="en-US" w:bidi="ar-SA"/>
        </w:rPr>
        <w:t> </w:t>
      </w:r>
      <w:r w:rsidRPr="00493AD2">
        <w:rPr>
          <w:rFonts w:eastAsia="Times New Roman" w:cs="Times New Roman"/>
          <w:kern w:val="0"/>
          <w:sz w:val="22"/>
          <w:szCs w:val="22"/>
          <w:lang w:eastAsia="ru-RU" w:bidi="ar-SA"/>
        </w:rPr>
        <w:t xml:space="preserve">от этой стоимости. </w:t>
      </w:r>
    </w:p>
    <w:p w14:paraId="044651BC" w14:textId="77777777" w:rsidR="00493AD2" w:rsidRPr="00493AD2" w:rsidRDefault="00493AD2" w:rsidP="00493AD2">
      <w:pPr>
        <w:widowControl/>
        <w:numPr>
          <w:ilvl w:val="1"/>
          <w:numId w:val="24"/>
        </w:numPr>
        <w:tabs>
          <w:tab w:val="left" w:pos="1134"/>
        </w:tabs>
        <w:suppressAutoHyphens w:val="0"/>
        <w:spacing w:after="160" w:line="259" w:lineRule="auto"/>
        <w:ind w:left="0"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В случае, если Покупатель не по вине Продавца не принимает Имущество в соответствии с </w:t>
      </w:r>
      <w:r w:rsidRPr="00E51655">
        <w:rPr>
          <w:rFonts w:eastAsia="Times New Roman" w:cs="Times New Roman"/>
          <w:kern w:val="0"/>
          <w:sz w:val="22"/>
          <w:szCs w:val="22"/>
          <w:lang w:eastAsia="ru-RU" w:bidi="ar-SA"/>
        </w:rPr>
        <w:t xml:space="preserve">пунктом </w:t>
      </w:r>
      <w:r w:rsidRPr="00E51655">
        <w:rPr>
          <w:rFonts w:eastAsia="Times New Roman" w:cs="Times New Roman"/>
          <w:kern w:val="0"/>
          <w:sz w:val="22"/>
          <w:szCs w:val="22"/>
          <w:lang w:eastAsia="ru-RU" w:bidi="ar-SA"/>
        </w:rPr>
        <w:fldChar w:fldCharType="begin"/>
      </w:r>
      <w:r w:rsidRPr="00E51655">
        <w:rPr>
          <w:rFonts w:eastAsia="Times New Roman" w:cs="Times New Roman"/>
          <w:kern w:val="0"/>
          <w:sz w:val="22"/>
          <w:szCs w:val="22"/>
          <w:lang w:eastAsia="ru-RU" w:bidi="ar-SA"/>
        </w:rPr>
        <w:instrText xml:space="preserve"> REF _Ref123216236 \r \h  \* MERGEFORMAT </w:instrText>
      </w:r>
      <w:r w:rsidRPr="00E51655">
        <w:rPr>
          <w:rFonts w:eastAsia="Times New Roman" w:cs="Times New Roman"/>
          <w:kern w:val="0"/>
          <w:sz w:val="22"/>
          <w:szCs w:val="22"/>
          <w:lang w:eastAsia="ru-RU" w:bidi="ar-SA"/>
        </w:rPr>
      </w:r>
      <w:r w:rsidRPr="00E51655">
        <w:rPr>
          <w:rFonts w:eastAsia="Times New Roman" w:cs="Times New Roman"/>
          <w:kern w:val="0"/>
          <w:sz w:val="22"/>
          <w:szCs w:val="22"/>
          <w:lang w:eastAsia="ru-RU" w:bidi="ar-SA"/>
        </w:rPr>
        <w:fldChar w:fldCharType="separate"/>
      </w:r>
      <w:r w:rsidRPr="00E51655">
        <w:rPr>
          <w:rFonts w:eastAsia="Times New Roman" w:cs="Times New Roman"/>
          <w:kern w:val="0"/>
          <w:sz w:val="22"/>
          <w:szCs w:val="22"/>
          <w:lang w:eastAsia="ru-RU" w:bidi="ar-SA"/>
        </w:rPr>
        <w:t>5.2.1</w:t>
      </w:r>
      <w:r w:rsidRPr="00E51655">
        <w:rPr>
          <w:rFonts w:eastAsia="Times New Roman" w:cs="Times New Roman"/>
          <w:kern w:val="0"/>
          <w:sz w:val="22"/>
          <w:szCs w:val="22"/>
          <w:lang w:eastAsia="ru-RU" w:bidi="ar-SA"/>
        </w:rPr>
        <w:fldChar w:fldCharType="end"/>
      </w:r>
      <w:r w:rsidRPr="00E51655">
        <w:rPr>
          <w:rFonts w:eastAsia="Times New Roman" w:cs="Times New Roman"/>
          <w:kern w:val="0"/>
          <w:sz w:val="22"/>
          <w:szCs w:val="22"/>
          <w:lang w:eastAsia="ru-RU" w:bidi="ar-SA"/>
        </w:rPr>
        <w:t xml:space="preserve"> Договора, то Покупатель уплачивает Продавцу, по требованию последнего и в установленные </w:t>
      </w:r>
      <w:r w:rsidRPr="00493AD2">
        <w:rPr>
          <w:rFonts w:eastAsia="Times New Roman" w:cs="Times New Roman"/>
          <w:kern w:val="0"/>
          <w:sz w:val="22"/>
          <w:szCs w:val="22"/>
          <w:lang w:eastAsia="ru-RU" w:bidi="ar-SA"/>
        </w:rPr>
        <w:t xml:space="preserve">в нем сроки, неустойку в размере 0,3 % (ноль целых трех десятых процента), включая НДС (если применимо), от общей стоимости Имущества, указанной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_Ref121494603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за каждый календарный день просрочки, а также Продавец имеет право в одностороннем внесудебном порядке отказаться от исполнения Договора и расторгнуть его путем направления Покупателю письменного уведомления с указанием даты расторжения Договора.</w:t>
      </w:r>
    </w:p>
    <w:p w14:paraId="18BA4655" w14:textId="77777777" w:rsidR="00493AD2" w:rsidRPr="00493AD2" w:rsidRDefault="00493AD2" w:rsidP="00493AD2">
      <w:pPr>
        <w:widowControl/>
        <w:numPr>
          <w:ilvl w:val="1"/>
          <w:numId w:val="24"/>
        </w:numPr>
        <w:tabs>
          <w:tab w:val="left" w:pos="1134"/>
        </w:tabs>
        <w:suppressAutoHyphens w:val="0"/>
        <w:spacing w:after="160" w:line="259" w:lineRule="auto"/>
        <w:ind w:left="0" w:firstLine="567"/>
        <w:contextualSpacing/>
        <w:jc w:val="both"/>
        <w:rPr>
          <w:rFonts w:eastAsia="Times New Roman" w:cs="Times New Roman"/>
          <w:kern w:val="0"/>
          <w:sz w:val="22"/>
          <w:szCs w:val="22"/>
          <w:lang w:eastAsia="ru-RU" w:bidi="ar-SA"/>
        </w:rPr>
      </w:pPr>
      <w:r w:rsidRPr="00B93112">
        <w:rPr>
          <w:rFonts w:eastAsia="Times New Roman" w:cs="Times New Roman"/>
          <w:kern w:val="0"/>
          <w:sz w:val="22"/>
          <w:szCs w:val="22"/>
          <w:lang w:eastAsia="ru-RU" w:bidi="ar-SA"/>
        </w:rPr>
        <w:t>В случае уклонения от исполнения обязанностей, предусмотренных пунктом </w:t>
      </w:r>
      <w:r w:rsidRPr="00B93112">
        <w:rPr>
          <w:rFonts w:eastAsia="Times New Roman" w:cs="Times New Roman"/>
          <w:kern w:val="0"/>
          <w:sz w:val="22"/>
          <w:szCs w:val="22"/>
          <w:lang w:eastAsia="ru-RU" w:bidi="ar-SA"/>
        </w:rPr>
        <w:fldChar w:fldCharType="begin"/>
      </w:r>
      <w:r w:rsidRPr="00B93112">
        <w:rPr>
          <w:rFonts w:eastAsia="Times New Roman" w:cs="Times New Roman"/>
          <w:kern w:val="0"/>
          <w:sz w:val="22"/>
          <w:szCs w:val="22"/>
          <w:lang w:eastAsia="ru-RU" w:bidi="ar-SA"/>
        </w:rPr>
        <w:instrText xml:space="preserve"> REF _Ref527451584 \r \h  \* MERGEFORMAT </w:instrText>
      </w:r>
      <w:r w:rsidRPr="00B93112">
        <w:rPr>
          <w:rFonts w:eastAsia="Times New Roman" w:cs="Times New Roman"/>
          <w:kern w:val="0"/>
          <w:sz w:val="22"/>
          <w:szCs w:val="22"/>
          <w:lang w:eastAsia="ru-RU" w:bidi="ar-SA"/>
        </w:rPr>
      </w:r>
      <w:r w:rsidRPr="00B93112">
        <w:rPr>
          <w:rFonts w:eastAsia="Times New Roman" w:cs="Times New Roman"/>
          <w:kern w:val="0"/>
          <w:sz w:val="22"/>
          <w:szCs w:val="22"/>
          <w:lang w:eastAsia="ru-RU" w:bidi="ar-SA"/>
        </w:rPr>
        <w:fldChar w:fldCharType="separate"/>
      </w:r>
      <w:r w:rsidRPr="00B93112">
        <w:rPr>
          <w:rFonts w:eastAsia="Times New Roman" w:cs="Times New Roman"/>
          <w:kern w:val="0"/>
          <w:sz w:val="22"/>
          <w:szCs w:val="22"/>
          <w:lang w:eastAsia="ru-RU" w:bidi="ar-SA"/>
        </w:rPr>
        <w:t>5.1.</w:t>
      </w:r>
      <w:r w:rsidRPr="00B93112">
        <w:rPr>
          <w:rFonts w:eastAsia="Times New Roman" w:cs="Times New Roman"/>
          <w:kern w:val="0"/>
          <w:sz w:val="22"/>
          <w:szCs w:val="22"/>
          <w:lang w:eastAsia="ru-RU" w:bidi="ar-SA"/>
        </w:rPr>
        <w:fldChar w:fldCharType="end"/>
      </w:r>
      <w:r w:rsidRPr="00B93112">
        <w:rPr>
          <w:rFonts w:eastAsia="Times New Roman" w:cs="Times New Roman"/>
          <w:kern w:val="0"/>
          <w:sz w:val="22"/>
          <w:szCs w:val="22"/>
          <w:lang w:eastAsia="ru-RU" w:bidi="ar-SA"/>
        </w:rPr>
        <w:t xml:space="preserve">3, 5.2.2 </w:t>
      </w:r>
      <w:r w:rsidRPr="00493AD2">
        <w:rPr>
          <w:rFonts w:eastAsia="Times New Roman" w:cs="Times New Roman"/>
          <w:color w:val="00B050"/>
          <w:kern w:val="0"/>
          <w:sz w:val="22"/>
          <w:szCs w:val="22"/>
          <w:lang w:eastAsia="ru-RU" w:bidi="ar-SA"/>
        </w:rPr>
        <w:t xml:space="preserve"> </w:t>
      </w:r>
      <w:r w:rsidRPr="00493AD2">
        <w:rPr>
          <w:rFonts w:eastAsia="Times New Roman" w:cs="Times New Roman"/>
          <w:kern w:val="0"/>
          <w:sz w:val="22"/>
          <w:szCs w:val="22"/>
          <w:lang w:eastAsia="ru-RU" w:bidi="ar-SA"/>
        </w:rPr>
        <w:t xml:space="preserve">Договора, Сторона, нарушившая Договор, обязана уплатить другой Стороне неустойку в размере 0,1 % (ноль целых одной десятой процента), включая НДС (если применимо), от общей стоимости Имущества, указанной в пункте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_Ref121494603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4.1</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 xml:space="preserve"> Договора, за каждый календарный день просрочки.</w:t>
      </w:r>
    </w:p>
    <w:p w14:paraId="17084C9E" w14:textId="0672A0B0"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За нарушение обязательств, предусмотренных пунктами </w:t>
      </w:r>
      <w:r w:rsidRPr="00493AD2">
        <w:rPr>
          <w:rFonts w:eastAsia="Times New Roman" w:cs="Times New Roman"/>
          <w:kern w:val="0"/>
          <w:sz w:val="22"/>
          <w:szCs w:val="22"/>
          <w:lang w:eastAsia="ru-RU" w:bidi="ar-SA"/>
        </w:rPr>
        <w:fldChar w:fldCharType="begin"/>
      </w:r>
      <w:r w:rsidRPr="00493AD2">
        <w:rPr>
          <w:rFonts w:eastAsia="Times New Roman" w:cs="Times New Roman"/>
          <w:kern w:val="0"/>
          <w:sz w:val="22"/>
          <w:szCs w:val="22"/>
          <w:lang w:eastAsia="ru-RU" w:bidi="ar-SA"/>
        </w:rPr>
        <w:instrText xml:space="preserve"> REF _Ref486333023 \r \h  \* MERGEFORMAT </w:instrText>
      </w:r>
      <w:r w:rsidRPr="00493AD2">
        <w:rPr>
          <w:rFonts w:eastAsia="Times New Roman" w:cs="Times New Roman"/>
          <w:kern w:val="0"/>
          <w:sz w:val="22"/>
          <w:szCs w:val="22"/>
          <w:lang w:eastAsia="ru-RU" w:bidi="ar-SA"/>
        </w:rPr>
      </w:r>
      <w:r w:rsidRPr="00493AD2">
        <w:rPr>
          <w:rFonts w:eastAsia="Times New Roman" w:cs="Times New Roman"/>
          <w:kern w:val="0"/>
          <w:sz w:val="22"/>
          <w:szCs w:val="22"/>
          <w:lang w:eastAsia="ru-RU" w:bidi="ar-SA"/>
        </w:rPr>
        <w:fldChar w:fldCharType="separate"/>
      </w:r>
      <w:r w:rsidRPr="00493AD2">
        <w:rPr>
          <w:rFonts w:eastAsia="Times New Roman" w:cs="Times New Roman"/>
          <w:kern w:val="0"/>
          <w:sz w:val="22"/>
          <w:szCs w:val="22"/>
          <w:lang w:eastAsia="ru-RU" w:bidi="ar-SA"/>
        </w:rPr>
        <w:t>4.10</w:t>
      </w:r>
      <w:r w:rsidRPr="00493AD2">
        <w:rPr>
          <w:rFonts w:eastAsia="Times New Roman" w:cs="Times New Roman"/>
          <w:kern w:val="0"/>
          <w:sz w:val="22"/>
          <w:szCs w:val="22"/>
          <w:lang w:eastAsia="ru-RU" w:bidi="ar-SA"/>
        </w:rPr>
        <w:fldChar w:fldCharType="end"/>
      </w:r>
      <w:r w:rsidRPr="00493AD2">
        <w:rPr>
          <w:rFonts w:eastAsia="Times New Roman" w:cs="Times New Roman"/>
          <w:kern w:val="0"/>
          <w:sz w:val="22"/>
          <w:szCs w:val="22"/>
          <w:lang w:eastAsia="ru-RU" w:bidi="ar-SA"/>
        </w:rPr>
        <w:t>,</w:t>
      </w:r>
      <w:r w:rsidR="005C3CCD">
        <w:rPr>
          <w:rFonts w:eastAsia="Times New Roman" w:cs="Times New Roman"/>
          <w:kern w:val="0"/>
          <w:sz w:val="22"/>
          <w:szCs w:val="22"/>
          <w:lang w:eastAsia="ru-RU" w:bidi="ar-SA"/>
        </w:rPr>
        <w:t xml:space="preserve"> 5.2.4.</w:t>
      </w:r>
      <w:r w:rsidRPr="00493AD2">
        <w:rPr>
          <w:rFonts w:eastAsia="Times New Roman" w:cs="Times New Roman"/>
          <w:kern w:val="0"/>
          <w:sz w:val="22"/>
          <w:szCs w:val="22"/>
          <w:lang w:eastAsia="ru-RU" w:bidi="ar-SA"/>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 </w:t>
      </w:r>
    </w:p>
    <w:p w14:paraId="346FF65B"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14:paraId="464ADA4C" w14:textId="77777777" w:rsidR="00493AD2" w:rsidRPr="00493AD2" w:rsidRDefault="00493AD2" w:rsidP="00493AD2">
      <w:pPr>
        <w:widowControl/>
        <w:suppressAutoHyphens w:val="0"/>
        <w:ind w:firstLine="709"/>
        <w:contextualSpacing/>
        <w:rPr>
          <w:rFonts w:eastAsia="Times New Roman" w:cs="Times New Roman"/>
          <w:kern w:val="0"/>
          <w:sz w:val="22"/>
          <w:szCs w:val="22"/>
          <w:lang w:eastAsia="ru-RU" w:bidi="ar-SA"/>
        </w:rPr>
      </w:pPr>
    </w:p>
    <w:p w14:paraId="40A57C43" w14:textId="0F8A3553" w:rsidR="00493AD2" w:rsidRPr="00493AD2" w:rsidRDefault="00882A46" w:rsidP="00493AD2">
      <w:pPr>
        <w:widowControl/>
        <w:numPr>
          <w:ilvl w:val="0"/>
          <w:numId w:val="24"/>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Изменение и расторжение Договора</w:t>
      </w:r>
    </w:p>
    <w:p w14:paraId="49D6B078" w14:textId="77777777" w:rsidR="00493AD2" w:rsidRPr="00493AD2" w:rsidRDefault="00493AD2" w:rsidP="00493AD2">
      <w:pPr>
        <w:widowControl/>
        <w:numPr>
          <w:ilvl w:val="1"/>
          <w:numId w:val="24"/>
        </w:numPr>
        <w:suppressAutoHyphens w:val="0"/>
        <w:spacing w:after="160" w:line="259" w:lineRule="auto"/>
        <w:ind w:left="142"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Все изменения к Договору действительны, если совершены в письменной форме в виде единого документа, подписанного Сторонами. </w:t>
      </w:r>
    </w:p>
    <w:p w14:paraId="4C3CD385" w14:textId="77777777" w:rsidR="00493AD2" w:rsidRPr="00493AD2" w:rsidRDefault="00493AD2" w:rsidP="00493AD2">
      <w:pPr>
        <w:widowControl/>
        <w:numPr>
          <w:ilvl w:val="1"/>
          <w:numId w:val="24"/>
        </w:numPr>
        <w:suppressAutoHyphens w:val="0"/>
        <w:spacing w:after="160" w:line="259" w:lineRule="auto"/>
        <w:ind w:left="142" w:firstLine="567"/>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2823B4E4" w14:textId="562B44E7" w:rsidR="00493AD2" w:rsidRPr="00493AD2" w:rsidRDefault="00493AD2" w:rsidP="00493AD2">
      <w:pPr>
        <w:widowControl/>
        <w:numPr>
          <w:ilvl w:val="1"/>
          <w:numId w:val="24"/>
        </w:numPr>
        <w:suppressAutoHyphens w:val="0"/>
        <w:spacing w:after="160" w:line="259" w:lineRule="auto"/>
        <w:ind w:left="142" w:firstLine="567"/>
        <w:contextualSpacing/>
        <w:jc w:val="both"/>
        <w:rPr>
          <w:rFonts w:eastAsia="Times New Roman" w:cs="Times New Roman"/>
          <w:kern w:val="0"/>
          <w:sz w:val="22"/>
          <w:szCs w:val="22"/>
          <w:lang w:eastAsia="ru-RU" w:bidi="ar-SA"/>
        </w:rPr>
      </w:pPr>
      <w:r w:rsidRPr="00493AD2">
        <w:rPr>
          <w:rFonts w:eastAsia="Calibri" w:cs="Times New Roman"/>
          <w:color w:val="000000"/>
          <w:kern w:val="0"/>
          <w:sz w:val="22"/>
          <w:szCs w:val="22"/>
          <w:lang w:eastAsia="en-US" w:bidi="ar-SA"/>
        </w:rPr>
        <w:t>В случае, если Покупатель не исполнит обязательство по оплате приобретаемого имущества в срок, указанный в разделе 4 настоящего Договора, Стороны договорились считать данный факт решением Покупателя расторгнуть Договор в одностороннем порядке. При расторжении настоящего Договора Покупателю возвращаются все денежные средства, полученные от Покупателя в оплату цены продажи, за исключением ранее оплаченного задатка.</w:t>
      </w:r>
    </w:p>
    <w:p w14:paraId="7CDF50B0" w14:textId="77777777" w:rsidR="00493AD2" w:rsidRPr="00493AD2" w:rsidRDefault="00493AD2" w:rsidP="00493AD2">
      <w:pPr>
        <w:widowControl/>
        <w:suppressAutoHyphens w:val="0"/>
        <w:ind w:firstLine="709"/>
        <w:contextualSpacing/>
        <w:rPr>
          <w:rFonts w:eastAsia="Times New Roman" w:cs="Times New Roman"/>
          <w:kern w:val="0"/>
          <w:sz w:val="22"/>
          <w:szCs w:val="22"/>
          <w:lang w:eastAsia="ru-RU" w:bidi="ar-SA"/>
        </w:rPr>
      </w:pPr>
    </w:p>
    <w:p w14:paraId="1E27632E" w14:textId="04C2002D" w:rsidR="00493AD2" w:rsidRPr="00493AD2" w:rsidRDefault="00882A46" w:rsidP="00493AD2">
      <w:pPr>
        <w:widowControl/>
        <w:numPr>
          <w:ilvl w:val="0"/>
          <w:numId w:val="24"/>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Обстоятельства непреодолимой силы (форс-мажор)</w:t>
      </w:r>
    </w:p>
    <w:p w14:paraId="79E25DCB" w14:textId="77777777" w:rsidR="00493AD2" w:rsidRPr="00493AD2" w:rsidRDefault="00493AD2" w:rsidP="00493AD2">
      <w:pPr>
        <w:widowControl/>
        <w:numPr>
          <w:ilvl w:val="1"/>
          <w:numId w:val="24"/>
        </w:numPr>
        <w:shd w:val="clear" w:color="auto" w:fill="FFFFFF"/>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Обстоятельства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 </w:t>
      </w:r>
    </w:p>
    <w:p w14:paraId="7C352D01" w14:textId="77777777" w:rsidR="00493AD2" w:rsidRPr="00493AD2" w:rsidRDefault="00493AD2" w:rsidP="00493AD2">
      <w:pPr>
        <w:widowControl/>
        <w:numPr>
          <w:ilvl w:val="1"/>
          <w:numId w:val="24"/>
        </w:numPr>
        <w:shd w:val="clear" w:color="auto" w:fill="FFFFFF"/>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 обстоятельствам непреодолимой силы (форс-мажору) относятся: война, военные действия, массовые беспорядки, забастовки, эпидемии (эпизоотии), природные катастрофы, стихийные бедствия и т.п., издание актов органов публичной власти, влияющих на выполнение обязательств Сторон, а также другие аналогичные события и обстоятельства.</w:t>
      </w:r>
    </w:p>
    <w:p w14:paraId="1F0C6DBC"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Сторона, 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заказным письмом или иным доступным ей способом после наступления форс-мажорных обстоятельств, и разъяснить, какие меры необходимы для их устранения.</w:t>
      </w:r>
    </w:p>
    <w:p w14:paraId="3ADA8E34"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w:t>
      </w:r>
      <w:r w:rsidRPr="00493AD2">
        <w:rPr>
          <w:rFonts w:eastAsia="Times New Roman" w:cs="Times New Roman"/>
          <w:kern w:val="0"/>
          <w:sz w:val="22"/>
          <w:szCs w:val="22"/>
          <w:lang w:eastAsia="ru-RU" w:bidi="ar-SA"/>
        </w:rPr>
        <w:lastRenderedPageBreak/>
        <w:t>обстоятельств. Обстоятельства непреодолимой силы должны быть подтверждены документально в порядке, предусмотренном законодательством Российской Федерации.</w:t>
      </w:r>
    </w:p>
    <w:p w14:paraId="6D8E309D" w14:textId="77777777" w:rsidR="00493AD2" w:rsidRPr="00493AD2" w:rsidRDefault="00493AD2" w:rsidP="00493AD2">
      <w:pPr>
        <w:widowControl/>
        <w:numPr>
          <w:ilvl w:val="1"/>
          <w:numId w:val="24"/>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02EBDB12" w14:textId="77777777" w:rsidR="00493AD2" w:rsidRPr="00493AD2" w:rsidRDefault="00493AD2" w:rsidP="00493AD2">
      <w:pPr>
        <w:widowControl/>
        <w:suppressAutoHyphens w:val="0"/>
        <w:ind w:firstLine="709"/>
        <w:contextualSpacing/>
        <w:jc w:val="both"/>
        <w:rPr>
          <w:rFonts w:eastAsia="Times New Roman" w:cs="Times New Roman"/>
          <w:kern w:val="0"/>
          <w:sz w:val="22"/>
          <w:szCs w:val="22"/>
          <w:lang w:eastAsia="ru-RU" w:bidi="ar-SA"/>
        </w:rPr>
      </w:pPr>
    </w:p>
    <w:p w14:paraId="2D3FE189" w14:textId="77777777" w:rsidR="00493AD2" w:rsidRPr="00493AD2" w:rsidRDefault="00493AD2" w:rsidP="00493AD2">
      <w:pPr>
        <w:widowControl/>
        <w:numPr>
          <w:ilvl w:val="0"/>
          <w:numId w:val="25"/>
        </w:numPr>
        <w:suppressAutoHyphens w:val="0"/>
        <w:spacing w:after="160" w:line="259" w:lineRule="auto"/>
        <w:ind w:firstLine="709"/>
        <w:contextualSpacing/>
        <w:jc w:val="center"/>
        <w:outlineLvl w:val="0"/>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Конфиденциальность</w:t>
      </w:r>
    </w:p>
    <w:p w14:paraId="77686C71" w14:textId="77777777" w:rsidR="00493AD2" w:rsidRPr="00493AD2" w:rsidRDefault="00493AD2" w:rsidP="00493AD2">
      <w:pPr>
        <w:widowControl/>
        <w:numPr>
          <w:ilvl w:val="1"/>
          <w:numId w:val="27"/>
        </w:numPr>
        <w:suppressAutoHyphens w:val="0"/>
        <w:spacing w:after="160" w:line="259" w:lineRule="auto"/>
        <w:ind w:left="0" w:firstLine="709"/>
        <w:contextualSpacing/>
        <w:jc w:val="both"/>
        <w:rPr>
          <w:rFonts w:eastAsia="Calibri" w:cs="Times New Roman"/>
          <w:kern w:val="0"/>
          <w:sz w:val="22"/>
          <w:szCs w:val="22"/>
          <w:lang w:eastAsia="ru-RU" w:bidi="ar-SA"/>
        </w:rPr>
      </w:pPr>
      <w:r w:rsidRPr="00493AD2">
        <w:rPr>
          <w:rFonts w:eastAsia="Calibri" w:cs="Times New Roman"/>
          <w:kern w:val="0"/>
          <w:sz w:val="22"/>
          <w:szCs w:val="22"/>
          <w:lang w:eastAsia="ru-RU" w:bidi="ar-SA"/>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7C152841" w14:textId="77777777" w:rsidR="00493AD2" w:rsidRPr="00493AD2" w:rsidRDefault="00493AD2" w:rsidP="00493AD2">
      <w:pPr>
        <w:keepLines/>
        <w:widowControl/>
        <w:numPr>
          <w:ilvl w:val="1"/>
          <w:numId w:val="27"/>
        </w:numPr>
        <w:suppressAutoHyphens w:val="0"/>
        <w:spacing w:after="160" w:line="259" w:lineRule="auto"/>
        <w:ind w:left="0" w:firstLine="709"/>
        <w:contextualSpacing/>
        <w:jc w:val="both"/>
        <w:rPr>
          <w:rFonts w:eastAsia="Calibri" w:cs="Times New Roman"/>
          <w:kern w:val="0"/>
          <w:sz w:val="22"/>
          <w:szCs w:val="22"/>
          <w:lang w:eastAsia="ru-RU" w:bidi="ar-SA"/>
        </w:rPr>
      </w:pPr>
      <w:r w:rsidRPr="00493AD2">
        <w:rPr>
          <w:rFonts w:eastAsia="Calibri" w:cs="Times New Roman"/>
          <w:kern w:val="0"/>
          <w:sz w:val="22"/>
          <w:szCs w:val="22"/>
          <w:lang w:eastAsia="ru-RU" w:bidi="ar-SA"/>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52B63388" w14:textId="77777777" w:rsidR="00493AD2" w:rsidRPr="00493AD2" w:rsidRDefault="00493AD2" w:rsidP="00493AD2">
      <w:pPr>
        <w:keepLines/>
        <w:widowControl/>
        <w:numPr>
          <w:ilvl w:val="1"/>
          <w:numId w:val="28"/>
        </w:numPr>
        <w:suppressAutoHyphens w:val="0"/>
        <w:spacing w:after="160" w:line="259" w:lineRule="auto"/>
        <w:ind w:left="0" w:firstLine="709"/>
        <w:jc w:val="both"/>
        <w:rPr>
          <w:rFonts w:eastAsia="Calibri" w:cs="Times New Roman"/>
          <w:kern w:val="0"/>
          <w:sz w:val="22"/>
          <w:szCs w:val="22"/>
          <w:lang w:eastAsia="ru-RU" w:bidi="ar-SA"/>
        </w:rPr>
      </w:pPr>
      <w:r w:rsidRPr="00493AD2">
        <w:rPr>
          <w:rFonts w:eastAsia="Calibri" w:cs="Times New Roman"/>
          <w:kern w:val="0"/>
          <w:sz w:val="22"/>
          <w:szCs w:val="22"/>
          <w:lang w:eastAsia="ru-RU" w:bidi="ar-SA"/>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32E3D43B" w14:textId="77777777" w:rsidR="00493AD2" w:rsidRPr="00493AD2" w:rsidRDefault="00493AD2" w:rsidP="00493AD2">
      <w:pPr>
        <w:widowControl/>
        <w:numPr>
          <w:ilvl w:val="1"/>
          <w:numId w:val="28"/>
        </w:numPr>
        <w:suppressAutoHyphens w:val="0"/>
        <w:spacing w:after="160" w:line="259" w:lineRule="auto"/>
        <w:ind w:left="0" w:firstLine="709"/>
        <w:jc w:val="both"/>
        <w:rPr>
          <w:rFonts w:eastAsia="Calibri" w:cs="Times New Roman"/>
          <w:kern w:val="0"/>
          <w:sz w:val="22"/>
          <w:szCs w:val="22"/>
          <w:lang w:eastAsia="ru-RU" w:bidi="ar-SA"/>
        </w:rPr>
      </w:pPr>
      <w:r w:rsidRPr="00493AD2">
        <w:rPr>
          <w:rFonts w:eastAsia="Calibri" w:cs="Times New Roman"/>
          <w:kern w:val="0"/>
          <w:sz w:val="22"/>
          <w:szCs w:val="22"/>
          <w:lang w:eastAsia="en-US" w:bidi="ar-SA"/>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14:paraId="69519D85" w14:textId="77777777" w:rsidR="00493AD2" w:rsidRPr="00493AD2" w:rsidRDefault="00493AD2" w:rsidP="00493AD2">
      <w:pPr>
        <w:keepLines/>
        <w:widowControl/>
        <w:numPr>
          <w:ilvl w:val="1"/>
          <w:numId w:val="28"/>
        </w:numPr>
        <w:suppressAutoHyphens w:val="0"/>
        <w:spacing w:after="160" w:line="259" w:lineRule="auto"/>
        <w:ind w:left="0" w:firstLine="709"/>
        <w:contextualSpacing/>
        <w:jc w:val="both"/>
        <w:rPr>
          <w:rFonts w:eastAsia="Times New Roman" w:cs="Times New Roman"/>
          <w:kern w:val="0"/>
          <w:sz w:val="22"/>
          <w:szCs w:val="22"/>
          <w:lang w:val="x-none" w:eastAsia="x-none" w:bidi="ar-SA"/>
        </w:rPr>
      </w:pPr>
      <w:r w:rsidRPr="00493AD2">
        <w:rPr>
          <w:rFonts w:eastAsia="Calibri" w:cs="Times New Roman"/>
          <w:kern w:val="0"/>
          <w:sz w:val="22"/>
          <w:szCs w:val="22"/>
          <w:lang w:eastAsia="ru-RU" w:bidi="ar-SA"/>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14:paraId="7B14D918" w14:textId="77777777" w:rsidR="00493AD2" w:rsidRDefault="00493AD2" w:rsidP="00493AD2">
      <w:pPr>
        <w:widowControl/>
        <w:numPr>
          <w:ilvl w:val="1"/>
          <w:numId w:val="28"/>
        </w:numPr>
        <w:suppressAutoHyphens w:val="0"/>
        <w:spacing w:after="160" w:line="259" w:lineRule="auto"/>
        <w:ind w:left="0" w:firstLine="709"/>
        <w:contextualSpacing/>
        <w:jc w:val="both"/>
        <w:rPr>
          <w:rFonts w:eastAsia="Calibri" w:cs="Times New Roman"/>
          <w:kern w:val="0"/>
          <w:sz w:val="22"/>
          <w:szCs w:val="22"/>
          <w:lang w:eastAsia="ru-RU" w:bidi="ar-SA"/>
        </w:rPr>
      </w:pPr>
      <w:r w:rsidRPr="00493AD2">
        <w:rPr>
          <w:rFonts w:eastAsia="Calibri" w:cs="Times New Roman"/>
          <w:kern w:val="0"/>
          <w:sz w:val="22"/>
          <w:szCs w:val="22"/>
          <w:lang w:eastAsia="ru-RU" w:bidi="ar-SA"/>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1E86D9FD" w14:textId="37071E72" w:rsidR="00986CC8" w:rsidRPr="00493AD2" w:rsidRDefault="00882A46" w:rsidP="00986CC8">
      <w:pPr>
        <w:widowControl/>
        <w:suppressAutoHyphens w:val="0"/>
        <w:spacing w:after="160" w:line="259" w:lineRule="auto"/>
        <w:ind w:left="709"/>
        <w:contextualSpacing/>
        <w:jc w:val="both"/>
        <w:rPr>
          <w:rFonts w:eastAsia="Calibri" w:cs="Times New Roman"/>
          <w:kern w:val="0"/>
          <w:sz w:val="22"/>
          <w:szCs w:val="22"/>
          <w:lang w:eastAsia="ru-RU" w:bidi="ar-SA"/>
        </w:rPr>
      </w:pPr>
      <w:r>
        <w:rPr>
          <w:rFonts w:eastAsia="Calibri" w:cs="Times New Roman"/>
          <w:kern w:val="0"/>
          <w:sz w:val="22"/>
          <w:szCs w:val="22"/>
          <w:lang w:eastAsia="ru-RU" w:bidi="ar-SA"/>
        </w:rPr>
        <w:t xml:space="preserve"> </w:t>
      </w:r>
    </w:p>
    <w:p w14:paraId="69D96F7E" w14:textId="4DBCC7A1" w:rsidR="00493AD2" w:rsidRPr="00493AD2" w:rsidRDefault="00882A46" w:rsidP="00882A46">
      <w:pPr>
        <w:widowControl/>
        <w:numPr>
          <w:ilvl w:val="0"/>
          <w:numId w:val="26"/>
        </w:numPr>
        <w:suppressAutoHyphens w:val="0"/>
        <w:spacing w:after="160" w:line="259" w:lineRule="auto"/>
        <w:ind w:left="0" w:firstLine="1134"/>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Порядок разрешения споров</w:t>
      </w:r>
    </w:p>
    <w:p w14:paraId="228DC6E0" w14:textId="77777777" w:rsidR="00493AD2" w:rsidRPr="00493AD2" w:rsidRDefault="00493AD2" w:rsidP="00493AD2">
      <w:pPr>
        <w:widowControl/>
        <w:numPr>
          <w:ilvl w:val="1"/>
          <w:numId w:val="26"/>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color w:val="000000"/>
          <w:kern w:val="0"/>
          <w:sz w:val="22"/>
          <w:szCs w:val="22"/>
          <w:lang w:eastAsia="ru-RU" w:bidi="ar-SA"/>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493AD2">
        <w:rPr>
          <w:rFonts w:eastAsia="Times New Roman" w:cs="Times New Roman"/>
          <w:kern w:val="0"/>
          <w:sz w:val="22"/>
          <w:szCs w:val="22"/>
          <w:lang w:eastAsia="ru-RU" w:bidi="ar-SA"/>
        </w:rPr>
        <w:t>.</w:t>
      </w:r>
      <w:bookmarkStart w:id="18" w:name="_Ref1393199"/>
    </w:p>
    <w:bookmarkEnd w:id="18"/>
    <w:p w14:paraId="34135578" w14:textId="3BD1B67A" w:rsidR="00493AD2" w:rsidRPr="00493AD2" w:rsidRDefault="00493AD2" w:rsidP="00493AD2">
      <w:pPr>
        <w:widowControl/>
        <w:numPr>
          <w:ilvl w:val="1"/>
          <w:numId w:val="26"/>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color w:val="000000"/>
          <w:kern w:val="0"/>
          <w:sz w:val="22"/>
          <w:szCs w:val="22"/>
          <w:lang w:eastAsia="ru-RU" w:bidi="ar-SA"/>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493AD2">
        <w:rPr>
          <w:rFonts w:eastAsia="Times New Roman" w:cs="Times New Roman"/>
          <w:color w:val="000000"/>
          <w:kern w:val="0"/>
          <w:sz w:val="22"/>
          <w:szCs w:val="22"/>
          <w:lang w:eastAsia="ru-RU" w:bidi="ar-SA"/>
        </w:rPr>
        <w:fldChar w:fldCharType="begin"/>
      </w:r>
      <w:r w:rsidRPr="00493AD2">
        <w:rPr>
          <w:rFonts w:eastAsia="Times New Roman" w:cs="Times New Roman"/>
          <w:color w:val="000000"/>
          <w:kern w:val="0"/>
          <w:sz w:val="22"/>
          <w:szCs w:val="22"/>
          <w:lang w:eastAsia="ru-RU" w:bidi="ar-SA"/>
        </w:rPr>
        <w:instrText xml:space="preserve"> REF _Ref1393199 \r \h  \* MERGEFORMAT </w:instrText>
      </w:r>
      <w:r w:rsidRPr="00493AD2">
        <w:rPr>
          <w:rFonts w:eastAsia="Times New Roman" w:cs="Times New Roman"/>
          <w:color w:val="000000"/>
          <w:kern w:val="0"/>
          <w:sz w:val="22"/>
          <w:szCs w:val="22"/>
          <w:lang w:eastAsia="ru-RU" w:bidi="ar-SA"/>
        </w:rPr>
      </w:r>
      <w:r w:rsidRPr="00493AD2">
        <w:rPr>
          <w:rFonts w:eastAsia="Times New Roman" w:cs="Times New Roman"/>
          <w:color w:val="000000"/>
          <w:kern w:val="0"/>
          <w:sz w:val="22"/>
          <w:szCs w:val="22"/>
          <w:lang w:eastAsia="ru-RU" w:bidi="ar-SA"/>
        </w:rPr>
        <w:fldChar w:fldCharType="separate"/>
      </w:r>
      <w:r w:rsidRPr="00493AD2">
        <w:rPr>
          <w:rFonts w:eastAsia="Times New Roman" w:cs="Times New Roman"/>
          <w:color w:val="000000"/>
          <w:kern w:val="0"/>
          <w:sz w:val="22"/>
          <w:szCs w:val="22"/>
          <w:lang w:eastAsia="ru-RU" w:bidi="ar-SA"/>
        </w:rPr>
        <w:t>10.1</w:t>
      </w:r>
      <w:r w:rsidRPr="00493AD2">
        <w:rPr>
          <w:rFonts w:eastAsia="Times New Roman" w:cs="Times New Roman"/>
          <w:color w:val="000000"/>
          <w:kern w:val="0"/>
          <w:sz w:val="22"/>
          <w:szCs w:val="22"/>
          <w:lang w:eastAsia="ru-RU" w:bidi="ar-SA"/>
        </w:rPr>
        <w:fldChar w:fldCharType="end"/>
      </w:r>
      <w:r w:rsidRPr="00493AD2">
        <w:rPr>
          <w:rFonts w:eastAsia="Times New Roman" w:cs="Times New Roman"/>
          <w:color w:val="000000"/>
          <w:kern w:val="0"/>
          <w:sz w:val="22"/>
          <w:szCs w:val="22"/>
          <w:lang w:eastAsia="ru-RU" w:bidi="ar-SA"/>
        </w:rPr>
        <w:t xml:space="preserve"> Договора, спор передается в Арбитражн</w:t>
      </w:r>
      <w:r w:rsidR="002D2328">
        <w:rPr>
          <w:rFonts w:eastAsia="Times New Roman" w:cs="Times New Roman"/>
          <w:color w:val="000000"/>
          <w:kern w:val="0"/>
          <w:sz w:val="22"/>
          <w:szCs w:val="22"/>
          <w:lang w:eastAsia="ru-RU" w:bidi="ar-SA"/>
        </w:rPr>
        <w:t>ый</w:t>
      </w:r>
      <w:r w:rsidRPr="00493AD2">
        <w:rPr>
          <w:rFonts w:eastAsia="Times New Roman" w:cs="Times New Roman"/>
          <w:color w:val="000000"/>
          <w:kern w:val="0"/>
          <w:sz w:val="22"/>
          <w:szCs w:val="22"/>
          <w:lang w:eastAsia="ru-RU" w:bidi="ar-SA"/>
        </w:rPr>
        <w:t xml:space="preserve"> суд Самарской области</w:t>
      </w:r>
      <w:r w:rsidRPr="00493AD2">
        <w:rPr>
          <w:rFonts w:eastAsia="Times New Roman" w:cs="Times New Roman"/>
          <w:kern w:val="0"/>
          <w:sz w:val="22"/>
          <w:szCs w:val="22"/>
          <w:lang w:eastAsia="ru-RU" w:bidi="ar-SA"/>
        </w:rPr>
        <w:t>.</w:t>
      </w:r>
    </w:p>
    <w:p w14:paraId="1B2B8587" w14:textId="13AE324B" w:rsidR="00493AD2" w:rsidRPr="00493AD2" w:rsidRDefault="00882A46" w:rsidP="00882A46">
      <w:pPr>
        <w:widowControl/>
        <w:numPr>
          <w:ilvl w:val="0"/>
          <w:numId w:val="26"/>
        </w:numPr>
        <w:suppressAutoHyphens w:val="0"/>
        <w:spacing w:after="160" w:line="259" w:lineRule="auto"/>
        <w:ind w:left="0" w:firstLine="426"/>
        <w:contextualSpacing/>
        <w:jc w:val="center"/>
        <w:outlineLvl w:val="0"/>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 </w:t>
      </w:r>
      <w:r w:rsidR="00493AD2" w:rsidRPr="00493AD2">
        <w:rPr>
          <w:rFonts w:eastAsia="Times New Roman" w:cs="Times New Roman"/>
          <w:b/>
          <w:kern w:val="0"/>
          <w:sz w:val="22"/>
          <w:szCs w:val="22"/>
          <w:lang w:eastAsia="ru-RU" w:bidi="ar-SA"/>
        </w:rPr>
        <w:t>Прочие условия</w:t>
      </w:r>
    </w:p>
    <w:p w14:paraId="0BFB3527" w14:textId="77777777" w:rsidR="00493AD2" w:rsidRPr="00493AD2" w:rsidRDefault="00493AD2" w:rsidP="005C3CCD">
      <w:pPr>
        <w:widowControl/>
        <w:numPr>
          <w:ilvl w:val="1"/>
          <w:numId w:val="26"/>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3F32DFAD" w14:textId="77777777" w:rsidR="00493AD2" w:rsidRPr="00493AD2" w:rsidRDefault="00493AD2" w:rsidP="005C3CCD">
      <w:pPr>
        <w:widowControl/>
        <w:numPr>
          <w:ilvl w:val="1"/>
          <w:numId w:val="26"/>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493AD2">
        <w:rPr>
          <w:rFonts w:eastAsia="Calibri" w:cs="Times New Roman"/>
          <w:kern w:val="0"/>
          <w:sz w:val="22"/>
          <w:szCs w:val="22"/>
          <w:lang w:eastAsia="en-US" w:bidi="ar-SA"/>
        </w:rPr>
        <w:t xml:space="preserve"> </w:t>
      </w:r>
    </w:p>
    <w:p w14:paraId="1DBBC6C4" w14:textId="77777777" w:rsidR="00493AD2" w:rsidRPr="00493AD2" w:rsidRDefault="00493AD2" w:rsidP="005C3CCD">
      <w:pPr>
        <w:widowControl/>
        <w:numPr>
          <w:ilvl w:val="1"/>
          <w:numId w:val="26"/>
        </w:numPr>
        <w:suppressAutoHyphens w:val="0"/>
        <w:spacing w:after="160" w:line="259" w:lineRule="auto"/>
        <w:ind w:left="0" w:firstLine="709"/>
        <w:contextualSpacing/>
        <w:jc w:val="both"/>
        <w:rPr>
          <w:rFonts w:eastAsia="Calibri" w:cs="Times New Roman"/>
          <w:kern w:val="0"/>
          <w:sz w:val="22"/>
          <w:szCs w:val="22"/>
          <w:lang w:eastAsia="en-US" w:bidi="ar-SA"/>
        </w:rPr>
      </w:pPr>
      <w:bookmarkStart w:id="19" w:name="_Ref82077350"/>
      <w:r w:rsidRPr="00493AD2">
        <w:rPr>
          <w:rFonts w:eastAsia="Calibri" w:cs="Times New Roman"/>
          <w:kern w:val="0"/>
          <w:sz w:val="22"/>
          <w:szCs w:val="22"/>
          <w:lang w:eastAsia="en-US" w:bidi="ar-SA"/>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493AD2">
        <w:rPr>
          <w:rFonts w:eastAsia="Calibri" w:cs="Times New Roman"/>
          <w:kern w:val="0"/>
          <w:sz w:val="22"/>
          <w:szCs w:val="22"/>
          <w:lang w:eastAsia="en-US" w:bidi="ar-SA"/>
        </w:rPr>
        <w:fldChar w:fldCharType="begin"/>
      </w:r>
      <w:r w:rsidRPr="00493AD2">
        <w:rPr>
          <w:rFonts w:eastAsia="Calibri" w:cs="Times New Roman"/>
          <w:kern w:val="0"/>
          <w:sz w:val="22"/>
          <w:szCs w:val="22"/>
          <w:lang w:eastAsia="en-US" w:bidi="ar-SA"/>
        </w:rPr>
        <w:instrText xml:space="preserve"> REF _Ref486328623 \r \h  \* MERGEFORMAT </w:instrText>
      </w:r>
      <w:r w:rsidRPr="00493AD2">
        <w:rPr>
          <w:rFonts w:eastAsia="Calibri" w:cs="Times New Roman"/>
          <w:kern w:val="0"/>
          <w:sz w:val="22"/>
          <w:szCs w:val="22"/>
          <w:lang w:eastAsia="en-US" w:bidi="ar-SA"/>
        </w:rPr>
      </w:r>
      <w:r w:rsidRPr="00493AD2">
        <w:rPr>
          <w:rFonts w:eastAsia="Calibri" w:cs="Times New Roman"/>
          <w:kern w:val="0"/>
          <w:sz w:val="22"/>
          <w:szCs w:val="22"/>
          <w:lang w:eastAsia="en-US" w:bidi="ar-SA"/>
        </w:rPr>
        <w:fldChar w:fldCharType="separate"/>
      </w:r>
      <w:r w:rsidRPr="00493AD2">
        <w:rPr>
          <w:rFonts w:eastAsia="Calibri" w:cs="Times New Roman"/>
          <w:kern w:val="0"/>
          <w:sz w:val="22"/>
          <w:szCs w:val="22"/>
          <w:lang w:eastAsia="en-US" w:bidi="ar-SA"/>
        </w:rPr>
        <w:t>13</w:t>
      </w:r>
      <w:r w:rsidRPr="00493AD2">
        <w:rPr>
          <w:rFonts w:eastAsia="Calibri" w:cs="Times New Roman"/>
          <w:kern w:val="0"/>
          <w:sz w:val="22"/>
          <w:szCs w:val="22"/>
          <w:lang w:eastAsia="en-US" w:bidi="ar-SA"/>
        </w:rPr>
        <w:fldChar w:fldCharType="end"/>
      </w:r>
      <w:r w:rsidRPr="00493AD2">
        <w:rPr>
          <w:rFonts w:eastAsia="Calibri" w:cs="Times New Roman"/>
          <w:kern w:val="0"/>
          <w:sz w:val="22"/>
          <w:szCs w:val="22"/>
          <w:lang w:eastAsia="en-US" w:bidi="ar-SA"/>
        </w:rPr>
        <w:t xml:space="preserve"> Договора, и приобретают юридическую силу с момента доставки адресату, за исключением случаев, отдельно оговоренных в Договоре.</w:t>
      </w:r>
      <w:bookmarkEnd w:id="19"/>
      <w:r w:rsidRPr="00493AD2">
        <w:rPr>
          <w:rFonts w:eastAsia="Calibri" w:cs="Times New Roman"/>
          <w:kern w:val="0"/>
          <w:sz w:val="22"/>
          <w:szCs w:val="22"/>
          <w:lang w:eastAsia="en-US" w:bidi="ar-SA"/>
        </w:rPr>
        <w:t xml:space="preserve"> </w:t>
      </w:r>
    </w:p>
    <w:p w14:paraId="47C51BA7" w14:textId="77777777" w:rsidR="00493AD2" w:rsidRPr="00493AD2" w:rsidRDefault="00493AD2" w:rsidP="00493AD2">
      <w:pPr>
        <w:widowControl/>
        <w:suppressAutoHyphens w:val="0"/>
        <w:ind w:firstLine="709"/>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FC2B653" w14:textId="77777777" w:rsidR="00493AD2" w:rsidRPr="00493AD2" w:rsidRDefault="00493AD2" w:rsidP="00493AD2">
      <w:pPr>
        <w:widowControl/>
        <w:suppressAutoHyphens w:val="0"/>
        <w:ind w:firstLine="709"/>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lastRenderedPageBreak/>
        <w:t>Допустимые способы направления юридически значимых сообщений:</w:t>
      </w:r>
    </w:p>
    <w:p w14:paraId="1BD97422" w14:textId="77777777" w:rsidR="00493AD2" w:rsidRPr="00493AD2" w:rsidRDefault="00493AD2" w:rsidP="00493AD2">
      <w:pPr>
        <w:widowControl/>
        <w:suppressAutoHyphens w:val="0"/>
        <w:ind w:firstLine="709"/>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а) через собственного курьера под расписку на копии;</w:t>
      </w:r>
    </w:p>
    <w:p w14:paraId="0048F813" w14:textId="77777777" w:rsidR="00493AD2" w:rsidRPr="00493AD2" w:rsidRDefault="00493AD2" w:rsidP="00493AD2">
      <w:pPr>
        <w:widowControl/>
        <w:suppressAutoHyphens w:val="0"/>
        <w:ind w:firstLine="709"/>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б) через курьерскую службу с описью вложения;</w:t>
      </w:r>
    </w:p>
    <w:p w14:paraId="0A619B77" w14:textId="77777777" w:rsidR="00493AD2" w:rsidRPr="00493AD2" w:rsidRDefault="00493AD2" w:rsidP="00493AD2">
      <w:pPr>
        <w:widowControl/>
        <w:suppressAutoHyphens w:val="0"/>
        <w:ind w:firstLine="709"/>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в) по почте с уведомлением о вручении и описью вложения;</w:t>
      </w:r>
    </w:p>
    <w:p w14:paraId="5D95DE4D" w14:textId="77777777" w:rsidR="00493AD2" w:rsidRPr="00493AD2" w:rsidRDefault="00493AD2" w:rsidP="00493AD2">
      <w:pPr>
        <w:widowControl/>
        <w:suppressAutoHyphens w:val="0"/>
        <w:ind w:firstLine="709"/>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г) телеграммой с уведомлением о вручении.</w:t>
      </w:r>
    </w:p>
    <w:p w14:paraId="597E0F6C" w14:textId="77777777" w:rsidR="00493AD2" w:rsidRPr="00493AD2" w:rsidRDefault="00493AD2" w:rsidP="00493AD2">
      <w:pPr>
        <w:widowControl/>
        <w:suppressAutoHyphens w:val="0"/>
        <w:ind w:firstLine="709"/>
        <w:contextualSpacing/>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4227C86" w14:textId="77777777" w:rsidR="00493AD2" w:rsidRPr="00493AD2" w:rsidRDefault="00493AD2" w:rsidP="00F34E60">
      <w:pPr>
        <w:widowControl/>
        <w:numPr>
          <w:ilvl w:val="1"/>
          <w:numId w:val="26"/>
        </w:numPr>
        <w:suppressAutoHyphens w:val="0"/>
        <w:spacing w:after="160" w:line="259" w:lineRule="auto"/>
        <w:ind w:left="0" w:firstLine="709"/>
        <w:contextualSpacing/>
        <w:jc w:val="both"/>
        <w:rPr>
          <w:rFonts w:eastAsia="Calibri" w:cs="Times New Roman"/>
          <w:kern w:val="0"/>
          <w:sz w:val="22"/>
          <w:szCs w:val="22"/>
          <w:lang w:eastAsia="en-US" w:bidi="ar-SA"/>
        </w:rPr>
      </w:pPr>
      <w:r w:rsidRPr="00493AD2">
        <w:rPr>
          <w:rFonts w:eastAsia="Calibri" w:cs="Times New Roman"/>
          <w:kern w:val="0"/>
          <w:sz w:val="22"/>
          <w:szCs w:val="22"/>
          <w:lang w:eastAsia="en-US" w:bidi="ar-SA"/>
        </w:rPr>
        <w:t xml:space="preserve">При отправке юридически значимого сообщения любым из способов, предусмотренных пунктом </w:t>
      </w:r>
      <w:r w:rsidRPr="00493AD2">
        <w:rPr>
          <w:rFonts w:eastAsia="Calibri" w:cs="Times New Roman"/>
          <w:kern w:val="0"/>
          <w:sz w:val="22"/>
          <w:szCs w:val="22"/>
          <w:highlight w:val="yellow"/>
          <w:lang w:eastAsia="en-US" w:bidi="ar-SA"/>
        </w:rPr>
        <w:fldChar w:fldCharType="begin"/>
      </w:r>
      <w:r w:rsidRPr="00493AD2">
        <w:rPr>
          <w:rFonts w:eastAsia="Calibri" w:cs="Times New Roman"/>
          <w:kern w:val="0"/>
          <w:sz w:val="22"/>
          <w:szCs w:val="22"/>
          <w:lang w:eastAsia="en-US" w:bidi="ar-SA"/>
        </w:rPr>
        <w:instrText xml:space="preserve"> REF _Ref82077350 \r \h </w:instrText>
      </w:r>
      <w:r w:rsidRPr="00493AD2">
        <w:rPr>
          <w:rFonts w:eastAsia="Calibri" w:cs="Times New Roman"/>
          <w:kern w:val="0"/>
          <w:sz w:val="22"/>
          <w:szCs w:val="22"/>
          <w:highlight w:val="yellow"/>
          <w:lang w:eastAsia="en-US" w:bidi="ar-SA"/>
        </w:rPr>
        <w:instrText xml:space="preserve"> \* MERGEFORMAT </w:instrText>
      </w:r>
      <w:r w:rsidRPr="00493AD2">
        <w:rPr>
          <w:rFonts w:eastAsia="Calibri" w:cs="Times New Roman"/>
          <w:kern w:val="0"/>
          <w:sz w:val="22"/>
          <w:szCs w:val="22"/>
          <w:highlight w:val="yellow"/>
          <w:lang w:eastAsia="en-US" w:bidi="ar-SA"/>
        </w:rPr>
      </w:r>
      <w:r w:rsidRPr="00493AD2">
        <w:rPr>
          <w:rFonts w:eastAsia="Calibri" w:cs="Times New Roman"/>
          <w:kern w:val="0"/>
          <w:sz w:val="22"/>
          <w:szCs w:val="22"/>
          <w:highlight w:val="yellow"/>
          <w:lang w:eastAsia="en-US" w:bidi="ar-SA"/>
        </w:rPr>
        <w:fldChar w:fldCharType="separate"/>
      </w:r>
      <w:r w:rsidRPr="00493AD2">
        <w:rPr>
          <w:rFonts w:eastAsia="Calibri" w:cs="Times New Roman"/>
          <w:kern w:val="0"/>
          <w:sz w:val="22"/>
          <w:szCs w:val="22"/>
          <w:lang w:eastAsia="en-US" w:bidi="ar-SA"/>
        </w:rPr>
        <w:t>11.3</w:t>
      </w:r>
      <w:r w:rsidRPr="00493AD2">
        <w:rPr>
          <w:rFonts w:eastAsia="Calibri" w:cs="Times New Roman"/>
          <w:kern w:val="0"/>
          <w:sz w:val="22"/>
          <w:szCs w:val="22"/>
          <w:highlight w:val="yellow"/>
          <w:lang w:eastAsia="en-US" w:bidi="ar-SA"/>
        </w:rPr>
        <w:fldChar w:fldCharType="end"/>
      </w:r>
      <w:r w:rsidRPr="00493AD2">
        <w:rPr>
          <w:rFonts w:eastAsia="Calibri" w:cs="Times New Roman"/>
          <w:kern w:val="0"/>
          <w:sz w:val="22"/>
          <w:szCs w:val="22"/>
          <w:lang w:eastAsia="en-US" w:bidi="ar-SA"/>
        </w:rPr>
        <w:t xml:space="preserve">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4A0FF5CC" w14:textId="77777777" w:rsidR="00493AD2" w:rsidRPr="00493AD2" w:rsidRDefault="00493AD2" w:rsidP="000E1D41">
      <w:pPr>
        <w:widowControl/>
        <w:numPr>
          <w:ilvl w:val="1"/>
          <w:numId w:val="26"/>
        </w:numPr>
        <w:suppressAutoHyphens w:val="0"/>
        <w:spacing w:after="160" w:line="259" w:lineRule="auto"/>
        <w:ind w:left="0" w:firstLine="709"/>
        <w:contextualSpacing/>
        <w:jc w:val="both"/>
        <w:rPr>
          <w:rFonts w:eastAsia="Calibri" w:cs="Times New Roman"/>
          <w:kern w:val="0"/>
          <w:sz w:val="22"/>
          <w:szCs w:val="22"/>
          <w:lang w:eastAsia="en-US" w:bidi="ar-SA"/>
        </w:rPr>
      </w:pPr>
      <w:r w:rsidRPr="00493AD2">
        <w:rPr>
          <w:rFonts w:eastAsia="Times New Roman" w:cs="Times New Roman"/>
          <w:kern w:val="0"/>
          <w:sz w:val="22"/>
          <w:szCs w:val="22"/>
          <w:lang w:eastAsia="ru-RU" w:bidi="ar-SA"/>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1557A22" w14:textId="77777777" w:rsidR="00493AD2" w:rsidRPr="00493AD2" w:rsidRDefault="00493AD2" w:rsidP="000E1D41">
      <w:pPr>
        <w:widowControl/>
        <w:numPr>
          <w:ilvl w:val="1"/>
          <w:numId w:val="26"/>
        </w:numPr>
        <w:suppressAutoHyphens w:val="0"/>
        <w:spacing w:after="160" w:line="259" w:lineRule="auto"/>
        <w:ind w:left="0" w:firstLine="709"/>
        <w:contextualSpacing/>
        <w:jc w:val="both"/>
        <w:rPr>
          <w:rFonts w:eastAsia="Calibri" w:cs="Times New Roman"/>
          <w:kern w:val="0"/>
          <w:sz w:val="22"/>
          <w:szCs w:val="22"/>
          <w:lang w:eastAsia="en-US" w:bidi="ar-SA"/>
        </w:rPr>
      </w:pPr>
      <w:r w:rsidRPr="00493AD2">
        <w:rPr>
          <w:rFonts w:eastAsia="Times New Roman" w:cs="Times New Roman"/>
          <w:kern w:val="0"/>
          <w:sz w:val="22"/>
          <w:szCs w:val="22"/>
          <w:lang w:eastAsia="ru-RU" w:bidi="ar-SA"/>
        </w:rPr>
        <w:t>В ходе исполнения Договора запрещается подключение</w:t>
      </w:r>
      <w:r w:rsidRPr="00493AD2">
        <w:rPr>
          <w:rFonts w:eastAsia="Times New Roman" w:cs="Times New Roman"/>
          <w:kern w:val="0"/>
          <w:sz w:val="22"/>
          <w:szCs w:val="22"/>
          <w:vertAlign w:val="superscript"/>
          <w:lang w:eastAsia="ru-RU" w:bidi="ar-SA"/>
        </w:rPr>
        <w:footnoteReference w:id="27"/>
      </w:r>
      <w:r w:rsidRPr="00493AD2">
        <w:rPr>
          <w:rFonts w:eastAsia="Times New Roman" w:cs="Times New Roman"/>
          <w:kern w:val="0"/>
          <w:sz w:val="22"/>
          <w:szCs w:val="22"/>
          <w:lang w:eastAsia="ru-RU" w:bidi="ar-SA"/>
        </w:rPr>
        <w:t xml:space="preserve"> любого оборудования</w:t>
      </w:r>
      <w:r w:rsidRPr="00493AD2">
        <w:rPr>
          <w:rFonts w:eastAsia="Times New Roman" w:cs="Times New Roman"/>
          <w:kern w:val="0"/>
          <w:sz w:val="22"/>
          <w:szCs w:val="22"/>
          <w:vertAlign w:val="superscript"/>
          <w:lang w:eastAsia="ru-RU" w:bidi="ar-SA"/>
        </w:rPr>
        <w:footnoteReference w:id="28"/>
      </w:r>
      <w:r w:rsidRPr="00493AD2">
        <w:rPr>
          <w:rFonts w:eastAsia="Times New Roman" w:cs="Times New Roman"/>
          <w:kern w:val="0"/>
          <w:sz w:val="22"/>
          <w:szCs w:val="22"/>
          <w:lang w:eastAsia="ru-RU" w:bidi="ar-SA"/>
        </w:rPr>
        <w:t xml:space="preserve"> Покупателя к ИТ-инфраструктуре Продавца, а также допуск работников</w:t>
      </w:r>
      <w:r w:rsidRPr="00493AD2">
        <w:rPr>
          <w:rFonts w:eastAsia="Times New Roman" w:cs="Times New Roman"/>
          <w:kern w:val="0"/>
          <w:sz w:val="22"/>
          <w:szCs w:val="22"/>
          <w:vertAlign w:val="superscript"/>
          <w:lang w:eastAsia="ru-RU" w:bidi="ar-SA"/>
        </w:rPr>
        <w:footnoteReference w:id="29"/>
      </w:r>
      <w:r w:rsidRPr="00493AD2">
        <w:rPr>
          <w:rFonts w:eastAsia="Times New Roman" w:cs="Times New Roman"/>
          <w:kern w:val="0"/>
          <w:sz w:val="22"/>
          <w:szCs w:val="22"/>
          <w:lang w:eastAsia="ru-RU" w:bidi="ar-SA"/>
        </w:rPr>
        <w:t xml:space="preserve"> Покупателя к работе на средствах вычислительной техники и в автоматизированных системах Продавца.</w:t>
      </w:r>
    </w:p>
    <w:p w14:paraId="273B6131" w14:textId="77777777" w:rsidR="00493AD2" w:rsidRPr="00493AD2" w:rsidRDefault="00493AD2" w:rsidP="00493AD2">
      <w:pPr>
        <w:widowControl/>
        <w:suppressAutoHyphens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2C0C4B6D" w14:textId="77777777" w:rsidR="00493AD2" w:rsidRPr="00493AD2" w:rsidRDefault="00493AD2" w:rsidP="000E1D41">
      <w:pPr>
        <w:widowControl/>
        <w:numPr>
          <w:ilvl w:val="1"/>
          <w:numId w:val="26"/>
        </w:numPr>
        <w:suppressAutoHyphens w:val="0"/>
        <w:spacing w:after="160" w:line="259" w:lineRule="auto"/>
        <w:ind w:left="0" w:firstLine="709"/>
        <w:jc w:val="both"/>
        <w:rPr>
          <w:rFonts w:eastAsia="Times New Roman" w:cs="Times New Roman"/>
          <w:kern w:val="0"/>
          <w:sz w:val="22"/>
          <w:szCs w:val="22"/>
          <w:lang w:eastAsia="ru-RU" w:bidi="ar-SA"/>
        </w:rPr>
      </w:pPr>
      <w:r w:rsidRPr="00493AD2">
        <w:rPr>
          <w:rFonts w:eastAsia="Times New Roman" w:cs="Times New Roman"/>
          <w:bCs/>
          <w:kern w:val="0"/>
          <w:sz w:val="22"/>
          <w:szCs w:val="22"/>
          <w:lang w:eastAsia="ru-RU" w:bidi="ar-SA"/>
        </w:rPr>
        <w:t>В целях недопущения действий коррупционного характера, Стороны обязуются выполнять требования, изложенные в «</w:t>
      </w:r>
      <w:r w:rsidRPr="00493AD2">
        <w:rPr>
          <w:rFonts w:eastAsia="Times New Roman" w:cs="Times New Roman"/>
          <w:bCs/>
          <w:kern w:val="0"/>
          <w:sz w:val="22"/>
          <w:szCs w:val="22"/>
          <w:lang w:eastAsia="en-US" w:bidi="ar-SA"/>
        </w:rPr>
        <w:t>Антикоррупционной оговорке»</w:t>
      </w:r>
      <w:r w:rsidRPr="00493AD2">
        <w:rPr>
          <w:rFonts w:eastAsia="Times New Roman" w:cs="Times New Roman"/>
          <w:bCs/>
          <w:kern w:val="0"/>
          <w:sz w:val="22"/>
          <w:szCs w:val="22"/>
          <w:lang w:eastAsia="ru-RU" w:bidi="ar-SA"/>
        </w:rPr>
        <w:t xml:space="preserve"> (Приложении № 2 к Договору).</w:t>
      </w:r>
    </w:p>
    <w:p w14:paraId="6EB65808" w14:textId="77777777" w:rsidR="00493AD2" w:rsidRPr="00493AD2" w:rsidRDefault="00493AD2" w:rsidP="000E1D41">
      <w:pPr>
        <w:widowControl/>
        <w:numPr>
          <w:ilvl w:val="1"/>
          <w:numId w:val="26"/>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регистрации прав: ______________________</w:t>
      </w:r>
      <w:r w:rsidRPr="00493AD2">
        <w:rPr>
          <w:rFonts w:eastAsia="Times New Roman" w:cs="Times New Roman"/>
          <w:kern w:val="0"/>
          <w:sz w:val="22"/>
          <w:szCs w:val="22"/>
          <w:vertAlign w:val="superscript"/>
          <w:lang w:eastAsia="ru-RU" w:bidi="ar-SA"/>
        </w:rPr>
        <w:footnoteReference w:id="30"/>
      </w:r>
      <w:r w:rsidRPr="00493AD2">
        <w:rPr>
          <w:rFonts w:eastAsia="Times New Roman" w:cs="Times New Roman"/>
          <w:kern w:val="0"/>
          <w:sz w:val="22"/>
          <w:szCs w:val="22"/>
          <w:lang w:eastAsia="ru-RU" w:bidi="ar-SA"/>
        </w:rPr>
        <w:t>.</w:t>
      </w:r>
    </w:p>
    <w:p w14:paraId="645C1707" w14:textId="77777777" w:rsidR="00493AD2" w:rsidRPr="00493AD2" w:rsidRDefault="00493AD2" w:rsidP="000E1D41">
      <w:pPr>
        <w:widowControl/>
        <w:numPr>
          <w:ilvl w:val="1"/>
          <w:numId w:val="26"/>
        </w:numPr>
        <w:tabs>
          <w:tab w:val="left" w:pos="0"/>
        </w:tabs>
        <w:suppressAutoHyphens w:val="0"/>
        <w:spacing w:after="160" w:line="259" w:lineRule="auto"/>
        <w:ind w:left="0"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По вопросам, не урегулированным в Договоре, Стороны руководствуются законодательством Российской Федерации.</w:t>
      </w:r>
    </w:p>
    <w:p w14:paraId="72361707" w14:textId="77777777" w:rsidR="00493AD2" w:rsidRPr="00493AD2" w:rsidRDefault="00493AD2" w:rsidP="00225BEA">
      <w:pPr>
        <w:widowControl/>
        <w:numPr>
          <w:ilvl w:val="0"/>
          <w:numId w:val="26"/>
        </w:numPr>
        <w:suppressAutoHyphens w:val="0"/>
        <w:spacing w:after="160" w:line="259" w:lineRule="auto"/>
        <w:ind w:left="0" w:firstLine="993"/>
        <w:contextualSpacing/>
        <w:jc w:val="center"/>
        <w:outlineLvl w:val="0"/>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Приложения к Договору</w:t>
      </w:r>
    </w:p>
    <w:p w14:paraId="201E66B3" w14:textId="77777777" w:rsidR="00493AD2" w:rsidRPr="00493AD2" w:rsidRDefault="00493AD2" w:rsidP="00493AD2">
      <w:pPr>
        <w:widowControl/>
        <w:suppressAutoHyphens w:val="0"/>
        <w:ind w:firstLine="709"/>
        <w:contextualSpacing/>
        <w:rPr>
          <w:rFonts w:eastAsia="Times New Roman" w:cs="Times New Roman"/>
          <w:kern w:val="0"/>
          <w:sz w:val="22"/>
          <w:szCs w:val="22"/>
          <w:lang w:eastAsia="ru-RU" w:bidi="ar-SA"/>
        </w:rPr>
      </w:pPr>
    </w:p>
    <w:p w14:paraId="49569DF2" w14:textId="77777777" w:rsidR="00493AD2" w:rsidRPr="00493AD2" w:rsidRDefault="00493AD2" w:rsidP="00493AD2">
      <w:pPr>
        <w:widowControl/>
        <w:numPr>
          <w:ilvl w:val="1"/>
          <w:numId w:val="26"/>
        </w:numPr>
        <w:suppressAutoHyphens w:val="0"/>
        <w:snapToGrid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bCs/>
          <w:kern w:val="0"/>
          <w:sz w:val="22"/>
          <w:szCs w:val="22"/>
          <w:lang w:eastAsia="ru-RU" w:bidi="ar-SA"/>
        </w:rPr>
        <w:t xml:space="preserve">Приложение № 1 – Форма </w:t>
      </w:r>
      <w:r w:rsidRPr="00493AD2">
        <w:rPr>
          <w:rFonts w:eastAsia="Times New Roman" w:cs="Times New Roman"/>
          <w:kern w:val="0"/>
          <w:sz w:val="22"/>
          <w:szCs w:val="22"/>
          <w:lang w:eastAsia="ru-RU" w:bidi="ar-SA"/>
        </w:rPr>
        <w:t xml:space="preserve">Акта приема-передачи Имущества – </w:t>
      </w:r>
      <w:r w:rsidRPr="00493AD2">
        <w:rPr>
          <w:rFonts w:eastAsia="Times New Roman" w:cs="Times New Roman"/>
          <w:bCs/>
          <w:kern w:val="0"/>
          <w:sz w:val="22"/>
          <w:szCs w:val="22"/>
          <w:lang w:eastAsia="ru-RU" w:bidi="ar-SA"/>
        </w:rPr>
        <w:t xml:space="preserve">на </w:t>
      </w:r>
      <w:r w:rsidRPr="00493AD2">
        <w:rPr>
          <w:rFonts w:eastAsia="Times New Roman" w:cs="Times New Roman"/>
          <w:kern w:val="0"/>
          <w:sz w:val="22"/>
          <w:szCs w:val="22"/>
          <w:lang w:eastAsia="ru-RU" w:bidi="ar-SA"/>
        </w:rPr>
        <w:t>__ листах.</w:t>
      </w:r>
    </w:p>
    <w:p w14:paraId="1AF61A3E" w14:textId="77777777" w:rsidR="00493AD2" w:rsidRPr="00493AD2" w:rsidRDefault="00493AD2" w:rsidP="00493AD2">
      <w:pPr>
        <w:widowControl/>
        <w:numPr>
          <w:ilvl w:val="1"/>
          <w:numId w:val="26"/>
        </w:numPr>
        <w:suppressAutoHyphens w:val="0"/>
        <w:snapToGrid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Приложение № 2 – </w:t>
      </w:r>
      <w:r w:rsidRPr="00493AD2">
        <w:rPr>
          <w:rFonts w:eastAsia="Times New Roman" w:cs="Times New Roman"/>
          <w:bCs/>
          <w:kern w:val="0"/>
          <w:sz w:val="22"/>
          <w:szCs w:val="22"/>
          <w:lang w:eastAsia="ru-RU" w:bidi="ar-SA"/>
        </w:rPr>
        <w:t xml:space="preserve">Антикоррупционная оговорка </w:t>
      </w:r>
      <w:r w:rsidRPr="00493AD2">
        <w:rPr>
          <w:rFonts w:eastAsia="Times New Roman" w:cs="Times New Roman"/>
          <w:kern w:val="0"/>
          <w:sz w:val="22"/>
          <w:szCs w:val="22"/>
          <w:lang w:eastAsia="ru-RU" w:bidi="ar-SA"/>
        </w:rPr>
        <w:t xml:space="preserve">– </w:t>
      </w:r>
      <w:r w:rsidRPr="00493AD2">
        <w:rPr>
          <w:rFonts w:eastAsia="Times New Roman" w:cs="Times New Roman"/>
          <w:bCs/>
          <w:kern w:val="0"/>
          <w:sz w:val="22"/>
          <w:szCs w:val="22"/>
          <w:lang w:eastAsia="ru-RU" w:bidi="ar-SA"/>
        </w:rPr>
        <w:t xml:space="preserve">на </w:t>
      </w:r>
      <w:r w:rsidRPr="00493AD2">
        <w:rPr>
          <w:rFonts w:eastAsia="Times New Roman" w:cs="Times New Roman"/>
          <w:kern w:val="0"/>
          <w:sz w:val="22"/>
          <w:szCs w:val="22"/>
          <w:lang w:eastAsia="ru-RU" w:bidi="ar-SA"/>
        </w:rPr>
        <w:t>2 листах.</w:t>
      </w:r>
    </w:p>
    <w:p w14:paraId="6E598161" w14:textId="77777777" w:rsidR="00493AD2" w:rsidRPr="00493AD2" w:rsidRDefault="00493AD2" w:rsidP="00493AD2">
      <w:pPr>
        <w:widowControl/>
        <w:numPr>
          <w:ilvl w:val="1"/>
          <w:numId w:val="26"/>
        </w:numPr>
        <w:suppressAutoHyphens w:val="0"/>
        <w:snapToGrid w:val="0"/>
        <w:spacing w:after="160" w:line="259" w:lineRule="auto"/>
        <w:ind w:left="0" w:firstLine="709"/>
        <w:contextualSpacing/>
        <w:jc w:val="both"/>
        <w:rPr>
          <w:rFonts w:eastAsia="Calibri" w:cs="Times New Roman"/>
          <w:kern w:val="0"/>
          <w:sz w:val="22"/>
          <w:szCs w:val="22"/>
          <w:lang w:eastAsia="en-US" w:bidi="ar-SA"/>
        </w:rPr>
      </w:pPr>
      <w:r w:rsidRPr="00493AD2">
        <w:rPr>
          <w:rFonts w:eastAsia="Times New Roman" w:cs="Times New Roman"/>
          <w:kern w:val="0"/>
          <w:sz w:val="22"/>
          <w:szCs w:val="22"/>
          <w:vertAlign w:val="superscript"/>
          <w:lang w:eastAsia="ru-RU" w:bidi="ar-SA"/>
        </w:rPr>
        <w:footnoteReference w:id="31"/>
      </w:r>
      <w:r w:rsidRPr="00493AD2">
        <w:rPr>
          <w:rFonts w:eastAsia="Times New Roman" w:cs="Times New Roman"/>
          <w:kern w:val="0"/>
          <w:sz w:val="22"/>
          <w:szCs w:val="22"/>
          <w:lang w:eastAsia="ru-RU" w:bidi="ar-SA"/>
        </w:rPr>
        <w:t xml:space="preserve">Приложение № 3 </w:t>
      </w:r>
      <w:r w:rsidRPr="00493AD2">
        <w:rPr>
          <w:rFonts w:eastAsia="Calibri" w:cs="Times New Roman"/>
          <w:kern w:val="0"/>
          <w:sz w:val="22"/>
          <w:szCs w:val="22"/>
          <w:lang w:eastAsia="en-US" w:bidi="ar-SA"/>
        </w:rPr>
        <w:t xml:space="preserve">– Перечень движимого имущества – </w:t>
      </w:r>
      <w:r w:rsidRPr="00493AD2">
        <w:rPr>
          <w:rFonts w:eastAsia="Calibri" w:cs="Times New Roman"/>
          <w:bCs/>
          <w:kern w:val="0"/>
          <w:sz w:val="22"/>
          <w:szCs w:val="22"/>
          <w:lang w:eastAsia="en-US" w:bidi="ar-SA"/>
        </w:rPr>
        <w:t xml:space="preserve">на </w:t>
      </w:r>
      <w:r w:rsidRPr="00493AD2">
        <w:rPr>
          <w:rFonts w:eastAsia="Calibri" w:cs="Times New Roman"/>
          <w:kern w:val="0"/>
          <w:sz w:val="22"/>
          <w:szCs w:val="22"/>
          <w:lang w:eastAsia="en-US" w:bidi="ar-SA"/>
        </w:rPr>
        <w:t>__ листах.</w:t>
      </w:r>
      <w:bookmarkStart w:id="20" w:name="_Ref17968329"/>
    </w:p>
    <w:bookmarkEnd w:id="20"/>
    <w:p w14:paraId="7AC563AA" w14:textId="77777777" w:rsidR="00493AD2" w:rsidRPr="00493AD2" w:rsidRDefault="00493AD2" w:rsidP="00493AD2">
      <w:pPr>
        <w:widowControl/>
        <w:suppressAutoHyphens w:val="0"/>
        <w:ind w:firstLine="709"/>
        <w:contextualSpacing/>
        <w:rPr>
          <w:rFonts w:eastAsia="Times New Roman" w:cs="Times New Roman"/>
          <w:kern w:val="0"/>
          <w:sz w:val="22"/>
          <w:szCs w:val="22"/>
          <w:lang w:eastAsia="ru-RU" w:bidi="ar-SA"/>
        </w:rPr>
      </w:pPr>
    </w:p>
    <w:p w14:paraId="018D73A9" w14:textId="77777777" w:rsidR="00493AD2" w:rsidRPr="00493AD2" w:rsidRDefault="00493AD2" w:rsidP="00225BEA">
      <w:pPr>
        <w:widowControl/>
        <w:numPr>
          <w:ilvl w:val="0"/>
          <w:numId w:val="26"/>
        </w:numPr>
        <w:suppressAutoHyphens w:val="0"/>
        <w:spacing w:after="160" w:line="259" w:lineRule="auto"/>
        <w:ind w:left="0" w:firstLine="993"/>
        <w:contextualSpacing/>
        <w:jc w:val="center"/>
        <w:outlineLvl w:val="0"/>
        <w:rPr>
          <w:rFonts w:eastAsia="Times New Roman" w:cs="Times New Roman"/>
          <w:b/>
          <w:kern w:val="0"/>
          <w:sz w:val="22"/>
          <w:szCs w:val="22"/>
          <w:lang w:eastAsia="ru-RU" w:bidi="ar-SA"/>
        </w:rPr>
      </w:pPr>
      <w:bookmarkStart w:id="21" w:name="_Ref486328623"/>
      <w:r w:rsidRPr="00493AD2">
        <w:rPr>
          <w:rFonts w:eastAsia="Times New Roman" w:cs="Times New Roman"/>
          <w:b/>
          <w:kern w:val="0"/>
          <w:sz w:val="22"/>
          <w:szCs w:val="22"/>
          <w:lang w:eastAsia="ru-RU" w:bidi="ar-SA"/>
        </w:rPr>
        <w:t>Реквизиты и подписи Сторон</w:t>
      </w:r>
      <w:bookmarkStart w:id="22" w:name="_Ref126658428"/>
      <w:bookmarkEnd w:id="21"/>
      <w:r w:rsidRPr="00493AD2">
        <w:rPr>
          <w:rFonts w:eastAsia="Times New Roman" w:cs="Times New Roman"/>
          <w:b/>
          <w:kern w:val="0"/>
          <w:sz w:val="22"/>
          <w:szCs w:val="22"/>
          <w:lang w:eastAsia="ru-RU" w:bidi="ar-SA"/>
        </w:rPr>
        <w:t>:</w:t>
      </w:r>
    </w:p>
    <w:p w14:paraId="2A9ADA76" w14:textId="77777777" w:rsidR="00493AD2" w:rsidRPr="00493AD2" w:rsidRDefault="00493AD2" w:rsidP="00493AD2">
      <w:pPr>
        <w:widowControl/>
        <w:suppressAutoHyphens w:val="0"/>
        <w:ind w:firstLine="709"/>
        <w:contextualSpacing/>
        <w:outlineLvl w:val="0"/>
        <w:rPr>
          <w:rFonts w:eastAsia="Times New Roman" w:cs="Times New Roman"/>
          <w:b/>
          <w:kern w:val="0"/>
          <w:sz w:val="22"/>
          <w:szCs w:val="22"/>
          <w:lang w:eastAsia="ru-RU" w:bidi="ar-SA"/>
        </w:rPr>
      </w:pPr>
    </w:p>
    <w:bookmarkEnd w:id="22"/>
    <w:p w14:paraId="11BB9FF6"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b/>
          <w:kern w:val="0"/>
          <w:sz w:val="22"/>
          <w:szCs w:val="22"/>
          <w:lang w:eastAsia="ru-RU" w:bidi="ar-SA"/>
        </w:rPr>
        <w:t>Покупатель</w:t>
      </w:r>
      <w:r w:rsidRPr="00493AD2">
        <w:rPr>
          <w:rFonts w:eastAsia="Times New Roman" w:cs="Times New Roman"/>
          <w:b/>
          <w:kern w:val="0"/>
          <w:sz w:val="22"/>
          <w:szCs w:val="22"/>
          <w:vertAlign w:val="superscript"/>
          <w:lang w:eastAsia="ru-RU" w:bidi="ar-SA"/>
        </w:rPr>
        <w:footnoteReference w:id="32"/>
      </w:r>
      <w:r w:rsidRPr="00493AD2">
        <w:rPr>
          <w:rFonts w:eastAsia="Times New Roman" w:cs="Times New Roman"/>
          <w:b/>
          <w:kern w:val="0"/>
          <w:sz w:val="22"/>
          <w:szCs w:val="22"/>
          <w:lang w:eastAsia="ru-RU" w:bidi="ar-SA"/>
        </w:rPr>
        <w:t>:</w:t>
      </w:r>
    </w:p>
    <w:p w14:paraId="65F45D18"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snapToGrid w:val="0"/>
          <w:kern w:val="0"/>
          <w:sz w:val="22"/>
          <w:szCs w:val="22"/>
          <w:lang w:eastAsia="ru-RU" w:bidi="ar-SA"/>
        </w:rPr>
      </w:pPr>
      <w:r w:rsidRPr="00493AD2">
        <w:rPr>
          <w:rFonts w:eastAsia="Times New Roman" w:cs="Times New Roman"/>
          <w:kern w:val="0"/>
          <w:sz w:val="22"/>
          <w:szCs w:val="22"/>
          <w:lang w:eastAsia="ru-RU" w:bidi="ar-SA"/>
        </w:rPr>
        <w:t>__________ (сокращенное наименование)</w:t>
      </w:r>
    </w:p>
    <w:p w14:paraId="6AA4572B"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lastRenderedPageBreak/>
        <w:t>Местонахождение __________</w:t>
      </w:r>
    </w:p>
    <w:p w14:paraId="3DB0EEED"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Почтовый адрес ____________</w:t>
      </w:r>
    </w:p>
    <w:p w14:paraId="47CADFED"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ИНН: ___________</w:t>
      </w:r>
    </w:p>
    <w:p w14:paraId="4CFD5B2B"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Расчетный счет ___________</w:t>
      </w:r>
    </w:p>
    <w:p w14:paraId="2E9F52D2"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Корр. счет ___________</w:t>
      </w:r>
    </w:p>
    <w:p w14:paraId="3138FFBB"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БИК ___________</w:t>
      </w:r>
    </w:p>
    <w:p w14:paraId="72B780AC"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ОКВЭД ___________</w:t>
      </w:r>
    </w:p>
    <w:p w14:paraId="04D03B3A"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ОКПО ___________</w:t>
      </w:r>
    </w:p>
    <w:p w14:paraId="437CD38C"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КПП ___________</w:t>
      </w:r>
    </w:p>
    <w:p w14:paraId="26CC7388"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ОГРН ___________</w:t>
      </w:r>
    </w:p>
    <w:p w14:paraId="0C7901CD"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Контактный телефон: ___________</w:t>
      </w:r>
    </w:p>
    <w:p w14:paraId="1946BD56"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val="en-US" w:eastAsia="ru-RU" w:bidi="ar-SA"/>
        </w:rPr>
        <w:t>e</w:t>
      </w:r>
      <w:r w:rsidRPr="00493AD2">
        <w:rPr>
          <w:rFonts w:eastAsia="Times New Roman" w:cs="Times New Roman"/>
          <w:kern w:val="0"/>
          <w:sz w:val="22"/>
          <w:szCs w:val="22"/>
          <w:lang w:eastAsia="ru-RU" w:bidi="ar-SA"/>
        </w:rPr>
        <w:t>-</w:t>
      </w:r>
      <w:r w:rsidRPr="00493AD2">
        <w:rPr>
          <w:rFonts w:eastAsia="Times New Roman" w:cs="Times New Roman"/>
          <w:kern w:val="0"/>
          <w:sz w:val="22"/>
          <w:szCs w:val="22"/>
          <w:lang w:val="en-US" w:eastAsia="ru-RU" w:bidi="ar-SA"/>
        </w:rPr>
        <w:t>mail</w:t>
      </w:r>
      <w:r w:rsidRPr="00493AD2">
        <w:rPr>
          <w:rFonts w:eastAsia="Times New Roman" w:cs="Times New Roman"/>
          <w:kern w:val="0"/>
          <w:sz w:val="22"/>
          <w:szCs w:val="22"/>
          <w:lang w:eastAsia="ru-RU" w:bidi="ar-SA"/>
        </w:rPr>
        <w:t>: ___________</w:t>
      </w:r>
    </w:p>
    <w:p w14:paraId="49DA57FF"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b/>
          <w:kern w:val="0"/>
          <w:sz w:val="22"/>
          <w:szCs w:val="22"/>
          <w:lang w:eastAsia="ru-RU" w:bidi="ar-SA"/>
        </w:rPr>
      </w:pPr>
    </w:p>
    <w:p w14:paraId="586E9D9D"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Продавец:</w:t>
      </w:r>
    </w:p>
    <w:p w14:paraId="26A170EB"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ПАО Сбербанк</w:t>
      </w:r>
    </w:p>
    <w:p w14:paraId="1A75BBE5"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Местонахождение __________</w:t>
      </w:r>
    </w:p>
    <w:p w14:paraId="31B5EF79"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Почтовый адрес _____________</w:t>
      </w:r>
    </w:p>
    <w:p w14:paraId="2BB0C009"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ИНН ___________</w:t>
      </w:r>
    </w:p>
    <w:p w14:paraId="36C3F342"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Расчетный счет ___________</w:t>
      </w:r>
    </w:p>
    <w:p w14:paraId="16580A97"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Корр. счет ___________</w:t>
      </w:r>
    </w:p>
    <w:p w14:paraId="4A9AEDA4"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БИК ___________</w:t>
      </w:r>
    </w:p>
    <w:p w14:paraId="349B7B8E"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ОКВЭД ___________</w:t>
      </w:r>
    </w:p>
    <w:p w14:paraId="4BDFBB4B"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ОКПО ___________</w:t>
      </w:r>
    </w:p>
    <w:p w14:paraId="61211BBD"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КПП ___________</w:t>
      </w:r>
    </w:p>
    <w:p w14:paraId="4E32064A"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ОГРН ___________</w:t>
      </w:r>
    </w:p>
    <w:p w14:paraId="70281C8C"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Контактный телефон: ___________</w:t>
      </w:r>
    </w:p>
    <w:p w14:paraId="4DDC14A1"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val="en-US" w:eastAsia="ru-RU" w:bidi="ar-SA"/>
        </w:rPr>
        <w:t>e</w:t>
      </w:r>
      <w:r w:rsidRPr="00493AD2">
        <w:rPr>
          <w:rFonts w:eastAsia="Times New Roman" w:cs="Times New Roman"/>
          <w:kern w:val="0"/>
          <w:sz w:val="22"/>
          <w:szCs w:val="22"/>
          <w:lang w:eastAsia="ru-RU" w:bidi="ar-SA"/>
        </w:rPr>
        <w:t>-</w:t>
      </w:r>
      <w:r w:rsidRPr="00493AD2">
        <w:rPr>
          <w:rFonts w:eastAsia="Times New Roman" w:cs="Times New Roman"/>
          <w:kern w:val="0"/>
          <w:sz w:val="22"/>
          <w:szCs w:val="22"/>
          <w:lang w:val="en-US" w:eastAsia="ru-RU" w:bidi="ar-SA"/>
        </w:rPr>
        <w:t>mail</w:t>
      </w:r>
      <w:r w:rsidRPr="00493AD2">
        <w:rPr>
          <w:rFonts w:eastAsia="Times New Roman" w:cs="Times New Roman"/>
          <w:kern w:val="0"/>
          <w:sz w:val="22"/>
          <w:szCs w:val="22"/>
          <w:lang w:eastAsia="ru-RU" w:bidi="ar-SA"/>
        </w:rPr>
        <w:t>: ___________</w:t>
      </w:r>
    </w:p>
    <w:p w14:paraId="0F104260"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p>
    <w:tbl>
      <w:tblPr>
        <w:tblW w:w="0" w:type="auto"/>
        <w:tblLook w:val="00A0" w:firstRow="1" w:lastRow="0" w:firstColumn="1" w:lastColumn="0" w:noHBand="0" w:noVBand="0"/>
      </w:tblPr>
      <w:tblGrid>
        <w:gridCol w:w="4788"/>
        <w:gridCol w:w="360"/>
        <w:gridCol w:w="3960"/>
      </w:tblGrid>
      <w:tr w:rsidR="00493AD2" w:rsidRPr="00493AD2" w14:paraId="301B4B13" w14:textId="77777777" w:rsidTr="001F70E8">
        <w:tc>
          <w:tcPr>
            <w:tcW w:w="4788" w:type="dxa"/>
            <w:shd w:val="clear" w:color="auto" w:fill="auto"/>
          </w:tcPr>
          <w:p w14:paraId="7DCF2733"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Покупателя:</w:t>
            </w:r>
          </w:p>
        </w:tc>
        <w:tc>
          <w:tcPr>
            <w:tcW w:w="360" w:type="dxa"/>
            <w:shd w:val="clear" w:color="auto" w:fill="auto"/>
          </w:tcPr>
          <w:p w14:paraId="0F1FD6ED"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5384FE44"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Продавца:</w:t>
            </w:r>
          </w:p>
        </w:tc>
      </w:tr>
      <w:tr w:rsidR="00493AD2" w:rsidRPr="00493AD2" w14:paraId="072EE367" w14:textId="77777777" w:rsidTr="001F70E8">
        <w:tc>
          <w:tcPr>
            <w:tcW w:w="4788" w:type="dxa"/>
            <w:shd w:val="clear" w:color="auto" w:fill="auto"/>
          </w:tcPr>
          <w:p w14:paraId="221BDF9C"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33"/>
            </w:r>
            <w:r w:rsidRPr="00493AD2">
              <w:rPr>
                <w:rFonts w:eastAsia="Times New Roman" w:cs="Times New Roman"/>
                <w:kern w:val="0"/>
                <w:sz w:val="22"/>
                <w:szCs w:val="22"/>
                <w:lang w:eastAsia="ru-RU" w:bidi="ar-SA"/>
              </w:rPr>
              <w:t>Должность</w:t>
            </w:r>
          </w:p>
          <w:p w14:paraId="225E36FF"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p w14:paraId="13708784"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5F0B933D"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34"/>
            </w:r>
            <w:r w:rsidRPr="00493AD2">
              <w:rPr>
                <w:rFonts w:eastAsia="Times New Roman" w:cs="Times New Roman"/>
                <w:kern w:val="0"/>
                <w:sz w:val="22"/>
                <w:szCs w:val="22"/>
                <w:lang w:eastAsia="ru-RU" w:bidi="ar-SA"/>
              </w:rPr>
              <w:t>м.п.</w:t>
            </w:r>
          </w:p>
        </w:tc>
        <w:tc>
          <w:tcPr>
            <w:tcW w:w="360" w:type="dxa"/>
            <w:shd w:val="clear" w:color="auto" w:fill="auto"/>
          </w:tcPr>
          <w:p w14:paraId="5A1C8584"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133B0A8C"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Должность</w:t>
            </w:r>
          </w:p>
          <w:p w14:paraId="5B105E6C" w14:textId="77777777" w:rsidR="00493AD2" w:rsidRPr="00493AD2" w:rsidRDefault="00493AD2" w:rsidP="00493AD2">
            <w:pPr>
              <w:widowControl/>
              <w:tabs>
                <w:tab w:val="left" w:pos="2835"/>
              </w:tabs>
              <w:suppressAutoHyphens w:val="0"/>
              <w:snapToGrid w:val="0"/>
              <w:spacing w:after="200" w:line="276" w:lineRule="auto"/>
              <w:ind w:firstLine="709"/>
              <w:contextualSpacing/>
              <w:jc w:val="right"/>
              <w:rPr>
                <w:rFonts w:eastAsia="Times New Roman" w:cs="Times New Roman"/>
                <w:kern w:val="0"/>
                <w:sz w:val="22"/>
                <w:szCs w:val="22"/>
                <w:lang w:eastAsia="ru-RU" w:bidi="ar-SA"/>
              </w:rPr>
            </w:pPr>
          </w:p>
          <w:p w14:paraId="1E032C9A"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7AD2E1D7"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м.п.</w:t>
            </w:r>
          </w:p>
        </w:tc>
      </w:tr>
    </w:tbl>
    <w:p w14:paraId="3AB190D5" w14:textId="77777777" w:rsidR="00225BEA" w:rsidRDefault="00225BEA" w:rsidP="00493AD2">
      <w:pPr>
        <w:keepNext/>
        <w:keepLines/>
        <w:widowControl/>
        <w:suppressAutoHyphens w:val="0"/>
        <w:spacing w:before="480" w:line="276" w:lineRule="auto"/>
        <w:ind w:firstLine="709"/>
        <w:jc w:val="right"/>
        <w:outlineLvl w:val="0"/>
        <w:rPr>
          <w:rFonts w:eastAsia="Calibri" w:cs="Times New Roman"/>
          <w:b/>
          <w:kern w:val="0"/>
          <w:sz w:val="22"/>
          <w:szCs w:val="22"/>
          <w:lang w:eastAsia="en-US" w:bidi="ar-SA"/>
        </w:rPr>
        <w:sectPr w:rsidR="00225BEA" w:rsidSect="00C8565E">
          <w:pgSz w:w="11906" w:h="16838"/>
          <w:pgMar w:top="426" w:right="849" w:bottom="709" w:left="1134" w:header="720" w:footer="542" w:gutter="0"/>
          <w:cols w:space="720"/>
          <w:docGrid w:linePitch="360"/>
        </w:sectPr>
      </w:pPr>
    </w:p>
    <w:p w14:paraId="6B944C00" w14:textId="77777777" w:rsidR="00493AD2" w:rsidRPr="00493AD2" w:rsidRDefault="00493AD2" w:rsidP="00493AD2">
      <w:pPr>
        <w:keepNext/>
        <w:keepLines/>
        <w:widowControl/>
        <w:suppressAutoHyphens w:val="0"/>
        <w:spacing w:before="480" w:line="276" w:lineRule="auto"/>
        <w:ind w:firstLine="709"/>
        <w:jc w:val="right"/>
        <w:outlineLvl w:val="0"/>
        <w:rPr>
          <w:rFonts w:eastAsia="Calibri" w:cs="Times New Roman"/>
          <w:color w:val="365F91"/>
          <w:kern w:val="0"/>
          <w:sz w:val="22"/>
          <w:szCs w:val="22"/>
          <w:lang w:eastAsia="en-US" w:bidi="ar-SA"/>
        </w:rPr>
      </w:pPr>
      <w:r w:rsidRPr="00493AD2">
        <w:rPr>
          <w:rFonts w:eastAsia="Calibri" w:cs="Times New Roman"/>
          <w:b/>
          <w:kern w:val="0"/>
          <w:sz w:val="22"/>
          <w:szCs w:val="22"/>
          <w:lang w:eastAsia="en-US" w:bidi="ar-SA"/>
        </w:rPr>
        <w:lastRenderedPageBreak/>
        <w:t>Приложение № 1</w:t>
      </w:r>
    </w:p>
    <w:p w14:paraId="33349C81" w14:textId="6ED7EEE2" w:rsidR="00493AD2" w:rsidRPr="00493AD2" w:rsidRDefault="00493AD2" w:rsidP="00493AD2">
      <w:pPr>
        <w:widowControl/>
        <w:suppressAutoHyphens w:val="0"/>
        <w:snapToGrid w:val="0"/>
        <w:ind w:firstLine="709"/>
        <w:contextualSpacing/>
        <w:jc w:val="right"/>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к Договору </w:t>
      </w:r>
      <w:r w:rsidRPr="00493AD2">
        <w:rPr>
          <w:rFonts w:eastAsia="Times New Roman" w:cs="Times New Roman"/>
          <w:bCs/>
          <w:kern w:val="0"/>
          <w:sz w:val="22"/>
          <w:szCs w:val="22"/>
          <w:lang w:eastAsia="ru-RU" w:bidi="ar-SA"/>
        </w:rPr>
        <w:t>купли-продажи</w:t>
      </w:r>
      <w:r w:rsidRPr="00493AD2">
        <w:rPr>
          <w:rFonts w:eastAsia="Times New Roman" w:cs="Times New Roman"/>
          <w:bCs/>
          <w:kern w:val="0"/>
          <w:sz w:val="22"/>
          <w:szCs w:val="22"/>
          <w:lang w:eastAsia="en-US" w:bidi="ar-SA"/>
        </w:rPr>
        <w:t xml:space="preserve"> </w:t>
      </w:r>
      <w:r w:rsidRPr="00493AD2">
        <w:rPr>
          <w:rFonts w:eastAsia="Times New Roman" w:cs="Times New Roman"/>
          <w:bCs/>
          <w:kern w:val="0"/>
          <w:sz w:val="22"/>
          <w:szCs w:val="22"/>
          <w:lang w:eastAsia="ru-RU" w:bidi="ar-SA"/>
        </w:rPr>
        <w:t xml:space="preserve">имущества </w:t>
      </w:r>
      <w:r w:rsidRPr="00493AD2">
        <w:rPr>
          <w:rFonts w:eastAsia="Times New Roman" w:cs="Times New Roman"/>
          <w:kern w:val="0"/>
          <w:sz w:val="22"/>
          <w:szCs w:val="22"/>
          <w:lang w:eastAsia="ru-RU" w:bidi="ar-SA"/>
        </w:rPr>
        <w:t>от_____ №_____</w:t>
      </w:r>
    </w:p>
    <w:p w14:paraId="0464C820"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p>
    <w:p w14:paraId="295E1D23" w14:textId="77777777" w:rsidR="00493AD2" w:rsidRPr="00493AD2" w:rsidRDefault="00493AD2" w:rsidP="00493AD2">
      <w:pPr>
        <w:widowControl/>
        <w:suppressAutoHyphens w:val="0"/>
        <w:snapToGrid w:val="0"/>
        <w:spacing w:after="200" w:line="276" w:lineRule="auto"/>
        <w:ind w:firstLine="709"/>
        <w:contextualSpacing/>
        <w:jc w:val="center"/>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Форма Акта приема-передачи Имущества</w:t>
      </w:r>
    </w:p>
    <w:p w14:paraId="1A909352" w14:textId="77777777" w:rsidR="00493AD2" w:rsidRPr="00493AD2" w:rsidRDefault="00493AD2" w:rsidP="00493AD2">
      <w:pPr>
        <w:widowControl/>
        <w:suppressAutoHyphens w:val="0"/>
        <w:snapToGrid w:val="0"/>
        <w:spacing w:after="200" w:line="276" w:lineRule="auto"/>
        <w:ind w:firstLine="709"/>
        <w:contextualSpacing/>
        <w:jc w:val="center"/>
        <w:rPr>
          <w:rFonts w:eastAsia="Times New Roman" w:cs="Times New Roman"/>
          <w:kern w:val="0"/>
          <w:sz w:val="22"/>
          <w:szCs w:val="22"/>
          <w:lang w:eastAsia="ru-RU" w:bidi="ar-SA"/>
        </w:rPr>
      </w:pPr>
      <w:r w:rsidRPr="00493AD2">
        <w:rPr>
          <w:rFonts w:eastAsia="Times New Roman" w:cs="Times New Roman"/>
          <w:b/>
          <w:kern w:val="0"/>
          <w:sz w:val="22"/>
          <w:szCs w:val="22"/>
          <w:lang w:eastAsia="ru-RU" w:bidi="ar-SA"/>
        </w:rPr>
        <w:t>__________________________________________________________________</w:t>
      </w:r>
    </w:p>
    <w:p w14:paraId="37706ED5" w14:textId="77777777" w:rsidR="00493AD2" w:rsidRPr="00493AD2" w:rsidRDefault="00493AD2" w:rsidP="00493AD2">
      <w:pPr>
        <w:widowControl/>
        <w:suppressAutoHyphens w:val="0"/>
        <w:snapToGrid w:val="0"/>
        <w:spacing w:after="200" w:line="276" w:lineRule="auto"/>
        <w:ind w:firstLine="709"/>
        <w:contextualSpacing/>
        <w:rPr>
          <w:rFonts w:eastAsia="Times New Roman" w:cs="Times New Roman"/>
          <w:kern w:val="0"/>
          <w:sz w:val="22"/>
          <w:szCs w:val="22"/>
          <w:lang w:eastAsia="ru-RU" w:bidi="ar-SA"/>
        </w:rPr>
      </w:pPr>
    </w:p>
    <w:p w14:paraId="6F58A423" w14:textId="77777777" w:rsidR="00493AD2" w:rsidRPr="00493AD2" w:rsidRDefault="00493AD2" w:rsidP="00493AD2">
      <w:pPr>
        <w:widowControl/>
        <w:suppressAutoHyphens w:val="0"/>
        <w:snapToGrid w:val="0"/>
        <w:spacing w:after="200" w:line="276" w:lineRule="auto"/>
        <w:ind w:firstLine="709"/>
        <w:contextualSpacing/>
        <w:jc w:val="center"/>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АКТ</w:t>
      </w:r>
    </w:p>
    <w:p w14:paraId="369DCCD9" w14:textId="77777777" w:rsidR="00493AD2" w:rsidRPr="00493AD2" w:rsidRDefault="00493AD2" w:rsidP="00493AD2">
      <w:pPr>
        <w:widowControl/>
        <w:suppressAutoHyphens w:val="0"/>
        <w:snapToGrid w:val="0"/>
        <w:spacing w:after="200" w:line="276" w:lineRule="auto"/>
        <w:ind w:firstLine="709"/>
        <w:contextualSpacing/>
        <w:jc w:val="center"/>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приема-передачи Имущества</w:t>
      </w:r>
    </w:p>
    <w:p w14:paraId="5EC87DAB" w14:textId="77777777" w:rsidR="00493AD2" w:rsidRPr="00493AD2" w:rsidRDefault="00493AD2" w:rsidP="00493AD2">
      <w:pPr>
        <w:widowControl/>
        <w:suppressAutoHyphens w:val="0"/>
        <w:snapToGrid w:val="0"/>
        <w:spacing w:after="200" w:line="276" w:lineRule="auto"/>
        <w:ind w:firstLine="709"/>
        <w:contextualSpacing/>
        <w:jc w:val="center"/>
        <w:rPr>
          <w:rFonts w:eastAsia="Times New Roman" w:cs="Times New Roman"/>
          <w:b/>
          <w:kern w:val="0"/>
          <w:sz w:val="22"/>
          <w:szCs w:val="22"/>
          <w:lang w:eastAsia="ru-RU" w:bidi="ar-SA"/>
        </w:rPr>
      </w:pPr>
    </w:p>
    <w:p w14:paraId="4C89E4FC" w14:textId="0A0A3A0A"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 г.__________________</w:t>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r>
      <w:r w:rsidRPr="00493AD2">
        <w:rPr>
          <w:rFonts w:eastAsia="Times New Roman" w:cs="Times New Roman"/>
          <w:kern w:val="0"/>
          <w:sz w:val="22"/>
          <w:szCs w:val="22"/>
          <w:lang w:eastAsia="ru-RU" w:bidi="ar-SA"/>
        </w:rPr>
        <w:tab/>
        <w:t xml:space="preserve">           «___»_________ 20__г.</w:t>
      </w:r>
    </w:p>
    <w:p w14:paraId="6122658C" w14:textId="77777777" w:rsidR="00493AD2" w:rsidRPr="00493AD2" w:rsidRDefault="00493AD2" w:rsidP="00493AD2">
      <w:pPr>
        <w:widowControl/>
        <w:suppressAutoHyphens w:val="0"/>
        <w:snapToGrid w:val="0"/>
        <w:spacing w:after="200" w:line="276" w:lineRule="auto"/>
        <w:ind w:firstLine="709"/>
        <w:contextualSpacing/>
        <w:jc w:val="both"/>
        <w:rPr>
          <w:rFonts w:eastAsia="Times New Roman" w:cs="Times New Roman"/>
          <w:kern w:val="0"/>
          <w:sz w:val="22"/>
          <w:szCs w:val="22"/>
          <w:lang w:eastAsia="ru-RU" w:bidi="ar-SA"/>
        </w:rPr>
      </w:pPr>
    </w:p>
    <w:p w14:paraId="7F9E8911"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Общество с ограниченной ответственностью «Феррони Тольятти» (ООО «Феррони Тольятти»), именуемое в дальнейшем «Продавец», в лице Директора Белоусовой Виктории Валерьевны, действующего на основании Устава, с одной стороны, и</w:t>
      </w:r>
      <w:r w:rsidRPr="00493AD2">
        <w:rPr>
          <w:rFonts w:eastAsia="Times New Roman" w:cs="Times New Roman"/>
          <w:kern w:val="0"/>
          <w:sz w:val="22"/>
          <w:szCs w:val="22"/>
          <w:vertAlign w:val="superscript"/>
          <w:lang w:eastAsia="ru-RU" w:bidi="ar-SA"/>
        </w:rPr>
        <w:footnoteReference w:id="35"/>
      </w:r>
    </w:p>
    <w:p w14:paraId="7FFD4FE0"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 именуем__ в дальнейшем</w:t>
      </w:r>
      <w:r w:rsidRPr="00493AD2">
        <w:rPr>
          <w:rFonts w:eastAsia="Times New Roman" w:cs="Times New Roman"/>
          <w:b/>
          <w:kern w:val="0"/>
          <w:sz w:val="22"/>
          <w:szCs w:val="22"/>
          <w:lang w:eastAsia="ru-RU" w:bidi="ar-SA"/>
        </w:rPr>
        <w:t xml:space="preserve"> «Покупатель»</w:t>
      </w:r>
      <w:r w:rsidRPr="00493AD2">
        <w:rPr>
          <w:rFonts w:eastAsia="Times New Roman" w:cs="Times New Roman"/>
          <w:kern w:val="0"/>
          <w:sz w:val="22"/>
          <w:szCs w:val="22"/>
          <w:lang w:eastAsia="ru-RU" w:bidi="ar-SA"/>
        </w:rPr>
        <w:t xml:space="preserve"> в лице</w:t>
      </w:r>
      <w:r w:rsidRPr="00493AD2">
        <w:rPr>
          <w:rFonts w:eastAsia="Times New Roman" w:cs="Times New Roman"/>
          <w:kern w:val="0"/>
          <w:sz w:val="22"/>
          <w:szCs w:val="22"/>
          <w:vertAlign w:val="superscript"/>
          <w:lang w:eastAsia="ru-RU" w:bidi="ar-SA"/>
        </w:rPr>
        <w:footnoteReference w:id="36"/>
      </w:r>
      <w:r w:rsidRPr="00493AD2">
        <w:rPr>
          <w:rFonts w:eastAsia="Times New Roman" w:cs="Times New Roman"/>
          <w:kern w:val="0"/>
          <w:sz w:val="22"/>
          <w:szCs w:val="22"/>
          <w:lang w:eastAsia="ru-RU" w:bidi="ar-SA"/>
        </w:rPr>
        <w:t xml:space="preserve"> ____________________, действующего на основании</w:t>
      </w:r>
      <w:r w:rsidRPr="00493AD2">
        <w:rPr>
          <w:rFonts w:eastAsia="Times New Roman" w:cs="Times New Roman"/>
          <w:kern w:val="0"/>
          <w:sz w:val="22"/>
          <w:szCs w:val="22"/>
          <w:vertAlign w:val="superscript"/>
          <w:lang w:eastAsia="ru-RU" w:bidi="ar-SA"/>
        </w:rPr>
        <w:footnoteReference w:id="37"/>
      </w:r>
      <w:r w:rsidRPr="00493AD2">
        <w:rPr>
          <w:rFonts w:eastAsia="Times New Roman" w:cs="Times New Roman"/>
          <w:kern w:val="0"/>
          <w:sz w:val="22"/>
          <w:szCs w:val="22"/>
          <w:lang w:eastAsia="ru-RU" w:bidi="ar-SA"/>
        </w:rPr>
        <w:t xml:space="preserve"> ___________________________,</w:t>
      </w:r>
      <w:r w:rsidRPr="00493AD2">
        <w:rPr>
          <w:rFonts w:eastAsia="Times New Roman" w:cs="Times New Roman"/>
          <w:iCs/>
          <w:kern w:val="0"/>
          <w:sz w:val="22"/>
          <w:szCs w:val="22"/>
          <w:vertAlign w:val="superscript"/>
          <w:lang w:eastAsia="ru-RU" w:bidi="ar-SA"/>
        </w:rPr>
        <w:footnoteReference w:id="38"/>
      </w:r>
      <w:r w:rsidRPr="00493AD2">
        <w:rPr>
          <w:rFonts w:eastAsia="Times New Roman" w:cs="Times New Roman"/>
          <w:kern w:val="0"/>
          <w:sz w:val="22"/>
          <w:szCs w:val="22"/>
          <w:lang w:eastAsia="ru-RU" w:bidi="ar-SA"/>
        </w:rPr>
        <w:t xml:space="preserve"> с другой стороны, совместно именуемые далее «</w:t>
      </w:r>
      <w:r w:rsidRPr="00493AD2">
        <w:rPr>
          <w:rFonts w:eastAsia="Times New Roman" w:cs="Times New Roman"/>
          <w:b/>
          <w:kern w:val="0"/>
          <w:sz w:val="22"/>
          <w:szCs w:val="22"/>
          <w:lang w:eastAsia="ru-RU" w:bidi="ar-SA"/>
        </w:rPr>
        <w:t>Стороны</w:t>
      </w:r>
      <w:r w:rsidRPr="00493AD2">
        <w:rPr>
          <w:rFonts w:eastAsia="Times New Roman" w:cs="Times New Roman"/>
          <w:kern w:val="0"/>
          <w:sz w:val="22"/>
          <w:szCs w:val="22"/>
          <w:lang w:eastAsia="ru-RU" w:bidi="ar-SA"/>
        </w:rPr>
        <w:t>», а каждая в отдельности «</w:t>
      </w:r>
      <w:r w:rsidRPr="00493AD2">
        <w:rPr>
          <w:rFonts w:eastAsia="Times New Roman" w:cs="Times New Roman"/>
          <w:b/>
          <w:kern w:val="0"/>
          <w:sz w:val="22"/>
          <w:szCs w:val="22"/>
          <w:lang w:eastAsia="ru-RU" w:bidi="ar-SA"/>
        </w:rPr>
        <w:t>Сторона</w:t>
      </w:r>
      <w:r w:rsidRPr="00493AD2">
        <w:rPr>
          <w:rFonts w:eastAsia="Times New Roman" w:cs="Times New Roman"/>
          <w:kern w:val="0"/>
          <w:sz w:val="22"/>
          <w:szCs w:val="22"/>
          <w:lang w:eastAsia="ru-RU" w:bidi="ar-SA"/>
        </w:rPr>
        <w:t xml:space="preserve">», составили настоящий акт приема-передачи (далее – </w:t>
      </w:r>
      <w:r w:rsidRPr="00493AD2">
        <w:rPr>
          <w:rFonts w:eastAsia="Times New Roman" w:cs="Times New Roman"/>
          <w:b/>
          <w:kern w:val="0"/>
          <w:sz w:val="22"/>
          <w:szCs w:val="22"/>
          <w:lang w:eastAsia="ru-RU" w:bidi="ar-SA"/>
        </w:rPr>
        <w:t>«Акт»</w:t>
      </w:r>
      <w:r w:rsidRPr="00493AD2">
        <w:rPr>
          <w:rFonts w:eastAsia="Times New Roman" w:cs="Times New Roman"/>
          <w:kern w:val="0"/>
          <w:sz w:val="22"/>
          <w:szCs w:val="22"/>
          <w:lang w:eastAsia="ru-RU" w:bidi="ar-SA"/>
        </w:rPr>
        <w:t>) о нижеследующем:</w:t>
      </w:r>
    </w:p>
    <w:p w14:paraId="33EE4A93" w14:textId="4B3C50EC" w:rsidR="00493AD2" w:rsidRPr="00493AD2" w:rsidRDefault="00493AD2" w:rsidP="00493AD2">
      <w:pPr>
        <w:widowControl/>
        <w:numPr>
          <w:ilvl w:val="0"/>
          <w:numId w:val="23"/>
        </w:numPr>
        <w:suppressAutoHyphens w:val="0"/>
        <w:spacing w:after="160" w:line="259" w:lineRule="auto"/>
        <w:ind w:left="0" w:firstLine="709"/>
        <w:contextualSpacing/>
        <w:jc w:val="both"/>
        <w:rPr>
          <w:rFonts w:eastAsia="Times New Roman" w:cs="Times New Roman"/>
          <w:b/>
          <w:bCs/>
          <w:kern w:val="0"/>
          <w:sz w:val="22"/>
          <w:szCs w:val="22"/>
          <w:lang w:eastAsia="ru-RU" w:bidi="ar-SA"/>
        </w:rPr>
      </w:pPr>
      <w:r w:rsidRPr="00493AD2">
        <w:rPr>
          <w:rFonts w:eastAsia="Times New Roman" w:cs="Times New Roman"/>
          <w:kern w:val="0"/>
          <w:sz w:val="22"/>
          <w:szCs w:val="22"/>
          <w:lang w:eastAsia="ru-RU" w:bidi="ar-SA"/>
        </w:rPr>
        <w:t>На основании договора</w:t>
      </w:r>
      <w:r w:rsidRPr="00493AD2">
        <w:rPr>
          <w:rFonts w:eastAsia="Times New Roman" w:cs="Times New Roman"/>
          <w:bCs/>
          <w:kern w:val="0"/>
          <w:sz w:val="22"/>
          <w:szCs w:val="22"/>
          <w:lang w:eastAsia="ru-RU" w:bidi="ar-SA"/>
        </w:rPr>
        <w:t xml:space="preserve"> купли-продажи имущества </w:t>
      </w:r>
      <w:r w:rsidRPr="00493AD2">
        <w:rPr>
          <w:rFonts w:eastAsia="Times New Roman" w:cs="Times New Roman"/>
          <w:kern w:val="0"/>
          <w:sz w:val="22"/>
          <w:szCs w:val="22"/>
          <w:lang w:eastAsia="ru-RU" w:bidi="ar-SA"/>
        </w:rPr>
        <w:t>от_____ №_____ Продавец передает Покупателю, а Покупатель принимает имущество (далее – «</w:t>
      </w:r>
      <w:r w:rsidR="002D2328">
        <w:rPr>
          <w:rFonts w:eastAsia="Times New Roman" w:cs="Times New Roman"/>
          <w:b/>
          <w:kern w:val="0"/>
          <w:sz w:val="22"/>
          <w:szCs w:val="22"/>
          <w:lang w:eastAsia="ru-RU" w:bidi="ar-SA"/>
        </w:rPr>
        <w:t>И</w:t>
      </w:r>
      <w:r w:rsidRPr="00493AD2">
        <w:rPr>
          <w:rFonts w:eastAsia="Times New Roman" w:cs="Times New Roman"/>
          <w:b/>
          <w:kern w:val="0"/>
          <w:sz w:val="22"/>
          <w:szCs w:val="22"/>
          <w:lang w:eastAsia="ru-RU" w:bidi="ar-SA"/>
        </w:rPr>
        <w:t>мущество</w:t>
      </w:r>
      <w:r w:rsidRPr="00493AD2">
        <w:rPr>
          <w:rFonts w:eastAsia="Times New Roman" w:cs="Times New Roman"/>
          <w:kern w:val="0"/>
          <w:sz w:val="22"/>
          <w:szCs w:val="22"/>
          <w:lang w:eastAsia="ru-RU" w:bidi="ar-SA"/>
        </w:rPr>
        <w:t>»):</w:t>
      </w:r>
    </w:p>
    <w:p w14:paraId="57AFA92A" w14:textId="77777777" w:rsidR="00493AD2" w:rsidRPr="00493AD2" w:rsidRDefault="00493AD2" w:rsidP="00493AD2">
      <w:pPr>
        <w:widowControl/>
        <w:numPr>
          <w:ilvl w:val="1"/>
          <w:numId w:val="23"/>
        </w:numPr>
        <w:suppressAutoHyphens w:val="0"/>
        <w:spacing w:after="160" w:line="259" w:lineRule="auto"/>
        <w:ind w:left="0" w:firstLine="709"/>
        <w:contextualSpacing/>
        <w:jc w:val="both"/>
        <w:rPr>
          <w:rFonts w:eastAsia="Times New Roman" w:cs="Times New Roman"/>
          <w:b/>
          <w:bCs/>
          <w:kern w:val="0"/>
          <w:sz w:val="22"/>
          <w:szCs w:val="22"/>
          <w:lang w:eastAsia="ru-RU" w:bidi="ar-SA"/>
        </w:rPr>
      </w:pPr>
      <w:r w:rsidRPr="00493AD2">
        <w:rPr>
          <w:rFonts w:eastAsia="Times New Roman" w:cs="Times New Roman"/>
          <w:kern w:val="0"/>
          <w:sz w:val="22"/>
          <w:szCs w:val="22"/>
          <w:lang w:eastAsia="ru-RU" w:bidi="ar-SA"/>
        </w:rPr>
        <w:t>Недвижимое имущество (далее – «</w:t>
      </w:r>
      <w:r w:rsidRPr="00493AD2">
        <w:rPr>
          <w:rFonts w:eastAsia="Times New Roman" w:cs="Times New Roman"/>
          <w:b/>
          <w:kern w:val="0"/>
          <w:sz w:val="22"/>
          <w:szCs w:val="22"/>
          <w:lang w:eastAsia="ru-RU" w:bidi="ar-SA"/>
        </w:rPr>
        <w:t>Недвижимое имущество</w:t>
      </w:r>
      <w:r w:rsidRPr="00493AD2">
        <w:rPr>
          <w:rFonts w:eastAsia="Times New Roman" w:cs="Times New Roman"/>
          <w:kern w:val="0"/>
          <w:sz w:val="22"/>
          <w:szCs w:val="22"/>
          <w:lang w:eastAsia="ru-RU" w:bidi="ar-SA"/>
        </w:rPr>
        <w:t>»):</w:t>
      </w:r>
    </w:p>
    <w:p w14:paraId="08F9A034" w14:textId="77777777" w:rsidR="00493AD2" w:rsidRPr="00493AD2" w:rsidRDefault="00493AD2" w:rsidP="00493AD2">
      <w:pPr>
        <w:widowControl/>
        <w:numPr>
          <w:ilvl w:val="2"/>
          <w:numId w:val="23"/>
        </w:numPr>
        <w:suppressAutoHyphens w:val="0"/>
        <w:spacing w:after="160" w:line="259" w:lineRule="auto"/>
        <w:ind w:left="0" w:firstLine="709"/>
        <w:contextualSpacing/>
        <w:jc w:val="both"/>
        <w:rPr>
          <w:rFonts w:eastAsia="Times New Roman" w:cs="Times New Roman"/>
          <w:b/>
          <w:bCs/>
          <w:kern w:val="0"/>
          <w:sz w:val="22"/>
          <w:szCs w:val="22"/>
          <w:lang w:eastAsia="ru-RU" w:bidi="ar-SA"/>
        </w:rPr>
      </w:pPr>
      <w:r w:rsidRPr="00493AD2">
        <w:rPr>
          <w:rFonts w:eastAsia="Times New Roman" w:cs="Times New Roman"/>
          <w:kern w:val="0"/>
          <w:sz w:val="22"/>
          <w:szCs w:val="22"/>
          <w:lang w:eastAsia="ru-RU" w:bidi="ar-SA"/>
        </w:rPr>
        <w:t>_____________</w:t>
      </w:r>
      <w:r w:rsidRPr="00493AD2">
        <w:rPr>
          <w:rFonts w:eastAsia="Times New Roman" w:cs="Times New Roman"/>
          <w:kern w:val="0"/>
          <w:sz w:val="22"/>
          <w:szCs w:val="22"/>
          <w:vertAlign w:val="superscript"/>
          <w:lang w:eastAsia="ru-RU" w:bidi="ar-SA"/>
        </w:rPr>
        <w:footnoteReference w:id="39"/>
      </w:r>
      <w:r w:rsidRPr="00493AD2">
        <w:rPr>
          <w:rFonts w:eastAsia="Times New Roman" w:cs="Times New Roman"/>
          <w:kern w:val="0"/>
          <w:sz w:val="22"/>
          <w:szCs w:val="22"/>
          <w:lang w:eastAsia="ru-RU" w:bidi="ar-SA"/>
        </w:rPr>
        <w:t xml:space="preserve"> (далее – «</w:t>
      </w:r>
      <w:r w:rsidRPr="00493AD2">
        <w:rPr>
          <w:rFonts w:eastAsia="Times New Roman" w:cs="Times New Roman"/>
          <w:b/>
          <w:kern w:val="0"/>
          <w:sz w:val="22"/>
          <w:szCs w:val="22"/>
          <w:lang w:eastAsia="ru-RU" w:bidi="ar-SA"/>
        </w:rPr>
        <w:t>Объект</w:t>
      </w:r>
      <w:r w:rsidRPr="00493AD2">
        <w:rPr>
          <w:rFonts w:eastAsia="Times New Roman" w:cs="Times New Roman"/>
          <w:kern w:val="0"/>
          <w:sz w:val="22"/>
          <w:szCs w:val="22"/>
          <w:lang w:eastAsia="ru-RU" w:bidi="ar-SA"/>
        </w:rPr>
        <w:t>»).</w:t>
      </w:r>
    </w:p>
    <w:p w14:paraId="6B83AC9A"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Кадастровый/условный номер Объекта: _____________.</w:t>
      </w:r>
      <w:r w:rsidRPr="00493AD2">
        <w:rPr>
          <w:rFonts w:eastAsia="Times New Roman" w:cs="Times New Roman"/>
          <w:kern w:val="0"/>
          <w:sz w:val="22"/>
          <w:szCs w:val="22"/>
          <w:vertAlign w:val="superscript"/>
          <w:lang w:eastAsia="ru-RU" w:bidi="ar-SA"/>
        </w:rPr>
        <w:footnoteReference w:id="40"/>
      </w:r>
    </w:p>
    <w:p w14:paraId="35817540"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Объект расположен по адресу: ___________.</w:t>
      </w:r>
      <w:r w:rsidRPr="00493AD2">
        <w:rPr>
          <w:rFonts w:eastAsia="Times New Roman" w:cs="Times New Roman"/>
          <w:kern w:val="0"/>
          <w:sz w:val="22"/>
          <w:szCs w:val="22"/>
          <w:vertAlign w:val="superscript"/>
          <w:lang w:eastAsia="ru-RU" w:bidi="ar-SA"/>
        </w:rPr>
        <w:footnoteReference w:id="41"/>
      </w:r>
    </w:p>
    <w:p w14:paraId="427BE1E8"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Объект принадлежит Продавцу на праве собственности на основании __________</w:t>
      </w:r>
      <w:r w:rsidRPr="00493AD2">
        <w:rPr>
          <w:rFonts w:eastAsia="Times New Roman" w:cs="Times New Roman"/>
          <w:kern w:val="0"/>
          <w:sz w:val="22"/>
          <w:szCs w:val="22"/>
          <w:vertAlign w:val="superscript"/>
          <w:lang w:eastAsia="ru-RU" w:bidi="ar-SA"/>
        </w:rPr>
        <w:footnoteReference w:id="42"/>
      </w:r>
      <w:r w:rsidRPr="00493AD2">
        <w:rPr>
          <w:rFonts w:eastAsia="Times New Roman" w:cs="Times New Roman"/>
          <w:kern w:val="0"/>
          <w:sz w:val="22"/>
          <w:szCs w:val="22"/>
          <w:lang w:eastAsia="ru-RU" w:bidi="ar-SA"/>
        </w:rPr>
        <w:t>, что подтверждается __________</w:t>
      </w:r>
      <w:r w:rsidRPr="00493AD2">
        <w:rPr>
          <w:rFonts w:eastAsia="Times New Roman" w:cs="Times New Roman"/>
          <w:kern w:val="0"/>
          <w:sz w:val="22"/>
          <w:szCs w:val="22"/>
          <w:vertAlign w:val="superscript"/>
          <w:lang w:eastAsia="ru-RU" w:bidi="ar-SA"/>
        </w:rPr>
        <w:footnoteReference w:id="43"/>
      </w:r>
      <w:r w:rsidRPr="00493AD2">
        <w:rPr>
          <w:rFonts w:eastAsia="Times New Roman" w:cs="Times New Roman"/>
          <w:kern w:val="0"/>
          <w:sz w:val="22"/>
          <w:szCs w:val="22"/>
          <w:lang w:eastAsia="ru-RU" w:bidi="ar-SA"/>
        </w:rPr>
        <w:t>, о чем в Едином государственном реестре недвижимости сделана запись о регистрации ___________</w:t>
      </w:r>
      <w:r w:rsidRPr="00493AD2">
        <w:rPr>
          <w:rFonts w:eastAsia="Times New Roman" w:cs="Times New Roman"/>
          <w:kern w:val="0"/>
          <w:sz w:val="22"/>
          <w:szCs w:val="22"/>
          <w:vertAlign w:val="superscript"/>
          <w:lang w:eastAsia="ru-RU" w:bidi="ar-SA"/>
        </w:rPr>
        <w:footnoteReference w:id="44"/>
      </w:r>
      <w:r w:rsidRPr="00493AD2">
        <w:rPr>
          <w:rFonts w:eastAsia="Times New Roman" w:cs="Times New Roman"/>
          <w:kern w:val="0"/>
          <w:sz w:val="22"/>
          <w:szCs w:val="22"/>
          <w:lang w:eastAsia="ru-RU" w:bidi="ar-SA"/>
        </w:rPr>
        <w:t>.</w:t>
      </w:r>
    </w:p>
    <w:p w14:paraId="259649F7" w14:textId="77777777" w:rsidR="00493AD2" w:rsidRPr="00493AD2" w:rsidRDefault="00493AD2" w:rsidP="00493AD2">
      <w:pPr>
        <w:widowControl/>
        <w:numPr>
          <w:ilvl w:val="2"/>
          <w:numId w:val="23"/>
        </w:numPr>
        <w:suppressAutoHyphens w:val="0"/>
        <w:spacing w:after="160" w:line="259" w:lineRule="auto"/>
        <w:ind w:left="0"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45"/>
      </w:r>
      <w:r w:rsidRPr="00493AD2">
        <w:rPr>
          <w:rFonts w:eastAsia="Times New Roman" w:cs="Times New Roman"/>
          <w:kern w:val="0"/>
          <w:sz w:val="22"/>
          <w:szCs w:val="22"/>
          <w:lang w:eastAsia="ru-RU" w:bidi="ar-SA"/>
        </w:rPr>
        <w:t>Земельный участок (далее – «</w:t>
      </w:r>
      <w:r w:rsidRPr="00493AD2">
        <w:rPr>
          <w:rFonts w:eastAsia="Times New Roman" w:cs="Times New Roman"/>
          <w:b/>
          <w:kern w:val="0"/>
          <w:sz w:val="22"/>
          <w:szCs w:val="22"/>
          <w:lang w:eastAsia="ru-RU" w:bidi="ar-SA"/>
        </w:rPr>
        <w:t>Земельный участок</w:t>
      </w:r>
      <w:r w:rsidRPr="00493AD2">
        <w:rPr>
          <w:rFonts w:eastAsia="Times New Roman" w:cs="Times New Roman"/>
          <w:kern w:val="0"/>
          <w:sz w:val="22"/>
          <w:szCs w:val="22"/>
          <w:lang w:eastAsia="ru-RU" w:bidi="ar-SA"/>
        </w:rPr>
        <w:t>») со следующими характеристиками: ___________</w:t>
      </w:r>
      <w:r w:rsidRPr="00493AD2">
        <w:rPr>
          <w:rFonts w:eastAsia="Calibri" w:cs="Times New Roman"/>
          <w:kern w:val="0"/>
          <w:sz w:val="22"/>
          <w:szCs w:val="22"/>
          <w:vertAlign w:val="superscript"/>
          <w:lang w:eastAsia="en-US" w:bidi="ar-SA"/>
        </w:rPr>
        <w:footnoteReference w:id="46"/>
      </w:r>
      <w:r w:rsidRPr="00493AD2">
        <w:rPr>
          <w:rFonts w:eastAsia="Times New Roman" w:cs="Times New Roman"/>
          <w:kern w:val="0"/>
          <w:sz w:val="22"/>
          <w:szCs w:val="22"/>
          <w:lang w:eastAsia="ru-RU" w:bidi="ar-SA"/>
        </w:rPr>
        <w:t>.</w:t>
      </w:r>
    </w:p>
    <w:p w14:paraId="11A0438D"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Кадастровый/условный номер Земельного участка: _____________.</w:t>
      </w:r>
      <w:r w:rsidRPr="00493AD2">
        <w:rPr>
          <w:rFonts w:eastAsia="Times New Roman" w:cs="Times New Roman"/>
          <w:kern w:val="0"/>
          <w:sz w:val="22"/>
          <w:szCs w:val="22"/>
          <w:vertAlign w:val="superscript"/>
          <w:lang w:eastAsia="ru-RU" w:bidi="ar-SA"/>
        </w:rPr>
        <w:footnoteReference w:id="47"/>
      </w:r>
    </w:p>
    <w:p w14:paraId="4C4C4240"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Земельный участок расположен по адресу: ___________.</w:t>
      </w:r>
      <w:r w:rsidRPr="00493AD2">
        <w:rPr>
          <w:rFonts w:eastAsia="Times New Roman" w:cs="Times New Roman"/>
          <w:kern w:val="0"/>
          <w:sz w:val="22"/>
          <w:szCs w:val="22"/>
          <w:vertAlign w:val="superscript"/>
          <w:lang w:eastAsia="ru-RU" w:bidi="ar-SA"/>
        </w:rPr>
        <w:footnoteReference w:id="48"/>
      </w:r>
    </w:p>
    <w:p w14:paraId="24967CC6"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lastRenderedPageBreak/>
        <w:t>Земельный участок принадлежит Продавцу на праве собственности на основании __________</w:t>
      </w:r>
      <w:r w:rsidRPr="00493AD2">
        <w:rPr>
          <w:rFonts w:eastAsia="Times New Roman" w:cs="Times New Roman"/>
          <w:kern w:val="0"/>
          <w:sz w:val="22"/>
          <w:szCs w:val="22"/>
          <w:vertAlign w:val="superscript"/>
          <w:lang w:eastAsia="ru-RU" w:bidi="ar-SA"/>
        </w:rPr>
        <w:footnoteReference w:id="49"/>
      </w:r>
      <w:r w:rsidRPr="00493AD2">
        <w:rPr>
          <w:rFonts w:eastAsia="Times New Roman" w:cs="Times New Roman"/>
          <w:kern w:val="0"/>
          <w:sz w:val="22"/>
          <w:szCs w:val="22"/>
          <w:lang w:eastAsia="ru-RU" w:bidi="ar-SA"/>
        </w:rPr>
        <w:t>, что подтверждается __________</w:t>
      </w:r>
      <w:r w:rsidRPr="00493AD2">
        <w:rPr>
          <w:rFonts w:eastAsia="Times New Roman" w:cs="Times New Roman"/>
          <w:kern w:val="0"/>
          <w:sz w:val="22"/>
          <w:szCs w:val="22"/>
          <w:vertAlign w:val="superscript"/>
          <w:lang w:eastAsia="ru-RU" w:bidi="ar-SA"/>
        </w:rPr>
        <w:footnoteReference w:id="50"/>
      </w:r>
      <w:r w:rsidRPr="00493AD2">
        <w:rPr>
          <w:rFonts w:eastAsia="Times New Roman" w:cs="Times New Roman"/>
          <w:kern w:val="0"/>
          <w:sz w:val="22"/>
          <w:szCs w:val="22"/>
          <w:lang w:eastAsia="ru-RU" w:bidi="ar-SA"/>
        </w:rPr>
        <w:t>, о чем в Едином государственном реестре недвижимости сделана запись о регистрации ___________</w:t>
      </w:r>
      <w:r w:rsidRPr="00493AD2">
        <w:rPr>
          <w:rFonts w:eastAsia="Times New Roman" w:cs="Times New Roman"/>
          <w:kern w:val="0"/>
          <w:sz w:val="22"/>
          <w:szCs w:val="22"/>
          <w:vertAlign w:val="superscript"/>
          <w:lang w:eastAsia="ru-RU" w:bidi="ar-SA"/>
        </w:rPr>
        <w:footnoteReference w:id="51"/>
      </w:r>
      <w:r w:rsidRPr="00493AD2">
        <w:rPr>
          <w:rFonts w:eastAsia="Times New Roman" w:cs="Times New Roman"/>
          <w:kern w:val="0"/>
          <w:sz w:val="22"/>
          <w:szCs w:val="22"/>
          <w:lang w:eastAsia="ru-RU" w:bidi="ar-SA"/>
        </w:rPr>
        <w:t>.</w:t>
      </w:r>
      <w:r w:rsidRPr="00493AD2">
        <w:rPr>
          <w:rFonts w:eastAsia="Times New Roman" w:cs="Times New Roman"/>
          <w:kern w:val="0"/>
          <w:sz w:val="22"/>
          <w:szCs w:val="22"/>
          <w:vertAlign w:val="superscript"/>
          <w:lang w:eastAsia="ru-RU" w:bidi="ar-SA"/>
        </w:rPr>
        <w:footnoteReference w:id="52"/>
      </w:r>
    </w:p>
    <w:p w14:paraId="3C3D8482" w14:textId="5653D800" w:rsidR="00493AD2" w:rsidRDefault="002D2328" w:rsidP="002D2328">
      <w:pPr>
        <w:pStyle w:val="af2"/>
        <w:numPr>
          <w:ilvl w:val="1"/>
          <w:numId w:val="23"/>
        </w:numPr>
        <w:jc w:val="both"/>
        <w:rPr>
          <w:sz w:val="22"/>
          <w:szCs w:val="22"/>
        </w:rPr>
      </w:pPr>
      <w:r>
        <w:rPr>
          <w:sz w:val="22"/>
          <w:szCs w:val="22"/>
        </w:rPr>
        <w:t>Движимое имущество (далее – «Движимое имущество»):</w:t>
      </w:r>
    </w:p>
    <w:p w14:paraId="75692FA8" w14:textId="7C849341" w:rsidR="002D2328" w:rsidRPr="00AB2345" w:rsidRDefault="002D2328" w:rsidP="00AB2345">
      <w:pPr>
        <w:pStyle w:val="af2"/>
        <w:ind w:left="1069"/>
        <w:jc w:val="both"/>
        <w:rPr>
          <w:sz w:val="22"/>
          <w:szCs w:val="22"/>
        </w:rPr>
      </w:pPr>
      <w:r>
        <w:rPr>
          <w:sz w:val="22"/>
          <w:szCs w:val="22"/>
        </w:rPr>
        <w:t>______________________.</w:t>
      </w:r>
    </w:p>
    <w:p w14:paraId="1F113B22"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Претензий у Покупателя к Продавцу по передаваемым объектам недвижимого имущества и движимого имущества не имеется.</w:t>
      </w:r>
    </w:p>
    <w:p w14:paraId="73163AE6"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p>
    <w:p w14:paraId="36DE888F"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p>
    <w:p w14:paraId="1229AB4C" w14:textId="77777777" w:rsidR="00493AD2" w:rsidRPr="00493AD2" w:rsidRDefault="00493AD2" w:rsidP="00493AD2">
      <w:pPr>
        <w:widowControl/>
        <w:suppressAutoHyphens w:val="0"/>
        <w:ind w:firstLine="709"/>
        <w:jc w:val="both"/>
        <w:rPr>
          <w:rFonts w:eastAsia="Times New Roman" w:cs="Times New Roman"/>
          <w:kern w:val="0"/>
          <w:sz w:val="22"/>
          <w:szCs w:val="22"/>
          <w:lang w:eastAsia="ru-RU" w:bidi="ar-SA"/>
        </w:rPr>
      </w:pPr>
    </w:p>
    <w:tbl>
      <w:tblPr>
        <w:tblW w:w="0" w:type="auto"/>
        <w:tblLook w:val="00A0" w:firstRow="1" w:lastRow="0" w:firstColumn="1" w:lastColumn="0" w:noHBand="0" w:noVBand="0"/>
      </w:tblPr>
      <w:tblGrid>
        <w:gridCol w:w="4788"/>
        <w:gridCol w:w="360"/>
        <w:gridCol w:w="3960"/>
      </w:tblGrid>
      <w:tr w:rsidR="00493AD2" w:rsidRPr="00493AD2" w14:paraId="7AA49E78" w14:textId="77777777" w:rsidTr="001F70E8">
        <w:tc>
          <w:tcPr>
            <w:tcW w:w="4788" w:type="dxa"/>
            <w:shd w:val="clear" w:color="auto" w:fill="auto"/>
          </w:tcPr>
          <w:p w14:paraId="639D31D0"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Покупателя:</w:t>
            </w:r>
          </w:p>
        </w:tc>
        <w:tc>
          <w:tcPr>
            <w:tcW w:w="360" w:type="dxa"/>
            <w:shd w:val="clear" w:color="auto" w:fill="auto"/>
          </w:tcPr>
          <w:p w14:paraId="208CE30A"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57EEAE61"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Продавца:</w:t>
            </w:r>
          </w:p>
        </w:tc>
      </w:tr>
      <w:tr w:rsidR="00493AD2" w:rsidRPr="00493AD2" w14:paraId="4E7EE414" w14:textId="77777777" w:rsidTr="001F70E8">
        <w:tc>
          <w:tcPr>
            <w:tcW w:w="4788" w:type="dxa"/>
            <w:shd w:val="clear" w:color="auto" w:fill="auto"/>
          </w:tcPr>
          <w:p w14:paraId="18605CA1"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53"/>
            </w:r>
            <w:r w:rsidRPr="00493AD2">
              <w:rPr>
                <w:rFonts w:eastAsia="Times New Roman" w:cs="Times New Roman"/>
                <w:kern w:val="0"/>
                <w:sz w:val="22"/>
                <w:szCs w:val="22"/>
                <w:lang w:eastAsia="ru-RU" w:bidi="ar-SA"/>
              </w:rPr>
              <w:t>Должность</w:t>
            </w:r>
          </w:p>
          <w:p w14:paraId="43CE49DB"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p w14:paraId="5BF42754"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4095BA60"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54"/>
            </w:r>
            <w:r w:rsidRPr="00493AD2">
              <w:rPr>
                <w:rFonts w:eastAsia="Times New Roman" w:cs="Times New Roman"/>
                <w:kern w:val="0"/>
                <w:sz w:val="22"/>
                <w:szCs w:val="22"/>
                <w:lang w:eastAsia="ru-RU" w:bidi="ar-SA"/>
              </w:rPr>
              <w:t>м.п.</w:t>
            </w:r>
          </w:p>
        </w:tc>
        <w:tc>
          <w:tcPr>
            <w:tcW w:w="360" w:type="dxa"/>
            <w:shd w:val="clear" w:color="auto" w:fill="auto"/>
          </w:tcPr>
          <w:p w14:paraId="4B1BCE30"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04C1F510"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Должность</w:t>
            </w:r>
          </w:p>
          <w:p w14:paraId="1FE31053" w14:textId="77777777" w:rsidR="00493AD2" w:rsidRPr="00493AD2" w:rsidRDefault="00493AD2" w:rsidP="00493AD2">
            <w:pPr>
              <w:widowControl/>
              <w:tabs>
                <w:tab w:val="left" w:pos="2835"/>
              </w:tabs>
              <w:suppressAutoHyphens w:val="0"/>
              <w:snapToGrid w:val="0"/>
              <w:spacing w:after="200" w:line="276" w:lineRule="auto"/>
              <w:ind w:firstLine="709"/>
              <w:contextualSpacing/>
              <w:jc w:val="right"/>
              <w:rPr>
                <w:rFonts w:eastAsia="Times New Roman" w:cs="Times New Roman"/>
                <w:kern w:val="0"/>
                <w:sz w:val="22"/>
                <w:szCs w:val="22"/>
                <w:lang w:eastAsia="ru-RU" w:bidi="ar-SA"/>
              </w:rPr>
            </w:pPr>
          </w:p>
          <w:p w14:paraId="64F60BC1"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4E2DCF84"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м.п.</w:t>
            </w:r>
          </w:p>
        </w:tc>
      </w:tr>
    </w:tbl>
    <w:p w14:paraId="7500A708" w14:textId="77777777" w:rsidR="00493AD2" w:rsidRPr="00493AD2" w:rsidRDefault="00493AD2" w:rsidP="00493AD2">
      <w:pPr>
        <w:widowControl/>
        <w:pBdr>
          <w:bottom w:val="single" w:sz="12" w:space="1" w:color="auto"/>
        </w:pBdr>
        <w:suppressAutoHyphens w:val="0"/>
        <w:spacing w:after="200" w:line="276" w:lineRule="auto"/>
        <w:ind w:firstLine="709"/>
        <w:rPr>
          <w:rFonts w:eastAsia="Times New Roman" w:cs="Times New Roman"/>
          <w:kern w:val="0"/>
          <w:sz w:val="22"/>
          <w:szCs w:val="22"/>
          <w:lang w:eastAsia="ru-RU" w:bidi="ar-SA"/>
        </w:rPr>
      </w:pPr>
    </w:p>
    <w:tbl>
      <w:tblPr>
        <w:tblW w:w="0" w:type="auto"/>
        <w:tblLook w:val="00A0" w:firstRow="1" w:lastRow="0" w:firstColumn="1" w:lastColumn="0" w:noHBand="0" w:noVBand="0"/>
      </w:tblPr>
      <w:tblGrid>
        <w:gridCol w:w="4788"/>
        <w:gridCol w:w="360"/>
        <w:gridCol w:w="3960"/>
      </w:tblGrid>
      <w:tr w:rsidR="00493AD2" w:rsidRPr="00493AD2" w14:paraId="79C9C3BD" w14:textId="77777777" w:rsidTr="001F70E8">
        <w:tc>
          <w:tcPr>
            <w:tcW w:w="4788" w:type="dxa"/>
            <w:shd w:val="clear" w:color="auto" w:fill="auto"/>
          </w:tcPr>
          <w:p w14:paraId="3514E0F5"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Покупателя:</w:t>
            </w:r>
          </w:p>
        </w:tc>
        <w:tc>
          <w:tcPr>
            <w:tcW w:w="360" w:type="dxa"/>
            <w:shd w:val="clear" w:color="auto" w:fill="auto"/>
          </w:tcPr>
          <w:p w14:paraId="7D06E500"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0C8C3494"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Продавца:</w:t>
            </w:r>
          </w:p>
        </w:tc>
      </w:tr>
      <w:tr w:rsidR="00493AD2" w:rsidRPr="00493AD2" w14:paraId="697232F1" w14:textId="77777777" w:rsidTr="001F70E8">
        <w:tc>
          <w:tcPr>
            <w:tcW w:w="4788" w:type="dxa"/>
            <w:shd w:val="clear" w:color="auto" w:fill="auto"/>
          </w:tcPr>
          <w:p w14:paraId="4C672FC8"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55"/>
            </w:r>
            <w:r w:rsidRPr="00493AD2">
              <w:rPr>
                <w:rFonts w:eastAsia="Times New Roman" w:cs="Times New Roman"/>
                <w:kern w:val="0"/>
                <w:sz w:val="22"/>
                <w:szCs w:val="22"/>
                <w:lang w:eastAsia="ru-RU" w:bidi="ar-SA"/>
              </w:rPr>
              <w:t>Должность</w:t>
            </w:r>
          </w:p>
          <w:p w14:paraId="2DA0EAE4"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p w14:paraId="11600180"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2B2648B8"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56"/>
            </w:r>
            <w:r w:rsidRPr="00493AD2">
              <w:rPr>
                <w:rFonts w:eastAsia="Times New Roman" w:cs="Times New Roman"/>
                <w:kern w:val="0"/>
                <w:sz w:val="22"/>
                <w:szCs w:val="22"/>
                <w:lang w:eastAsia="ru-RU" w:bidi="ar-SA"/>
              </w:rPr>
              <w:t>м.п.</w:t>
            </w:r>
          </w:p>
        </w:tc>
        <w:tc>
          <w:tcPr>
            <w:tcW w:w="360" w:type="dxa"/>
            <w:shd w:val="clear" w:color="auto" w:fill="auto"/>
          </w:tcPr>
          <w:p w14:paraId="76C07DAD"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51A256F3"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Должность</w:t>
            </w:r>
          </w:p>
          <w:p w14:paraId="5BEE80EB" w14:textId="77777777" w:rsidR="00493AD2" w:rsidRPr="00493AD2" w:rsidRDefault="00493AD2" w:rsidP="00493AD2">
            <w:pPr>
              <w:widowControl/>
              <w:tabs>
                <w:tab w:val="left" w:pos="2835"/>
              </w:tabs>
              <w:suppressAutoHyphens w:val="0"/>
              <w:snapToGrid w:val="0"/>
              <w:spacing w:after="200" w:line="276" w:lineRule="auto"/>
              <w:ind w:firstLine="709"/>
              <w:contextualSpacing/>
              <w:jc w:val="right"/>
              <w:rPr>
                <w:rFonts w:eastAsia="Times New Roman" w:cs="Times New Roman"/>
                <w:kern w:val="0"/>
                <w:sz w:val="22"/>
                <w:szCs w:val="22"/>
                <w:lang w:eastAsia="ru-RU" w:bidi="ar-SA"/>
              </w:rPr>
            </w:pPr>
          </w:p>
          <w:p w14:paraId="67D48CA3"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60243E2D"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м.п.</w:t>
            </w:r>
          </w:p>
        </w:tc>
      </w:tr>
    </w:tbl>
    <w:p w14:paraId="5D192549" w14:textId="77777777" w:rsidR="00493AD2" w:rsidRPr="00493AD2" w:rsidRDefault="00493AD2" w:rsidP="00493AD2">
      <w:pPr>
        <w:widowControl/>
        <w:suppressAutoHyphens w:val="0"/>
        <w:spacing w:after="200" w:line="276" w:lineRule="auto"/>
        <w:ind w:firstLine="709"/>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br w:type="page"/>
      </w:r>
    </w:p>
    <w:p w14:paraId="28B84447" w14:textId="77777777" w:rsidR="00493AD2" w:rsidRPr="00493AD2" w:rsidRDefault="00493AD2" w:rsidP="00493AD2">
      <w:pPr>
        <w:keepNext/>
        <w:keepLines/>
        <w:widowControl/>
        <w:suppressAutoHyphens w:val="0"/>
        <w:spacing w:before="480" w:line="276" w:lineRule="auto"/>
        <w:ind w:firstLine="709"/>
        <w:jc w:val="right"/>
        <w:outlineLvl w:val="0"/>
        <w:rPr>
          <w:rFonts w:eastAsia="Times New Roman" w:cs="Times New Roman"/>
          <w:bCs/>
          <w:color w:val="365F91"/>
          <w:kern w:val="0"/>
          <w:sz w:val="22"/>
          <w:szCs w:val="22"/>
          <w:lang w:eastAsia="en-US" w:bidi="ar-SA"/>
        </w:rPr>
      </w:pPr>
      <w:r w:rsidRPr="00493AD2">
        <w:rPr>
          <w:rFonts w:eastAsia="Times New Roman" w:cs="Times New Roman"/>
          <w:b/>
          <w:bCs/>
          <w:kern w:val="0"/>
          <w:sz w:val="22"/>
          <w:szCs w:val="22"/>
          <w:lang w:eastAsia="en-US" w:bidi="ar-SA"/>
        </w:rPr>
        <w:lastRenderedPageBreak/>
        <w:t>Приложение № 2</w:t>
      </w:r>
    </w:p>
    <w:p w14:paraId="40201AB4" w14:textId="77777777" w:rsidR="00493AD2" w:rsidRPr="00493AD2" w:rsidRDefault="00493AD2" w:rsidP="00493AD2">
      <w:pPr>
        <w:widowControl/>
        <w:suppressAutoHyphens w:val="0"/>
        <w:snapToGrid w:val="0"/>
        <w:ind w:firstLine="709"/>
        <w:contextualSpacing/>
        <w:jc w:val="right"/>
        <w:rPr>
          <w:rFonts w:eastAsia="Times New Roman" w:cs="Times New Roman"/>
          <w:kern w:val="0"/>
          <w:sz w:val="22"/>
          <w:szCs w:val="22"/>
          <w:lang w:eastAsia="ru-RU" w:bidi="ar-SA"/>
        </w:rPr>
      </w:pPr>
      <w:r w:rsidRPr="00493AD2">
        <w:rPr>
          <w:rFonts w:eastAsia="Times New Roman" w:cs="Times New Roman"/>
          <w:kern w:val="0"/>
          <w:sz w:val="22"/>
          <w:szCs w:val="22"/>
          <w:lang w:eastAsia="en-US" w:bidi="ar-SA"/>
        </w:rPr>
        <w:t xml:space="preserve">к Договору </w:t>
      </w:r>
      <w:r w:rsidRPr="00493AD2">
        <w:rPr>
          <w:rFonts w:eastAsia="Times New Roman" w:cs="Times New Roman"/>
          <w:bCs/>
          <w:kern w:val="0"/>
          <w:sz w:val="22"/>
          <w:szCs w:val="22"/>
          <w:lang w:eastAsia="en-US" w:bidi="ar-SA"/>
        </w:rPr>
        <w:t xml:space="preserve">купли-продажи </w:t>
      </w:r>
      <w:r w:rsidRPr="00493AD2">
        <w:rPr>
          <w:rFonts w:eastAsia="Times New Roman" w:cs="Times New Roman"/>
          <w:bCs/>
          <w:kern w:val="0"/>
          <w:sz w:val="22"/>
          <w:szCs w:val="22"/>
          <w:lang w:eastAsia="ru-RU" w:bidi="ar-SA"/>
        </w:rPr>
        <w:t>недвижимого имущества</w:t>
      </w:r>
      <w:r w:rsidRPr="00493AD2">
        <w:rPr>
          <w:rFonts w:eastAsia="Times New Roman" w:cs="Times New Roman"/>
          <w:kern w:val="0"/>
          <w:sz w:val="22"/>
          <w:szCs w:val="22"/>
          <w:lang w:eastAsia="en-US" w:bidi="ar-SA"/>
        </w:rPr>
        <w:t xml:space="preserve"> </w:t>
      </w:r>
      <w:r w:rsidRPr="00493AD2">
        <w:rPr>
          <w:rFonts w:eastAsia="Times New Roman" w:cs="Times New Roman"/>
          <w:kern w:val="0"/>
          <w:sz w:val="22"/>
          <w:szCs w:val="22"/>
          <w:lang w:eastAsia="ru-RU" w:bidi="ar-SA"/>
        </w:rPr>
        <w:t>от_____ №_____</w:t>
      </w:r>
    </w:p>
    <w:p w14:paraId="2AAD4D19" w14:textId="77777777" w:rsidR="00493AD2" w:rsidRPr="00493AD2" w:rsidRDefault="00493AD2" w:rsidP="00493AD2">
      <w:pPr>
        <w:widowControl/>
        <w:suppressAutoHyphens w:val="0"/>
        <w:spacing w:after="200" w:line="276" w:lineRule="auto"/>
        <w:ind w:firstLine="709"/>
        <w:rPr>
          <w:rFonts w:eastAsia="Times New Roman" w:cs="Times New Roman"/>
          <w:b/>
          <w:kern w:val="0"/>
          <w:sz w:val="22"/>
          <w:szCs w:val="22"/>
          <w:lang w:eastAsia="ru-RU" w:bidi="ar-SA"/>
        </w:rPr>
      </w:pPr>
    </w:p>
    <w:p w14:paraId="55738C86" w14:textId="77777777" w:rsidR="00493AD2" w:rsidRPr="00493AD2" w:rsidRDefault="00493AD2" w:rsidP="00493AD2">
      <w:pPr>
        <w:suppressAutoHyphens w:val="0"/>
        <w:ind w:firstLine="709"/>
        <w:jc w:val="center"/>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 xml:space="preserve">Антикоррупционная оговорка </w:t>
      </w:r>
    </w:p>
    <w:p w14:paraId="4CE2E5B8" w14:textId="77777777" w:rsidR="00493AD2" w:rsidRPr="00493AD2" w:rsidRDefault="00493AD2" w:rsidP="00493AD2">
      <w:pPr>
        <w:widowControl/>
        <w:suppressAutoHyphens w:val="0"/>
        <w:ind w:firstLine="709"/>
        <w:contextualSpacing/>
        <w:jc w:val="both"/>
        <w:rPr>
          <w:rFonts w:eastAsia="Calibri" w:cs="Times New Roman"/>
          <w:kern w:val="0"/>
          <w:sz w:val="22"/>
          <w:szCs w:val="22"/>
          <w:lang w:eastAsia="ru-RU" w:bidi="ar-SA"/>
        </w:rPr>
      </w:pPr>
    </w:p>
    <w:p w14:paraId="3793930B"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1.1. При заключении, исполнении, изменении и расторжении Договора Стороны принимают на себя следующие обязательства:</w:t>
      </w:r>
    </w:p>
    <w:p w14:paraId="337CE69D"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1.1.1.</w:t>
      </w:r>
      <w:r w:rsidRPr="00493AD2">
        <w:rPr>
          <w:rFonts w:eastAsia="Times New Roman" w:cs="Times New Roman"/>
          <w:iCs/>
          <w:kern w:val="0"/>
          <w:sz w:val="22"/>
          <w:szCs w:val="22"/>
          <w:lang w:eastAsia="ru-RU" w:bidi="ar-SA"/>
        </w:rPr>
        <w:tab/>
        <w:t>Стороны, их работники, уполномоченные представители и посредники</w:t>
      </w:r>
      <w:r w:rsidRPr="00493AD2">
        <w:rPr>
          <w:rFonts w:eastAsia="Times New Roman" w:cs="Times New Roman"/>
          <w:iCs/>
          <w:kern w:val="0"/>
          <w:sz w:val="22"/>
          <w:szCs w:val="22"/>
          <w:vertAlign w:val="superscript"/>
          <w:lang w:eastAsia="ru-RU" w:bidi="ar-SA"/>
        </w:rPr>
        <w:footnoteReference w:id="57"/>
      </w:r>
      <w:r w:rsidRPr="00493AD2">
        <w:rPr>
          <w:rFonts w:eastAsia="Times New Roman" w:cs="Times New Roman"/>
          <w:iCs/>
          <w:kern w:val="0"/>
          <w:sz w:val="22"/>
          <w:szCs w:val="22"/>
          <w:lang w:eastAsia="ru-RU" w:bidi="ar-SA"/>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9A7D1CD"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1.1.2.</w:t>
      </w:r>
      <w:r w:rsidRPr="00493AD2">
        <w:rPr>
          <w:rFonts w:eastAsia="Times New Roman" w:cs="Times New Roman"/>
          <w:iCs/>
          <w:kern w:val="0"/>
          <w:sz w:val="22"/>
          <w:szCs w:val="22"/>
          <w:lang w:eastAsia="ru-RU" w:bidi="ar-SA"/>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6288B3A"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1.1.3.</w:t>
      </w:r>
      <w:r w:rsidRPr="00493AD2">
        <w:rPr>
          <w:rFonts w:eastAsia="Times New Roman" w:cs="Times New Roman"/>
          <w:iCs/>
          <w:kern w:val="0"/>
          <w:sz w:val="22"/>
          <w:szCs w:val="22"/>
          <w:lang w:eastAsia="ru-RU" w:bidi="ar-SA"/>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493AD2">
        <w:rPr>
          <w:rFonts w:eastAsia="Times New Roman" w:cs="Times New Roman"/>
          <w:iCs/>
          <w:kern w:val="0"/>
          <w:sz w:val="22"/>
          <w:szCs w:val="22"/>
          <w:vertAlign w:val="superscript"/>
          <w:lang w:eastAsia="ru-RU" w:bidi="ar-SA"/>
        </w:rPr>
        <w:footnoteReference w:id="58"/>
      </w:r>
      <w:r w:rsidRPr="00493AD2">
        <w:rPr>
          <w:rFonts w:eastAsia="Times New Roman" w:cs="Times New Roman"/>
          <w:iCs/>
          <w:kern w:val="0"/>
          <w:sz w:val="22"/>
          <w:szCs w:val="22"/>
          <w:lang w:eastAsia="ru-RU" w:bidi="ar-SA"/>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C71FD2C"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1.2. Положения пункта 1.</w:t>
      </w:r>
      <w:r w:rsidRPr="00493AD2">
        <w:rPr>
          <w:rFonts w:eastAsia="Times New Roman" w:cs="Times New Roman"/>
          <w:iCs/>
          <w:color w:val="000000"/>
          <w:kern w:val="0"/>
          <w:sz w:val="22"/>
          <w:szCs w:val="22"/>
          <w:lang w:eastAsia="ru-RU" w:bidi="ar-SA"/>
        </w:rPr>
        <w:t xml:space="preserve">1 настоящего Приложения распространяются </w:t>
      </w:r>
      <w:r w:rsidRPr="00493AD2">
        <w:rPr>
          <w:rFonts w:eastAsia="Times New Roman" w:cs="Times New Roman"/>
          <w:iCs/>
          <w:kern w:val="0"/>
          <w:sz w:val="22"/>
          <w:szCs w:val="22"/>
          <w:lang w:eastAsia="ru-RU" w:bidi="ar-SA"/>
        </w:rPr>
        <w:t>на отношения, возникшие до его заключения, но связанные с заключением Договора.</w:t>
      </w:r>
    </w:p>
    <w:p w14:paraId="2C0A574E"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93AD2">
        <w:rPr>
          <w:rFonts w:eastAsia="Times New Roman" w:cs="Times New Roman"/>
          <w:iCs/>
          <w:color w:val="000000"/>
          <w:kern w:val="0"/>
          <w:sz w:val="22"/>
          <w:szCs w:val="22"/>
          <w:lang w:eastAsia="ru-RU" w:bidi="ar-SA"/>
        </w:rPr>
        <w:t>настоящего Приложения</w:t>
      </w:r>
      <w:r w:rsidRPr="00493AD2">
        <w:rPr>
          <w:rFonts w:eastAsia="Times New Roman" w:cs="Times New Roman"/>
          <w:i/>
          <w:iCs/>
          <w:color w:val="000000"/>
          <w:kern w:val="0"/>
          <w:sz w:val="22"/>
          <w:szCs w:val="22"/>
          <w:lang w:eastAsia="ru-RU" w:bidi="ar-SA"/>
        </w:rPr>
        <w:t xml:space="preserve"> </w:t>
      </w:r>
      <w:r w:rsidRPr="00493AD2">
        <w:rPr>
          <w:rFonts w:eastAsia="Times New Roman" w:cs="Times New Roman"/>
          <w:iCs/>
          <w:kern w:val="0"/>
          <w:sz w:val="22"/>
          <w:szCs w:val="22"/>
          <w:lang w:eastAsia="ru-RU" w:bidi="ar-SA"/>
        </w:rPr>
        <w:t>(далее – Нарушение коррупционной направленности), такая Сторона обязуется незамедлительно письменно уведомить другую Сторону об этом</w:t>
      </w:r>
      <w:r w:rsidRPr="00493AD2">
        <w:rPr>
          <w:rFonts w:eastAsia="Times New Roman" w:cs="Times New Roman"/>
          <w:iCs/>
          <w:kern w:val="0"/>
          <w:sz w:val="22"/>
          <w:szCs w:val="22"/>
          <w:vertAlign w:val="superscript"/>
          <w:lang w:eastAsia="ru-RU" w:bidi="ar-SA"/>
        </w:rPr>
        <w:footnoteReference w:id="59"/>
      </w:r>
      <w:r w:rsidRPr="00493AD2">
        <w:rPr>
          <w:rFonts w:eastAsia="Times New Roman" w:cs="Times New Roman"/>
          <w:iCs/>
          <w:kern w:val="0"/>
          <w:sz w:val="22"/>
          <w:szCs w:val="22"/>
          <w:lang w:eastAsia="ru-RU" w:bidi="ar-SA"/>
        </w:rPr>
        <w:t>. Такое уведомление должно содержать указание на реквизиты</w:t>
      </w:r>
      <w:r w:rsidRPr="00493AD2">
        <w:rPr>
          <w:rFonts w:eastAsia="Times New Roman" w:cs="Times New Roman"/>
          <w:iCs/>
          <w:kern w:val="0"/>
          <w:sz w:val="22"/>
          <w:szCs w:val="22"/>
          <w:vertAlign w:val="superscript"/>
          <w:lang w:eastAsia="ru-RU" w:bidi="ar-SA"/>
        </w:rPr>
        <w:footnoteReference w:id="60"/>
      </w:r>
      <w:r w:rsidRPr="00493AD2">
        <w:rPr>
          <w:rFonts w:eastAsia="Times New Roman" w:cs="Times New Roman"/>
          <w:iCs/>
          <w:kern w:val="0"/>
          <w:sz w:val="22"/>
          <w:szCs w:val="22"/>
          <w:lang w:eastAsia="ru-RU" w:bidi="ar-SA"/>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493AD2">
        <w:rPr>
          <w:rFonts w:eastAsia="Times New Roman" w:cs="Times New Roman"/>
          <w:iCs/>
          <w:kern w:val="0"/>
          <w:sz w:val="22"/>
          <w:szCs w:val="22"/>
          <w:vertAlign w:val="superscript"/>
          <w:lang w:eastAsia="ru-RU" w:bidi="ar-SA"/>
        </w:rPr>
        <w:footnoteReference w:id="61"/>
      </w:r>
      <w:r w:rsidRPr="00493AD2">
        <w:rPr>
          <w:rFonts w:eastAsia="Times New Roman" w:cs="Times New Roman"/>
          <w:iCs/>
          <w:kern w:val="0"/>
          <w:sz w:val="22"/>
          <w:szCs w:val="22"/>
          <w:lang w:eastAsia="ru-RU" w:bidi="ar-SA"/>
        </w:rPr>
        <w:t>.</w:t>
      </w:r>
    </w:p>
    <w:p w14:paraId="23C40868"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28332AF"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493AD2" w:rsidDel="002A25C9">
        <w:rPr>
          <w:rFonts w:eastAsia="Times New Roman" w:cs="Times New Roman"/>
          <w:iCs/>
          <w:kern w:val="0"/>
          <w:sz w:val="22"/>
          <w:szCs w:val="22"/>
          <w:lang w:eastAsia="ru-RU" w:bidi="ar-SA"/>
        </w:rPr>
        <w:t xml:space="preserve"> </w:t>
      </w:r>
      <w:r w:rsidRPr="00493AD2">
        <w:rPr>
          <w:rFonts w:eastAsia="Times New Roman" w:cs="Times New Roman"/>
          <w:iCs/>
          <w:kern w:val="0"/>
          <w:sz w:val="22"/>
          <w:szCs w:val="22"/>
          <w:lang w:eastAsia="ru-RU" w:bidi="ar-SA"/>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6E3C2030" w14:textId="77777777" w:rsidR="00493AD2" w:rsidRPr="00493AD2" w:rsidRDefault="00493AD2" w:rsidP="00493AD2">
      <w:pPr>
        <w:widowControl/>
        <w:suppressAutoHyphens w:val="0"/>
        <w:ind w:firstLine="709"/>
        <w:contextualSpacing/>
        <w:jc w:val="both"/>
        <w:rPr>
          <w:rFonts w:eastAsia="Times New Roman" w:cs="Times New Roman"/>
          <w:iCs/>
          <w:kern w:val="0"/>
          <w:sz w:val="22"/>
          <w:szCs w:val="22"/>
          <w:lang w:eastAsia="ru-RU" w:bidi="ar-SA"/>
        </w:rPr>
      </w:pPr>
      <w:r w:rsidRPr="00493AD2">
        <w:rPr>
          <w:rFonts w:eastAsia="Times New Roman" w:cs="Times New Roman"/>
          <w:iCs/>
          <w:kern w:val="0"/>
          <w:sz w:val="22"/>
          <w:szCs w:val="22"/>
          <w:lang w:eastAsia="ru-RU" w:bidi="ar-SA"/>
        </w:rPr>
        <w:t>Договор считается расторгнутым по истечении 10 (десяти) календарных дней</w:t>
      </w:r>
      <w:r w:rsidRPr="00493AD2">
        <w:rPr>
          <w:rFonts w:eastAsia="Times New Roman" w:cs="Times New Roman"/>
          <w:iCs/>
          <w:kern w:val="0"/>
          <w:sz w:val="22"/>
          <w:szCs w:val="22"/>
          <w:vertAlign w:val="superscript"/>
          <w:lang w:eastAsia="ru-RU" w:bidi="ar-SA"/>
        </w:rPr>
        <w:footnoteReference w:id="62"/>
      </w:r>
      <w:r w:rsidRPr="00493AD2">
        <w:rPr>
          <w:rFonts w:eastAsia="Times New Roman" w:cs="Times New Roman"/>
          <w:iCs/>
          <w:kern w:val="0"/>
          <w:sz w:val="22"/>
          <w:szCs w:val="22"/>
          <w:lang w:eastAsia="ru-RU" w:bidi="ar-SA"/>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13ABCF9F" w14:textId="77777777" w:rsidR="00493AD2" w:rsidRPr="00493AD2" w:rsidRDefault="00493AD2" w:rsidP="00493AD2">
      <w:pPr>
        <w:widowControl/>
        <w:suppressAutoHyphens w:val="0"/>
        <w:autoSpaceDE w:val="0"/>
        <w:autoSpaceDN w:val="0"/>
        <w:ind w:firstLine="709"/>
        <w:rPr>
          <w:rFonts w:eastAsia="Times New Roman" w:cs="Times New Roman"/>
          <w:kern w:val="0"/>
          <w:sz w:val="22"/>
          <w:szCs w:val="22"/>
          <w:lang w:eastAsia="ru-RU" w:bidi="ar-SA"/>
        </w:rPr>
      </w:pPr>
    </w:p>
    <w:p w14:paraId="4148B5BE" w14:textId="77777777" w:rsidR="00493AD2" w:rsidRPr="00493AD2" w:rsidRDefault="00493AD2" w:rsidP="00493AD2">
      <w:pPr>
        <w:widowControl/>
        <w:suppressAutoHyphens w:val="0"/>
        <w:autoSpaceDE w:val="0"/>
        <w:autoSpaceDN w:val="0"/>
        <w:ind w:firstLine="709"/>
        <w:jc w:val="both"/>
        <w:rPr>
          <w:rFonts w:eastAsia="Times New Roman" w:cs="Times New Roman"/>
          <w:iCs/>
          <w:kern w:val="0"/>
          <w:sz w:val="22"/>
          <w:szCs w:val="22"/>
          <w:lang w:eastAsia="ru-RU" w:bidi="ar-SA"/>
        </w:rPr>
      </w:pPr>
    </w:p>
    <w:p w14:paraId="1D710F98" w14:textId="77777777" w:rsidR="00493AD2" w:rsidRPr="00493AD2" w:rsidRDefault="00493AD2" w:rsidP="00493AD2">
      <w:pPr>
        <w:widowControl/>
        <w:suppressAutoHyphens w:val="0"/>
        <w:spacing w:after="200" w:line="276" w:lineRule="auto"/>
        <w:ind w:firstLine="709"/>
        <w:jc w:val="center"/>
        <w:rPr>
          <w:rFonts w:eastAsia="Calibri" w:cs="Times New Roman"/>
          <w:b/>
          <w:bCs/>
          <w:iCs/>
          <w:kern w:val="0"/>
          <w:sz w:val="22"/>
          <w:szCs w:val="22"/>
          <w:lang w:eastAsia="en-US" w:bidi="ar-SA"/>
        </w:rPr>
      </w:pPr>
      <w:r w:rsidRPr="00493AD2">
        <w:rPr>
          <w:rFonts w:eastAsia="Calibri" w:cs="Times New Roman"/>
          <w:b/>
          <w:bCs/>
          <w:iCs/>
          <w:kern w:val="0"/>
          <w:sz w:val="22"/>
          <w:szCs w:val="22"/>
          <w:lang w:eastAsia="en-US" w:bidi="ar-SA"/>
        </w:rPr>
        <w:t>Подписи Сторон</w:t>
      </w:r>
    </w:p>
    <w:p w14:paraId="156FFE55" w14:textId="77777777" w:rsidR="00493AD2" w:rsidRPr="00493AD2" w:rsidRDefault="00493AD2" w:rsidP="00493AD2">
      <w:pPr>
        <w:widowControl/>
        <w:suppressAutoHyphens w:val="0"/>
        <w:ind w:firstLine="709"/>
        <w:contextualSpacing/>
        <w:jc w:val="both"/>
        <w:rPr>
          <w:rFonts w:eastAsia="Calibri" w:cs="Times New Roman"/>
          <w:kern w:val="0"/>
          <w:sz w:val="22"/>
          <w:szCs w:val="22"/>
          <w:lang w:eastAsia="ru-RU" w:bidi="ar-SA"/>
        </w:rPr>
      </w:pPr>
    </w:p>
    <w:tbl>
      <w:tblPr>
        <w:tblW w:w="0" w:type="auto"/>
        <w:tblLook w:val="00A0" w:firstRow="1" w:lastRow="0" w:firstColumn="1" w:lastColumn="0" w:noHBand="0" w:noVBand="0"/>
      </w:tblPr>
      <w:tblGrid>
        <w:gridCol w:w="4788"/>
        <w:gridCol w:w="360"/>
        <w:gridCol w:w="3960"/>
      </w:tblGrid>
      <w:tr w:rsidR="00493AD2" w:rsidRPr="00493AD2" w14:paraId="2812BEF0" w14:textId="77777777" w:rsidTr="001F70E8">
        <w:tc>
          <w:tcPr>
            <w:tcW w:w="4788" w:type="dxa"/>
            <w:shd w:val="clear" w:color="auto" w:fill="auto"/>
          </w:tcPr>
          <w:p w14:paraId="047CBAA1"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Покупателя:</w:t>
            </w:r>
          </w:p>
        </w:tc>
        <w:tc>
          <w:tcPr>
            <w:tcW w:w="360" w:type="dxa"/>
            <w:shd w:val="clear" w:color="auto" w:fill="auto"/>
          </w:tcPr>
          <w:p w14:paraId="40106B5C"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kern w:val="0"/>
                <w:sz w:val="22"/>
                <w:szCs w:val="22"/>
                <w:lang w:eastAsia="ru-RU" w:bidi="ar-SA"/>
              </w:rPr>
            </w:pPr>
          </w:p>
        </w:tc>
        <w:tc>
          <w:tcPr>
            <w:tcW w:w="3960" w:type="dxa"/>
            <w:shd w:val="clear" w:color="auto" w:fill="auto"/>
          </w:tcPr>
          <w:p w14:paraId="50F37D17" w14:textId="77777777" w:rsidR="00493AD2" w:rsidRPr="00493AD2" w:rsidRDefault="00493AD2" w:rsidP="00493AD2">
            <w:pPr>
              <w:tabs>
                <w:tab w:val="left" w:pos="2835"/>
              </w:tabs>
              <w:suppressAutoHyphens w:val="0"/>
              <w:snapToGrid w:val="0"/>
              <w:ind w:firstLine="709"/>
              <w:contextualSpacing/>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Продавца:</w:t>
            </w:r>
          </w:p>
        </w:tc>
      </w:tr>
      <w:tr w:rsidR="00493AD2" w:rsidRPr="00493AD2" w14:paraId="2F828470" w14:textId="77777777" w:rsidTr="001F70E8">
        <w:tc>
          <w:tcPr>
            <w:tcW w:w="4788" w:type="dxa"/>
            <w:shd w:val="clear" w:color="auto" w:fill="auto"/>
          </w:tcPr>
          <w:p w14:paraId="7233C005" w14:textId="77777777" w:rsidR="00493AD2" w:rsidRPr="00493AD2" w:rsidRDefault="00493AD2" w:rsidP="00493AD2">
            <w:pPr>
              <w:tabs>
                <w:tab w:val="left" w:pos="2835"/>
              </w:tabs>
              <w:suppressAutoHyphens w:val="0"/>
              <w:snapToGrid w:val="0"/>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63"/>
            </w:r>
            <w:r w:rsidRPr="00493AD2">
              <w:rPr>
                <w:rFonts w:eastAsia="Times New Roman" w:cs="Times New Roman"/>
                <w:kern w:val="0"/>
                <w:sz w:val="22"/>
                <w:szCs w:val="22"/>
                <w:lang w:eastAsia="ru-RU" w:bidi="ar-SA"/>
              </w:rPr>
              <w:t>Должность</w:t>
            </w:r>
          </w:p>
          <w:p w14:paraId="465A80EB" w14:textId="77777777" w:rsidR="00493AD2" w:rsidRPr="00493AD2" w:rsidRDefault="00493AD2" w:rsidP="00493AD2">
            <w:pPr>
              <w:tabs>
                <w:tab w:val="left" w:pos="2835"/>
              </w:tabs>
              <w:suppressAutoHyphens w:val="0"/>
              <w:snapToGrid w:val="0"/>
              <w:ind w:firstLine="709"/>
              <w:contextualSpacing/>
              <w:rPr>
                <w:rFonts w:eastAsia="Times New Roman" w:cs="Times New Roman"/>
                <w:kern w:val="0"/>
                <w:sz w:val="22"/>
                <w:szCs w:val="22"/>
                <w:lang w:eastAsia="ru-RU" w:bidi="ar-SA"/>
              </w:rPr>
            </w:pPr>
          </w:p>
          <w:p w14:paraId="19109004"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kern w:val="0"/>
                <w:sz w:val="22"/>
                <w:szCs w:val="22"/>
                <w:lang w:eastAsia="ru-RU" w:bidi="ar-SA"/>
              </w:rPr>
            </w:pPr>
          </w:p>
          <w:p w14:paraId="2B71985C"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3FEED006"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64"/>
            </w:r>
            <w:r w:rsidRPr="00493AD2">
              <w:rPr>
                <w:rFonts w:eastAsia="Times New Roman" w:cs="Times New Roman"/>
                <w:kern w:val="0"/>
                <w:sz w:val="22"/>
                <w:szCs w:val="22"/>
                <w:lang w:eastAsia="ru-RU" w:bidi="ar-SA"/>
              </w:rPr>
              <w:t>м.п.</w:t>
            </w:r>
          </w:p>
        </w:tc>
        <w:tc>
          <w:tcPr>
            <w:tcW w:w="360" w:type="dxa"/>
            <w:shd w:val="clear" w:color="auto" w:fill="auto"/>
          </w:tcPr>
          <w:p w14:paraId="47AF3E69"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kern w:val="0"/>
                <w:sz w:val="22"/>
                <w:szCs w:val="22"/>
                <w:lang w:eastAsia="ru-RU" w:bidi="ar-SA"/>
              </w:rPr>
            </w:pPr>
          </w:p>
        </w:tc>
        <w:tc>
          <w:tcPr>
            <w:tcW w:w="3960" w:type="dxa"/>
            <w:shd w:val="clear" w:color="auto" w:fill="auto"/>
          </w:tcPr>
          <w:p w14:paraId="28FA1FE2" w14:textId="77777777" w:rsidR="00493AD2" w:rsidRPr="00493AD2" w:rsidRDefault="00493AD2" w:rsidP="00493AD2">
            <w:pPr>
              <w:tabs>
                <w:tab w:val="left" w:pos="2835"/>
              </w:tabs>
              <w:suppressAutoHyphens w:val="0"/>
              <w:snapToGrid w:val="0"/>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Должность</w:t>
            </w:r>
          </w:p>
          <w:p w14:paraId="1EA5DD7F" w14:textId="77777777" w:rsidR="00493AD2" w:rsidRPr="00493AD2" w:rsidRDefault="00493AD2" w:rsidP="00493AD2">
            <w:pPr>
              <w:tabs>
                <w:tab w:val="left" w:pos="2835"/>
              </w:tabs>
              <w:suppressAutoHyphens w:val="0"/>
              <w:snapToGrid w:val="0"/>
              <w:ind w:firstLine="709"/>
              <w:contextualSpacing/>
              <w:jc w:val="right"/>
              <w:rPr>
                <w:rFonts w:eastAsia="Times New Roman" w:cs="Times New Roman"/>
                <w:kern w:val="0"/>
                <w:sz w:val="22"/>
                <w:szCs w:val="22"/>
                <w:lang w:eastAsia="ru-RU" w:bidi="ar-SA"/>
              </w:rPr>
            </w:pPr>
          </w:p>
          <w:p w14:paraId="5C2F140C" w14:textId="77777777" w:rsidR="00493AD2" w:rsidRPr="00493AD2" w:rsidRDefault="00493AD2" w:rsidP="00493AD2">
            <w:pPr>
              <w:tabs>
                <w:tab w:val="left" w:pos="2835"/>
              </w:tabs>
              <w:suppressAutoHyphens w:val="0"/>
              <w:snapToGrid w:val="0"/>
              <w:ind w:firstLine="709"/>
              <w:contextualSpacing/>
              <w:jc w:val="right"/>
              <w:rPr>
                <w:rFonts w:eastAsia="Times New Roman" w:cs="Times New Roman"/>
                <w:kern w:val="0"/>
                <w:sz w:val="22"/>
                <w:szCs w:val="22"/>
                <w:lang w:eastAsia="ru-RU" w:bidi="ar-SA"/>
              </w:rPr>
            </w:pPr>
          </w:p>
          <w:p w14:paraId="1520F212" w14:textId="77777777" w:rsidR="00493AD2" w:rsidRPr="00493AD2" w:rsidRDefault="00493AD2" w:rsidP="00493AD2">
            <w:pPr>
              <w:tabs>
                <w:tab w:val="left" w:pos="2835"/>
              </w:tabs>
              <w:suppressAutoHyphens w:val="0"/>
              <w:snapToGrid w:val="0"/>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2BF34A9F" w14:textId="77777777" w:rsidR="00493AD2" w:rsidRPr="00493AD2" w:rsidRDefault="00493AD2" w:rsidP="00493AD2">
            <w:pPr>
              <w:tabs>
                <w:tab w:val="left" w:pos="2835"/>
              </w:tabs>
              <w:suppressAutoHyphens w:val="0"/>
              <w:snapToGrid w:val="0"/>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м.п.</w:t>
            </w:r>
          </w:p>
        </w:tc>
      </w:tr>
    </w:tbl>
    <w:p w14:paraId="3D1F8BE3" w14:textId="77777777" w:rsidR="00493AD2" w:rsidRPr="00493AD2" w:rsidRDefault="00493AD2" w:rsidP="00493AD2">
      <w:pPr>
        <w:widowControl/>
        <w:suppressAutoHyphens w:val="0"/>
        <w:spacing w:after="160" w:line="259" w:lineRule="auto"/>
        <w:ind w:firstLine="709"/>
        <w:rPr>
          <w:rFonts w:eastAsia="Calibri" w:cs="Times New Roman"/>
          <w:b/>
          <w:kern w:val="0"/>
          <w:sz w:val="22"/>
          <w:szCs w:val="22"/>
          <w:lang w:eastAsia="en-US" w:bidi="ar-SA"/>
        </w:rPr>
      </w:pPr>
    </w:p>
    <w:p w14:paraId="7E465D13" w14:textId="77777777" w:rsidR="00493AD2" w:rsidRPr="00493AD2" w:rsidRDefault="00493AD2" w:rsidP="00493AD2">
      <w:pPr>
        <w:widowControl/>
        <w:suppressAutoHyphens w:val="0"/>
        <w:spacing w:after="160" w:line="259" w:lineRule="auto"/>
        <w:ind w:firstLine="709"/>
        <w:rPr>
          <w:rFonts w:eastAsia="Calibri" w:cs="Times New Roman"/>
          <w:b/>
          <w:kern w:val="0"/>
          <w:sz w:val="22"/>
          <w:szCs w:val="22"/>
          <w:lang w:eastAsia="en-US" w:bidi="ar-SA"/>
        </w:rPr>
      </w:pPr>
      <w:r w:rsidRPr="00493AD2">
        <w:rPr>
          <w:rFonts w:eastAsia="Calibri" w:cs="Times New Roman"/>
          <w:b/>
          <w:kern w:val="0"/>
          <w:sz w:val="22"/>
          <w:szCs w:val="22"/>
          <w:lang w:eastAsia="en-US" w:bidi="ar-SA"/>
        </w:rPr>
        <w:br w:type="page"/>
      </w:r>
    </w:p>
    <w:p w14:paraId="6C6DAB65" w14:textId="77777777" w:rsidR="00493AD2" w:rsidRPr="00493AD2" w:rsidRDefault="00493AD2" w:rsidP="00493AD2">
      <w:pPr>
        <w:keepNext/>
        <w:keepLines/>
        <w:widowControl/>
        <w:suppressAutoHyphens w:val="0"/>
        <w:spacing w:before="480" w:line="276" w:lineRule="auto"/>
        <w:ind w:firstLine="709"/>
        <w:jc w:val="right"/>
        <w:outlineLvl w:val="0"/>
        <w:rPr>
          <w:rFonts w:eastAsia="Calibri" w:cs="Times New Roman"/>
          <w:kern w:val="0"/>
          <w:sz w:val="22"/>
          <w:szCs w:val="22"/>
          <w:lang w:eastAsia="en-US" w:bidi="ar-SA"/>
        </w:rPr>
      </w:pPr>
      <w:r w:rsidRPr="00493AD2">
        <w:rPr>
          <w:rFonts w:eastAsia="Calibri" w:cs="Times New Roman"/>
          <w:b/>
          <w:kern w:val="0"/>
          <w:sz w:val="22"/>
          <w:szCs w:val="22"/>
          <w:vertAlign w:val="superscript"/>
          <w:lang w:eastAsia="en-US" w:bidi="ar-SA"/>
        </w:rPr>
        <w:lastRenderedPageBreak/>
        <w:footnoteReference w:id="65"/>
      </w:r>
      <w:r w:rsidRPr="00493AD2">
        <w:rPr>
          <w:rFonts w:eastAsia="Calibri" w:cs="Times New Roman"/>
          <w:b/>
          <w:kern w:val="0"/>
          <w:sz w:val="22"/>
          <w:szCs w:val="22"/>
          <w:lang w:eastAsia="en-US" w:bidi="ar-SA"/>
        </w:rPr>
        <w:t xml:space="preserve">Приложение № </w:t>
      </w:r>
      <w:r w:rsidRPr="00493AD2">
        <w:rPr>
          <w:rFonts w:eastAsia="Times New Roman" w:cs="Times New Roman"/>
          <w:b/>
          <w:kern w:val="0"/>
          <w:sz w:val="22"/>
          <w:szCs w:val="22"/>
          <w:lang w:val="x-none" w:eastAsia="x-none" w:bidi="ar-SA"/>
        </w:rPr>
        <w:t>3</w:t>
      </w:r>
    </w:p>
    <w:p w14:paraId="46552785" w14:textId="77777777" w:rsidR="00493AD2" w:rsidRPr="00493AD2" w:rsidRDefault="00493AD2" w:rsidP="00493AD2">
      <w:pPr>
        <w:widowControl/>
        <w:suppressAutoHyphens w:val="0"/>
        <w:snapToGrid w:val="0"/>
        <w:ind w:firstLine="709"/>
        <w:contextualSpacing/>
        <w:jc w:val="right"/>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xml:space="preserve">к Договору </w:t>
      </w:r>
      <w:r w:rsidRPr="00493AD2">
        <w:rPr>
          <w:rFonts w:eastAsia="Times New Roman" w:cs="Times New Roman"/>
          <w:bCs/>
          <w:kern w:val="0"/>
          <w:sz w:val="22"/>
          <w:szCs w:val="22"/>
          <w:lang w:eastAsia="ru-RU" w:bidi="ar-SA"/>
        </w:rPr>
        <w:t>купли-продажи</w:t>
      </w:r>
      <w:r w:rsidRPr="00493AD2">
        <w:rPr>
          <w:rFonts w:eastAsia="Times New Roman" w:cs="Times New Roman"/>
          <w:bCs/>
          <w:kern w:val="0"/>
          <w:sz w:val="22"/>
          <w:szCs w:val="22"/>
          <w:lang w:eastAsia="en-US" w:bidi="ar-SA"/>
        </w:rPr>
        <w:t xml:space="preserve"> </w:t>
      </w:r>
      <w:r w:rsidRPr="00493AD2">
        <w:rPr>
          <w:rFonts w:eastAsia="Times New Roman" w:cs="Times New Roman"/>
          <w:bCs/>
          <w:kern w:val="0"/>
          <w:sz w:val="22"/>
          <w:szCs w:val="22"/>
          <w:lang w:eastAsia="ru-RU" w:bidi="ar-SA"/>
        </w:rPr>
        <w:t>недвижимого имущества</w:t>
      </w:r>
      <w:r w:rsidRPr="00493AD2">
        <w:rPr>
          <w:rFonts w:eastAsia="Times New Roman" w:cs="Times New Roman"/>
          <w:bCs/>
          <w:kern w:val="0"/>
          <w:sz w:val="22"/>
          <w:szCs w:val="22"/>
          <w:lang w:eastAsia="en-US" w:bidi="ar-SA"/>
        </w:rPr>
        <w:t xml:space="preserve"> </w:t>
      </w:r>
      <w:r w:rsidRPr="00493AD2">
        <w:rPr>
          <w:rFonts w:eastAsia="Times New Roman" w:cs="Times New Roman"/>
          <w:kern w:val="0"/>
          <w:sz w:val="22"/>
          <w:szCs w:val="22"/>
          <w:lang w:eastAsia="ru-RU" w:bidi="ar-SA"/>
        </w:rPr>
        <w:t>от_____ №_____</w:t>
      </w:r>
    </w:p>
    <w:p w14:paraId="4BD9ED76" w14:textId="77777777" w:rsidR="00493AD2" w:rsidRPr="00493AD2" w:rsidRDefault="00493AD2" w:rsidP="00493AD2">
      <w:pPr>
        <w:widowControl/>
        <w:suppressAutoHyphens w:val="0"/>
        <w:ind w:firstLine="709"/>
        <w:jc w:val="center"/>
        <w:rPr>
          <w:rFonts w:eastAsia="Times New Roman" w:cs="Times New Roman"/>
          <w:b/>
          <w:kern w:val="0"/>
          <w:sz w:val="22"/>
          <w:szCs w:val="22"/>
          <w:lang w:eastAsia="ru-RU" w:bidi="ar-SA"/>
        </w:rPr>
      </w:pPr>
    </w:p>
    <w:p w14:paraId="0277A109" w14:textId="77777777" w:rsidR="00493AD2" w:rsidRPr="00493AD2" w:rsidRDefault="00493AD2" w:rsidP="00493AD2">
      <w:pPr>
        <w:widowControl/>
        <w:suppressAutoHyphens w:val="0"/>
        <w:ind w:firstLine="709"/>
        <w:jc w:val="center"/>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Перечень движимого имущества</w:t>
      </w:r>
    </w:p>
    <w:p w14:paraId="42698F97" w14:textId="77777777" w:rsidR="00493AD2" w:rsidRPr="00493AD2" w:rsidRDefault="00493AD2" w:rsidP="00493AD2">
      <w:pPr>
        <w:widowControl/>
        <w:suppressAutoHyphens w:val="0"/>
        <w:ind w:firstLine="709"/>
        <w:rPr>
          <w:rFonts w:eastAsia="Times New Roman" w:cs="Times New Roman"/>
          <w:kern w:val="0"/>
          <w:sz w:val="22"/>
          <w:szCs w:val="22"/>
          <w:lang w:eastAsia="ru-RU" w:bidi="ar-SA"/>
        </w:rPr>
      </w:pPr>
    </w:p>
    <w:tbl>
      <w:tblPr>
        <w:tblStyle w:val="afe"/>
        <w:tblW w:w="0" w:type="auto"/>
        <w:jc w:val="center"/>
        <w:tblLook w:val="04A0" w:firstRow="1" w:lastRow="0" w:firstColumn="1" w:lastColumn="0" w:noHBand="0" w:noVBand="1"/>
      </w:tblPr>
      <w:tblGrid>
        <w:gridCol w:w="1135"/>
        <w:gridCol w:w="2528"/>
        <w:gridCol w:w="2453"/>
        <w:gridCol w:w="2169"/>
        <w:gridCol w:w="1628"/>
      </w:tblGrid>
      <w:tr w:rsidR="00493AD2" w:rsidRPr="00493AD2" w14:paraId="0DC2E81F" w14:textId="77777777" w:rsidTr="001F70E8">
        <w:trPr>
          <w:jc w:val="center"/>
        </w:trPr>
        <w:tc>
          <w:tcPr>
            <w:tcW w:w="634" w:type="dxa"/>
            <w:vAlign w:val="center"/>
          </w:tcPr>
          <w:p w14:paraId="66B66BF9"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 п/п</w:t>
            </w:r>
          </w:p>
        </w:tc>
        <w:tc>
          <w:tcPr>
            <w:tcW w:w="2658" w:type="dxa"/>
            <w:vAlign w:val="center"/>
          </w:tcPr>
          <w:p w14:paraId="7F59114F"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Наименование движимого имущества</w:t>
            </w:r>
            <w:r w:rsidRPr="00493AD2">
              <w:rPr>
                <w:rFonts w:eastAsia="Times New Roman" w:cs="Times New Roman"/>
                <w:bCs/>
                <w:kern w:val="0"/>
                <w:sz w:val="22"/>
                <w:szCs w:val="22"/>
                <w:vertAlign w:val="superscript"/>
                <w:lang w:eastAsia="ru-RU" w:bidi="ar-SA"/>
              </w:rPr>
              <w:footnoteReference w:id="66"/>
            </w:r>
          </w:p>
        </w:tc>
        <w:tc>
          <w:tcPr>
            <w:tcW w:w="2593" w:type="dxa"/>
            <w:vAlign w:val="center"/>
          </w:tcPr>
          <w:p w14:paraId="16FA0C72"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r w:rsidRPr="00493AD2">
              <w:rPr>
                <w:rFonts w:eastAsia="Times New Roman" w:cs="Times New Roman"/>
                <w:bCs/>
                <w:kern w:val="0"/>
                <w:sz w:val="22"/>
                <w:szCs w:val="22"/>
                <w:lang w:eastAsia="ru-RU" w:bidi="ar-SA"/>
              </w:rPr>
              <w:t>Инвентарный номер</w:t>
            </w:r>
            <w:r w:rsidRPr="00493AD2">
              <w:rPr>
                <w:rFonts w:eastAsia="Times New Roman" w:cs="Times New Roman"/>
                <w:kern w:val="0"/>
                <w:sz w:val="22"/>
                <w:szCs w:val="22"/>
                <w:lang w:eastAsia="ru-RU" w:bidi="ar-SA"/>
              </w:rPr>
              <w:t xml:space="preserve"> движимого имущества</w:t>
            </w:r>
            <w:r w:rsidRPr="00493AD2">
              <w:rPr>
                <w:rFonts w:eastAsia="Times New Roman" w:cs="Times New Roman"/>
                <w:bCs/>
                <w:kern w:val="0"/>
                <w:sz w:val="22"/>
                <w:szCs w:val="22"/>
                <w:vertAlign w:val="superscript"/>
                <w:lang w:eastAsia="ru-RU" w:bidi="ar-SA"/>
              </w:rPr>
              <w:footnoteReference w:id="67"/>
            </w:r>
          </w:p>
        </w:tc>
        <w:tc>
          <w:tcPr>
            <w:tcW w:w="2301" w:type="dxa"/>
            <w:vAlign w:val="center"/>
          </w:tcPr>
          <w:p w14:paraId="11BC37ED" w14:textId="77777777" w:rsidR="00493AD2" w:rsidRPr="00493AD2" w:rsidRDefault="00493AD2" w:rsidP="00493AD2">
            <w:pPr>
              <w:suppressAutoHyphens w:val="0"/>
              <w:ind w:firstLine="709"/>
              <w:jc w:val="center"/>
              <w:rPr>
                <w:rFonts w:eastAsia="Times New Roman" w:cs="Times New Roman"/>
                <w:bCs/>
                <w:kern w:val="0"/>
                <w:sz w:val="22"/>
                <w:szCs w:val="22"/>
                <w:lang w:eastAsia="ru-RU" w:bidi="ar-SA"/>
              </w:rPr>
            </w:pPr>
            <w:r w:rsidRPr="00493AD2">
              <w:rPr>
                <w:rFonts w:eastAsia="Times New Roman" w:cs="Times New Roman"/>
                <w:bCs/>
                <w:kern w:val="0"/>
                <w:sz w:val="22"/>
                <w:szCs w:val="22"/>
                <w:lang w:eastAsia="ru-RU" w:bidi="ar-SA"/>
              </w:rPr>
              <w:t>Стоимость движимого имущества, руб. включая НДС (20 %)</w:t>
            </w:r>
          </w:p>
        </w:tc>
        <w:tc>
          <w:tcPr>
            <w:tcW w:w="1668" w:type="dxa"/>
            <w:vAlign w:val="center"/>
          </w:tcPr>
          <w:p w14:paraId="7CBA2FA6" w14:textId="77777777" w:rsidR="00493AD2" w:rsidRPr="00493AD2" w:rsidRDefault="00493AD2" w:rsidP="00493AD2">
            <w:pPr>
              <w:suppressAutoHyphens w:val="0"/>
              <w:ind w:firstLine="709"/>
              <w:jc w:val="center"/>
              <w:rPr>
                <w:rFonts w:eastAsia="Times New Roman" w:cs="Times New Roman"/>
                <w:bCs/>
                <w:kern w:val="0"/>
                <w:sz w:val="22"/>
                <w:szCs w:val="22"/>
                <w:lang w:eastAsia="ru-RU" w:bidi="ar-SA"/>
              </w:rPr>
            </w:pPr>
            <w:r w:rsidRPr="00493AD2">
              <w:rPr>
                <w:rFonts w:eastAsia="Times New Roman" w:cs="Times New Roman"/>
                <w:bCs/>
                <w:kern w:val="0"/>
                <w:sz w:val="22"/>
                <w:szCs w:val="22"/>
                <w:lang w:eastAsia="ru-RU" w:bidi="ar-SA"/>
              </w:rPr>
              <w:t>Сумма НДС (20 %), руб.</w:t>
            </w:r>
          </w:p>
        </w:tc>
      </w:tr>
      <w:tr w:rsidR="00493AD2" w:rsidRPr="00493AD2" w14:paraId="38549B5F" w14:textId="77777777" w:rsidTr="001F70E8">
        <w:trPr>
          <w:jc w:val="center"/>
        </w:trPr>
        <w:tc>
          <w:tcPr>
            <w:tcW w:w="634" w:type="dxa"/>
            <w:vAlign w:val="center"/>
          </w:tcPr>
          <w:p w14:paraId="094FA7A2"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658" w:type="dxa"/>
            <w:vAlign w:val="center"/>
          </w:tcPr>
          <w:p w14:paraId="4FDEB86F"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593" w:type="dxa"/>
            <w:vAlign w:val="center"/>
          </w:tcPr>
          <w:p w14:paraId="2E565836"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301" w:type="dxa"/>
            <w:vAlign w:val="center"/>
          </w:tcPr>
          <w:p w14:paraId="4182D9F2"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1668" w:type="dxa"/>
            <w:vAlign w:val="center"/>
          </w:tcPr>
          <w:p w14:paraId="53EFF9F2"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r>
      <w:tr w:rsidR="00493AD2" w:rsidRPr="00493AD2" w14:paraId="37EF3EAC" w14:textId="77777777" w:rsidTr="001F70E8">
        <w:trPr>
          <w:jc w:val="center"/>
        </w:trPr>
        <w:tc>
          <w:tcPr>
            <w:tcW w:w="634" w:type="dxa"/>
            <w:vAlign w:val="center"/>
          </w:tcPr>
          <w:p w14:paraId="20D958EA"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658" w:type="dxa"/>
            <w:vAlign w:val="center"/>
          </w:tcPr>
          <w:p w14:paraId="4D34D4D6"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593" w:type="dxa"/>
            <w:vAlign w:val="center"/>
          </w:tcPr>
          <w:p w14:paraId="7ED5E8AF"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301" w:type="dxa"/>
            <w:vAlign w:val="center"/>
          </w:tcPr>
          <w:p w14:paraId="6F4C84B2"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1668" w:type="dxa"/>
            <w:vAlign w:val="center"/>
          </w:tcPr>
          <w:p w14:paraId="658B9C12"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r>
      <w:tr w:rsidR="00493AD2" w:rsidRPr="00493AD2" w14:paraId="7FF40F0F" w14:textId="77777777" w:rsidTr="001F70E8">
        <w:trPr>
          <w:jc w:val="center"/>
        </w:trPr>
        <w:tc>
          <w:tcPr>
            <w:tcW w:w="634" w:type="dxa"/>
            <w:vAlign w:val="center"/>
          </w:tcPr>
          <w:p w14:paraId="7044280B"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658" w:type="dxa"/>
            <w:vAlign w:val="center"/>
          </w:tcPr>
          <w:p w14:paraId="01C12CDB"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593" w:type="dxa"/>
            <w:vAlign w:val="center"/>
          </w:tcPr>
          <w:p w14:paraId="6AE26E9A"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301" w:type="dxa"/>
            <w:vAlign w:val="center"/>
          </w:tcPr>
          <w:p w14:paraId="0BB9E7C3"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1668" w:type="dxa"/>
            <w:vAlign w:val="center"/>
          </w:tcPr>
          <w:p w14:paraId="75FCD7E9"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r>
      <w:tr w:rsidR="00493AD2" w:rsidRPr="00493AD2" w14:paraId="1F8A9A9F" w14:textId="77777777" w:rsidTr="001F70E8">
        <w:trPr>
          <w:jc w:val="center"/>
        </w:trPr>
        <w:tc>
          <w:tcPr>
            <w:tcW w:w="634" w:type="dxa"/>
            <w:vAlign w:val="center"/>
          </w:tcPr>
          <w:p w14:paraId="50F2B7BF"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658" w:type="dxa"/>
            <w:vAlign w:val="center"/>
          </w:tcPr>
          <w:p w14:paraId="0A7FF9A0"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593" w:type="dxa"/>
            <w:vAlign w:val="center"/>
          </w:tcPr>
          <w:p w14:paraId="6A981D6E"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2301" w:type="dxa"/>
            <w:vAlign w:val="center"/>
          </w:tcPr>
          <w:p w14:paraId="68ADE88A"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1668" w:type="dxa"/>
            <w:vAlign w:val="center"/>
          </w:tcPr>
          <w:p w14:paraId="72BEDF54"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r>
      <w:tr w:rsidR="00493AD2" w:rsidRPr="00493AD2" w14:paraId="4A2B3E8C" w14:textId="77777777" w:rsidTr="001F70E8">
        <w:trPr>
          <w:jc w:val="center"/>
        </w:trPr>
        <w:tc>
          <w:tcPr>
            <w:tcW w:w="5885" w:type="dxa"/>
            <w:gridSpan w:val="3"/>
            <w:vAlign w:val="center"/>
          </w:tcPr>
          <w:p w14:paraId="235A780A"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ИТОГО:</w:t>
            </w:r>
          </w:p>
        </w:tc>
        <w:tc>
          <w:tcPr>
            <w:tcW w:w="2301" w:type="dxa"/>
            <w:vAlign w:val="center"/>
          </w:tcPr>
          <w:p w14:paraId="60BBECE6"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c>
          <w:tcPr>
            <w:tcW w:w="1668" w:type="dxa"/>
            <w:vAlign w:val="center"/>
          </w:tcPr>
          <w:p w14:paraId="247C2885" w14:textId="77777777" w:rsidR="00493AD2" w:rsidRPr="00493AD2" w:rsidRDefault="00493AD2" w:rsidP="00493AD2">
            <w:pPr>
              <w:suppressAutoHyphens w:val="0"/>
              <w:ind w:firstLine="709"/>
              <w:jc w:val="center"/>
              <w:rPr>
                <w:rFonts w:eastAsia="Times New Roman" w:cs="Times New Roman"/>
                <w:kern w:val="0"/>
                <w:sz w:val="22"/>
                <w:szCs w:val="22"/>
                <w:lang w:eastAsia="ru-RU" w:bidi="ar-SA"/>
              </w:rPr>
            </w:pPr>
          </w:p>
        </w:tc>
      </w:tr>
    </w:tbl>
    <w:p w14:paraId="780B5E97" w14:textId="77777777" w:rsidR="00493AD2" w:rsidRPr="00493AD2" w:rsidRDefault="00493AD2" w:rsidP="00493AD2">
      <w:pPr>
        <w:widowControl/>
        <w:suppressAutoHyphens w:val="0"/>
        <w:ind w:firstLine="709"/>
        <w:rPr>
          <w:rFonts w:eastAsia="Times New Roman" w:cs="Times New Roman"/>
          <w:kern w:val="0"/>
          <w:sz w:val="22"/>
          <w:szCs w:val="22"/>
          <w:lang w:eastAsia="ru-RU" w:bidi="ar-SA"/>
        </w:rPr>
      </w:pPr>
    </w:p>
    <w:p w14:paraId="6738CFF9" w14:textId="77777777" w:rsidR="00493AD2" w:rsidRPr="00493AD2" w:rsidRDefault="00493AD2" w:rsidP="00493AD2">
      <w:pPr>
        <w:widowControl/>
        <w:suppressAutoHyphens w:val="0"/>
        <w:ind w:firstLine="709"/>
        <w:rPr>
          <w:rFonts w:eastAsia="Times New Roman" w:cs="Times New Roman"/>
          <w:kern w:val="0"/>
          <w:sz w:val="22"/>
          <w:szCs w:val="22"/>
          <w:lang w:eastAsia="ru-RU" w:bidi="ar-SA"/>
        </w:rPr>
      </w:pPr>
    </w:p>
    <w:tbl>
      <w:tblPr>
        <w:tblW w:w="0" w:type="auto"/>
        <w:tblLook w:val="00A0" w:firstRow="1" w:lastRow="0" w:firstColumn="1" w:lastColumn="0" w:noHBand="0" w:noVBand="0"/>
      </w:tblPr>
      <w:tblGrid>
        <w:gridCol w:w="4788"/>
        <w:gridCol w:w="360"/>
        <w:gridCol w:w="3960"/>
      </w:tblGrid>
      <w:tr w:rsidR="00493AD2" w:rsidRPr="00493AD2" w14:paraId="2A829843" w14:textId="77777777" w:rsidTr="001F70E8">
        <w:tc>
          <w:tcPr>
            <w:tcW w:w="4788" w:type="dxa"/>
            <w:shd w:val="clear" w:color="auto" w:fill="auto"/>
          </w:tcPr>
          <w:p w14:paraId="098F6CE3"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Покупателя:</w:t>
            </w:r>
          </w:p>
        </w:tc>
        <w:tc>
          <w:tcPr>
            <w:tcW w:w="360" w:type="dxa"/>
            <w:shd w:val="clear" w:color="auto" w:fill="auto"/>
          </w:tcPr>
          <w:p w14:paraId="5E50E361"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602FF2CD"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b/>
                <w:kern w:val="0"/>
                <w:sz w:val="22"/>
                <w:szCs w:val="22"/>
                <w:lang w:eastAsia="ru-RU" w:bidi="ar-SA"/>
              </w:rPr>
            </w:pPr>
            <w:r w:rsidRPr="00493AD2">
              <w:rPr>
                <w:rFonts w:eastAsia="Times New Roman" w:cs="Times New Roman"/>
                <w:b/>
                <w:kern w:val="0"/>
                <w:sz w:val="22"/>
                <w:szCs w:val="22"/>
                <w:lang w:eastAsia="ru-RU" w:bidi="ar-SA"/>
              </w:rPr>
              <w:t>От Продавца:</w:t>
            </w:r>
          </w:p>
        </w:tc>
      </w:tr>
      <w:tr w:rsidR="00493AD2" w:rsidRPr="00493AD2" w14:paraId="7455C97B" w14:textId="77777777" w:rsidTr="001F70E8">
        <w:tc>
          <w:tcPr>
            <w:tcW w:w="4788" w:type="dxa"/>
            <w:shd w:val="clear" w:color="auto" w:fill="auto"/>
          </w:tcPr>
          <w:p w14:paraId="6F180A7E"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68"/>
            </w:r>
            <w:r w:rsidRPr="00493AD2">
              <w:rPr>
                <w:rFonts w:eastAsia="Times New Roman" w:cs="Times New Roman"/>
                <w:kern w:val="0"/>
                <w:sz w:val="22"/>
                <w:szCs w:val="22"/>
                <w:lang w:eastAsia="ru-RU" w:bidi="ar-SA"/>
              </w:rPr>
              <w:t>Должность</w:t>
            </w:r>
          </w:p>
          <w:p w14:paraId="085780E8"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p>
          <w:p w14:paraId="1FF904F2"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p w14:paraId="2F3F8863"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33601AF4"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vertAlign w:val="superscript"/>
                <w:lang w:eastAsia="ru-RU" w:bidi="ar-SA"/>
              </w:rPr>
              <w:footnoteReference w:id="69"/>
            </w:r>
            <w:r w:rsidRPr="00493AD2">
              <w:rPr>
                <w:rFonts w:eastAsia="Times New Roman" w:cs="Times New Roman"/>
                <w:kern w:val="0"/>
                <w:sz w:val="22"/>
                <w:szCs w:val="22"/>
                <w:lang w:eastAsia="ru-RU" w:bidi="ar-SA"/>
              </w:rPr>
              <w:t>м.п.</w:t>
            </w:r>
          </w:p>
        </w:tc>
        <w:tc>
          <w:tcPr>
            <w:tcW w:w="360" w:type="dxa"/>
            <w:shd w:val="clear" w:color="auto" w:fill="auto"/>
          </w:tcPr>
          <w:p w14:paraId="08F6C614"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p>
        </w:tc>
        <w:tc>
          <w:tcPr>
            <w:tcW w:w="3960" w:type="dxa"/>
            <w:shd w:val="clear" w:color="auto" w:fill="auto"/>
          </w:tcPr>
          <w:p w14:paraId="7E19B305"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Должность</w:t>
            </w:r>
          </w:p>
          <w:p w14:paraId="3AF5CB24" w14:textId="77777777" w:rsidR="00493AD2" w:rsidRPr="00493AD2" w:rsidRDefault="00493AD2" w:rsidP="00493AD2">
            <w:pPr>
              <w:widowControl/>
              <w:tabs>
                <w:tab w:val="left" w:pos="2835"/>
              </w:tabs>
              <w:suppressAutoHyphens w:val="0"/>
              <w:snapToGrid w:val="0"/>
              <w:spacing w:after="200" w:line="276" w:lineRule="auto"/>
              <w:ind w:firstLine="709"/>
              <w:contextualSpacing/>
              <w:jc w:val="right"/>
              <w:rPr>
                <w:rFonts w:eastAsia="Times New Roman" w:cs="Times New Roman"/>
                <w:kern w:val="0"/>
                <w:sz w:val="22"/>
                <w:szCs w:val="22"/>
                <w:lang w:eastAsia="ru-RU" w:bidi="ar-SA"/>
              </w:rPr>
            </w:pPr>
          </w:p>
          <w:p w14:paraId="027EF587" w14:textId="77777777" w:rsidR="00493AD2" w:rsidRPr="00493AD2" w:rsidRDefault="00493AD2" w:rsidP="00493AD2">
            <w:pPr>
              <w:widowControl/>
              <w:tabs>
                <w:tab w:val="left" w:pos="2835"/>
              </w:tabs>
              <w:suppressAutoHyphens w:val="0"/>
              <w:snapToGrid w:val="0"/>
              <w:spacing w:after="200" w:line="276" w:lineRule="auto"/>
              <w:ind w:firstLine="709"/>
              <w:contextualSpacing/>
              <w:jc w:val="right"/>
              <w:rPr>
                <w:rFonts w:eastAsia="Times New Roman" w:cs="Times New Roman"/>
                <w:kern w:val="0"/>
                <w:sz w:val="22"/>
                <w:szCs w:val="22"/>
                <w:lang w:eastAsia="ru-RU" w:bidi="ar-SA"/>
              </w:rPr>
            </w:pPr>
          </w:p>
          <w:p w14:paraId="5B9E0087" w14:textId="77777777" w:rsidR="00493AD2" w:rsidRPr="00493AD2" w:rsidRDefault="00493AD2" w:rsidP="00493AD2">
            <w:pPr>
              <w:widowControl/>
              <w:tabs>
                <w:tab w:val="left" w:pos="2835"/>
              </w:tabs>
              <w:suppressAutoHyphens w:val="0"/>
              <w:snapToGrid w:val="0"/>
              <w:spacing w:after="200" w:line="276" w:lineRule="auto"/>
              <w:ind w:firstLine="709"/>
              <w:contextualSpacing/>
              <w:jc w:val="both"/>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________________ Ф.И.О.</w:t>
            </w:r>
          </w:p>
          <w:p w14:paraId="578715A2" w14:textId="77777777" w:rsidR="00493AD2" w:rsidRPr="00493AD2" w:rsidRDefault="00493AD2" w:rsidP="00493AD2">
            <w:pPr>
              <w:widowControl/>
              <w:tabs>
                <w:tab w:val="left" w:pos="2835"/>
              </w:tabs>
              <w:suppressAutoHyphens w:val="0"/>
              <w:snapToGrid w:val="0"/>
              <w:spacing w:after="200" w:line="276" w:lineRule="auto"/>
              <w:ind w:firstLine="709"/>
              <w:contextualSpacing/>
              <w:rPr>
                <w:rFonts w:eastAsia="Times New Roman" w:cs="Times New Roman"/>
                <w:kern w:val="0"/>
                <w:sz w:val="22"/>
                <w:szCs w:val="22"/>
                <w:lang w:eastAsia="ru-RU" w:bidi="ar-SA"/>
              </w:rPr>
            </w:pPr>
            <w:r w:rsidRPr="00493AD2">
              <w:rPr>
                <w:rFonts w:eastAsia="Times New Roman" w:cs="Times New Roman"/>
                <w:kern w:val="0"/>
                <w:sz w:val="22"/>
                <w:szCs w:val="22"/>
                <w:lang w:eastAsia="ru-RU" w:bidi="ar-SA"/>
              </w:rPr>
              <w:t>м.п.</w:t>
            </w:r>
          </w:p>
        </w:tc>
      </w:tr>
    </w:tbl>
    <w:p w14:paraId="1A1F6786" w14:textId="77777777" w:rsidR="00493AD2" w:rsidRPr="00493AD2" w:rsidRDefault="00493AD2" w:rsidP="00493AD2">
      <w:pPr>
        <w:widowControl/>
        <w:suppressAutoHyphens w:val="0"/>
        <w:spacing w:after="160" w:line="259" w:lineRule="auto"/>
        <w:ind w:firstLine="709"/>
        <w:rPr>
          <w:rFonts w:eastAsia="Calibri" w:cs="Times New Roman"/>
          <w:kern w:val="0"/>
          <w:sz w:val="22"/>
          <w:szCs w:val="22"/>
          <w:lang w:eastAsia="en-US" w:bidi="ar-SA"/>
        </w:rPr>
      </w:pPr>
    </w:p>
    <w:p w14:paraId="76FF8D2C" w14:textId="77777777" w:rsidR="00F42BA9" w:rsidRDefault="00F42BA9" w:rsidP="00493AD2">
      <w:pPr>
        <w:jc w:val="center"/>
        <w:rPr>
          <w:rFonts w:cs="Times New Roman"/>
          <w:b/>
          <w:bCs/>
          <w:sz w:val="22"/>
          <w:szCs w:val="22"/>
        </w:rPr>
      </w:pPr>
    </w:p>
    <w:p w14:paraId="621D560D" w14:textId="77777777" w:rsidR="00E94150" w:rsidRPr="00135E16" w:rsidRDefault="00E94150" w:rsidP="00ED5B11">
      <w:pPr>
        <w:tabs>
          <w:tab w:val="left" w:pos="6135"/>
        </w:tabs>
        <w:jc w:val="center"/>
        <w:rPr>
          <w:rFonts w:cs="Times New Roman"/>
          <w:sz w:val="22"/>
          <w:szCs w:val="22"/>
        </w:rPr>
      </w:pPr>
    </w:p>
    <w:sectPr w:rsidR="00E94150" w:rsidRPr="00135E16" w:rsidSect="00C8565E">
      <w:pgSz w:w="11906" w:h="16838"/>
      <w:pgMar w:top="426" w:right="849" w:bottom="709" w:left="1134"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337E" w14:textId="77777777" w:rsidR="00EF456F" w:rsidRDefault="00EF456F" w:rsidP="007820C1">
      <w:r>
        <w:separator/>
      </w:r>
    </w:p>
  </w:endnote>
  <w:endnote w:type="continuationSeparator" w:id="0">
    <w:p w14:paraId="3E6B5B0A" w14:textId="77777777" w:rsidR="00EF456F" w:rsidRDefault="00EF456F" w:rsidP="0078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4754" w14:textId="77777777" w:rsidR="00EF456F" w:rsidRDefault="00EF456F" w:rsidP="007820C1">
      <w:r>
        <w:separator/>
      </w:r>
    </w:p>
  </w:footnote>
  <w:footnote w:type="continuationSeparator" w:id="0">
    <w:p w14:paraId="6FDF3DDA" w14:textId="77777777" w:rsidR="00EF456F" w:rsidRDefault="00EF456F" w:rsidP="007820C1">
      <w:r>
        <w:continuationSeparator/>
      </w:r>
    </w:p>
  </w:footnote>
  <w:footnote w:id="1">
    <w:p w14:paraId="6315A0E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2">
    <w:p w14:paraId="4FC9F95C"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3">
    <w:p w14:paraId="1270108C"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4">
    <w:p w14:paraId="70378154"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5">
    <w:p w14:paraId="1C6975BE"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6">
    <w:p w14:paraId="14D6C82D"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7">
    <w:p w14:paraId="0ECA2B23"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8">
    <w:p w14:paraId="7CE5877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Договора указывается в случае, если земельный участок принадлежит на праве собственности.</w:t>
      </w:r>
    </w:p>
  </w:footnote>
  <w:footnote w:id="9">
    <w:p w14:paraId="0C8A274A"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0">
    <w:p w14:paraId="2B11F390"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Необходимо выбрать нужное значение.</w:t>
      </w:r>
    </w:p>
  </w:footnote>
  <w:footnote w:id="11">
    <w:p w14:paraId="6AB99F3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12">
    <w:p w14:paraId="6E1D30BB"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13">
    <w:p w14:paraId="70E36187"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4">
    <w:p w14:paraId="5E2171F3"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5">
    <w:p w14:paraId="441D657F"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16">
    <w:p w14:paraId="36CB9A6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17">
    <w:p w14:paraId="3BEEE5B1"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18">
    <w:p w14:paraId="56EE7856"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9">
    <w:p w14:paraId="158B6E8F"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20">
    <w:p w14:paraId="211D2C5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1">
    <w:p w14:paraId="773A7E2F"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Договора указывается при необходимости.</w:t>
      </w:r>
    </w:p>
  </w:footnote>
  <w:footnote w:id="22">
    <w:p w14:paraId="1A07D1F4"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23">
    <w:p w14:paraId="390E414D"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24">
    <w:p w14:paraId="72EC01A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25">
    <w:p w14:paraId="63079BCF"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26">
    <w:p w14:paraId="35F14D0F" w14:textId="77777777" w:rsidR="00EF456F" w:rsidRPr="00594389" w:rsidRDefault="00EF456F" w:rsidP="00493AD2">
      <w:pPr>
        <w:pStyle w:val="afb"/>
        <w:jc w:val="both"/>
        <w:rPr>
          <w:rFonts w:ascii="Times New Roman" w:hAnsi="Times New Roman"/>
        </w:rPr>
      </w:pPr>
      <w:r>
        <w:rPr>
          <w:rStyle w:val="afd"/>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27">
    <w:p w14:paraId="052611C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28">
    <w:p w14:paraId="20845376"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29">
    <w:p w14:paraId="0F82A5BE" w14:textId="77777777" w:rsidR="00EF456F" w:rsidRPr="001026CE" w:rsidRDefault="00EF456F" w:rsidP="00493AD2">
      <w:pPr>
        <w:pStyle w:val="afb"/>
        <w:rPr>
          <w:rFonts w:ascii="Times New Roman" w:hAnsi="Times New Roman"/>
        </w:rPr>
      </w:pPr>
      <w:r w:rsidRPr="001026CE">
        <w:rPr>
          <w:rStyle w:val="afd"/>
        </w:rPr>
        <w:footnoteRef/>
      </w:r>
      <w:r w:rsidRPr="001026CE">
        <w:rPr>
          <w:rFonts w:ascii="Times New Roman" w:hAnsi="Times New Roman"/>
        </w:rPr>
        <w:t> Для договоров с физическими лицами слово «работников» удалить.</w:t>
      </w:r>
    </w:p>
  </w:footnote>
  <w:footnote w:id="30">
    <w:p w14:paraId="221D35A1"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1">
    <w:p w14:paraId="559F1F87"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32">
    <w:p w14:paraId="5489672B"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33">
    <w:p w14:paraId="3647B064"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указывается при необходимости.</w:t>
      </w:r>
    </w:p>
  </w:footnote>
  <w:footnote w:id="34">
    <w:p w14:paraId="7746C903"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5">
    <w:p w14:paraId="719A6C60" w14:textId="77777777" w:rsidR="00EF456F" w:rsidRPr="001026CE" w:rsidRDefault="00EF456F" w:rsidP="00493AD2">
      <w:pPr>
        <w:pStyle w:val="afb"/>
        <w:rPr>
          <w:rFonts w:ascii="Times New Roman" w:hAnsi="Times New Roman"/>
        </w:rPr>
      </w:pPr>
      <w:r w:rsidRPr="001026CE">
        <w:rPr>
          <w:rStyle w:val="afd"/>
        </w:rPr>
        <w:footnoteRef/>
      </w:r>
      <w:r w:rsidRPr="001026CE">
        <w:rPr>
          <w:rFonts w:ascii="Times New Roman" w:hAnsi="Times New Roman"/>
        </w:rPr>
        <w:t> Указывается полное и сокращенное наименование Покупателя.</w:t>
      </w:r>
    </w:p>
  </w:footnote>
  <w:footnote w:id="36">
    <w:p w14:paraId="4C3C9B7B"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должность, фамилия, имя, отчество представителя Покупателя.</w:t>
      </w:r>
    </w:p>
  </w:footnote>
  <w:footnote w:id="37">
    <w:p w14:paraId="4C259A38"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38">
    <w:p w14:paraId="599A3CB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9">
    <w:p w14:paraId="0D175727"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0">
    <w:p w14:paraId="53772884"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41">
    <w:p w14:paraId="1D5A366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42">
    <w:p w14:paraId="28E50CB1"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3">
    <w:p w14:paraId="7624B9E4"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4">
    <w:p w14:paraId="79FC46A0"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45">
    <w:p w14:paraId="5E2E706B"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46">
    <w:p w14:paraId="369BA24C"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47">
    <w:p w14:paraId="0BAE06E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48">
    <w:p w14:paraId="2E4B2508"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Указывается в соответствии с Единым государственным реестром недвижимости.</w:t>
      </w:r>
    </w:p>
  </w:footnote>
  <w:footnote w:id="49">
    <w:p w14:paraId="13D8735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50">
    <w:p w14:paraId="71CD4C08"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1">
    <w:p w14:paraId="6BEACC09"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2">
    <w:p w14:paraId="29A25C4C"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53">
    <w:p w14:paraId="54BBA028"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Пункт указывается при необходимости.</w:t>
      </w:r>
    </w:p>
  </w:footnote>
  <w:footnote w:id="54">
    <w:p w14:paraId="3CFC027C"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5">
    <w:p w14:paraId="2AF834BA"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Пункт указывается при необходимости.</w:t>
      </w:r>
    </w:p>
  </w:footnote>
  <w:footnote w:id="56">
    <w:p w14:paraId="0F0B89B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7">
    <w:p w14:paraId="48AE98D4" w14:textId="77777777" w:rsidR="00EF456F" w:rsidRPr="001026CE" w:rsidRDefault="00EF456F" w:rsidP="00493AD2">
      <w:pPr>
        <w:pStyle w:val="afb"/>
        <w:rPr>
          <w:rFonts w:ascii="Times New Roman" w:hAnsi="Times New Roman"/>
        </w:rPr>
      </w:pPr>
      <w:r w:rsidRPr="001026CE">
        <w:rPr>
          <w:rStyle w:val="afd"/>
        </w:rPr>
        <w:footnoteRef/>
      </w:r>
      <w:r w:rsidRPr="001026CE">
        <w:rPr>
          <w:rFonts w:ascii="Times New Roman" w:hAnsi="Times New Roman"/>
        </w:rPr>
        <w:t> Если применимо.</w:t>
      </w:r>
    </w:p>
  </w:footnote>
  <w:footnote w:id="58">
    <w:p w14:paraId="6D29E012" w14:textId="77777777" w:rsidR="00EF456F" w:rsidRPr="001026CE" w:rsidRDefault="00EF456F" w:rsidP="00493AD2">
      <w:pPr>
        <w:pStyle w:val="HTML"/>
        <w:jc w:val="both"/>
        <w:rPr>
          <w:rFonts w:ascii="Times New Roman" w:eastAsia="Calibri" w:hAnsi="Times New Roman" w:cs="Times New Roman"/>
        </w:rPr>
      </w:pPr>
      <w:r w:rsidRPr="001026CE">
        <w:rPr>
          <w:rStyle w:val="afd"/>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9">
    <w:p w14:paraId="7A85F15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0">
    <w:p w14:paraId="7F87CE72" w14:textId="77777777" w:rsidR="00EF456F" w:rsidRPr="001026CE" w:rsidRDefault="00EF456F" w:rsidP="00493AD2">
      <w:pPr>
        <w:pStyle w:val="afb"/>
        <w:rPr>
          <w:rFonts w:ascii="Times New Roman" w:hAnsi="Times New Roman"/>
        </w:rPr>
      </w:pPr>
      <w:r w:rsidRPr="001026CE">
        <w:rPr>
          <w:rStyle w:val="afd"/>
        </w:rPr>
        <w:footnoteRef/>
      </w:r>
      <w:r w:rsidRPr="001026CE">
        <w:rPr>
          <w:rFonts w:ascii="Times New Roman" w:hAnsi="Times New Roman"/>
        </w:rPr>
        <w:t> Номер (при наличии), дата и заголовок (при наличии).</w:t>
      </w:r>
    </w:p>
  </w:footnote>
  <w:footnote w:id="61">
    <w:p w14:paraId="1807EEC4"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62">
    <w:p w14:paraId="035F98B8"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3">
    <w:p w14:paraId="05727136"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указывается при необходимости.</w:t>
      </w:r>
    </w:p>
  </w:footnote>
  <w:footnote w:id="64">
    <w:p w14:paraId="126DD819"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65">
    <w:p w14:paraId="1B07E265"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66">
    <w:p w14:paraId="1884EFB8"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67">
    <w:p w14:paraId="3EED3412"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68">
    <w:p w14:paraId="2CF3624B"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Пункт указывается при необходимости.</w:t>
      </w:r>
    </w:p>
  </w:footnote>
  <w:footnote w:id="69">
    <w:p w14:paraId="100EA33A" w14:textId="77777777" w:rsidR="00EF456F" w:rsidRPr="001026CE" w:rsidRDefault="00EF456F" w:rsidP="00493AD2">
      <w:pPr>
        <w:pStyle w:val="afb"/>
        <w:jc w:val="both"/>
        <w:rPr>
          <w:rFonts w:ascii="Times New Roman" w:hAnsi="Times New Roman"/>
        </w:rPr>
      </w:pPr>
      <w:r w:rsidRPr="001026CE">
        <w:rPr>
          <w:rStyle w:val="afd"/>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352"/>
        </w:tabs>
        <w:ind w:left="1352"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A91442"/>
    <w:multiLevelType w:val="hybridMultilevel"/>
    <w:tmpl w:val="C390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242ED"/>
    <w:multiLevelType w:val="multilevel"/>
    <w:tmpl w:val="65B662A2"/>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8163000"/>
    <w:multiLevelType w:val="hybridMultilevel"/>
    <w:tmpl w:val="A91E5E68"/>
    <w:lvl w:ilvl="0" w:tplc="E9B8D7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0" w15:restartNumberingAfterBreak="0">
    <w:nsid w:val="39D72CBC"/>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352"/>
        </w:tabs>
        <w:ind w:left="1352"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3F5E2C15"/>
    <w:multiLevelType w:val="multilevel"/>
    <w:tmpl w:val="A8FC5C4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2242A5"/>
    <w:multiLevelType w:val="hybridMultilevel"/>
    <w:tmpl w:val="3E8288C2"/>
    <w:lvl w:ilvl="0" w:tplc="04190001">
      <w:start w:val="1"/>
      <w:numFmt w:val="bullet"/>
      <w:lvlText w:val=""/>
      <w:lvlJc w:val="left"/>
      <w:pPr>
        <w:ind w:left="1596" w:hanging="360"/>
      </w:pPr>
      <w:rPr>
        <w:rFonts w:ascii="Symbol" w:hAnsi="Symbol" w:hint="default"/>
      </w:rPr>
    </w:lvl>
    <w:lvl w:ilvl="1" w:tplc="04190003" w:tentative="1">
      <w:start w:val="1"/>
      <w:numFmt w:val="bullet"/>
      <w:lvlText w:val="o"/>
      <w:lvlJc w:val="left"/>
      <w:pPr>
        <w:ind w:left="2316" w:hanging="360"/>
      </w:pPr>
      <w:rPr>
        <w:rFonts w:ascii="Courier New" w:hAnsi="Courier New" w:cs="Courier New" w:hint="default"/>
      </w:rPr>
    </w:lvl>
    <w:lvl w:ilvl="2" w:tplc="04190005" w:tentative="1">
      <w:start w:val="1"/>
      <w:numFmt w:val="bullet"/>
      <w:lvlText w:val=""/>
      <w:lvlJc w:val="left"/>
      <w:pPr>
        <w:ind w:left="3036" w:hanging="360"/>
      </w:pPr>
      <w:rPr>
        <w:rFonts w:ascii="Wingdings" w:hAnsi="Wingdings" w:hint="default"/>
      </w:rPr>
    </w:lvl>
    <w:lvl w:ilvl="3" w:tplc="04190001" w:tentative="1">
      <w:start w:val="1"/>
      <w:numFmt w:val="bullet"/>
      <w:lvlText w:val=""/>
      <w:lvlJc w:val="left"/>
      <w:pPr>
        <w:ind w:left="3756" w:hanging="360"/>
      </w:pPr>
      <w:rPr>
        <w:rFonts w:ascii="Symbol" w:hAnsi="Symbol" w:hint="default"/>
      </w:rPr>
    </w:lvl>
    <w:lvl w:ilvl="4" w:tplc="04190003" w:tentative="1">
      <w:start w:val="1"/>
      <w:numFmt w:val="bullet"/>
      <w:lvlText w:val="o"/>
      <w:lvlJc w:val="left"/>
      <w:pPr>
        <w:ind w:left="4476" w:hanging="360"/>
      </w:pPr>
      <w:rPr>
        <w:rFonts w:ascii="Courier New" w:hAnsi="Courier New" w:cs="Courier New" w:hint="default"/>
      </w:rPr>
    </w:lvl>
    <w:lvl w:ilvl="5" w:tplc="04190005" w:tentative="1">
      <w:start w:val="1"/>
      <w:numFmt w:val="bullet"/>
      <w:lvlText w:val=""/>
      <w:lvlJc w:val="left"/>
      <w:pPr>
        <w:ind w:left="5196" w:hanging="360"/>
      </w:pPr>
      <w:rPr>
        <w:rFonts w:ascii="Wingdings" w:hAnsi="Wingdings" w:hint="default"/>
      </w:rPr>
    </w:lvl>
    <w:lvl w:ilvl="6" w:tplc="04190001" w:tentative="1">
      <w:start w:val="1"/>
      <w:numFmt w:val="bullet"/>
      <w:lvlText w:val=""/>
      <w:lvlJc w:val="left"/>
      <w:pPr>
        <w:ind w:left="5916" w:hanging="360"/>
      </w:pPr>
      <w:rPr>
        <w:rFonts w:ascii="Symbol" w:hAnsi="Symbol" w:hint="default"/>
      </w:rPr>
    </w:lvl>
    <w:lvl w:ilvl="7" w:tplc="04190003" w:tentative="1">
      <w:start w:val="1"/>
      <w:numFmt w:val="bullet"/>
      <w:lvlText w:val="o"/>
      <w:lvlJc w:val="left"/>
      <w:pPr>
        <w:ind w:left="6636" w:hanging="360"/>
      </w:pPr>
      <w:rPr>
        <w:rFonts w:ascii="Courier New" w:hAnsi="Courier New" w:cs="Courier New" w:hint="default"/>
      </w:rPr>
    </w:lvl>
    <w:lvl w:ilvl="8" w:tplc="04190005" w:tentative="1">
      <w:start w:val="1"/>
      <w:numFmt w:val="bullet"/>
      <w:lvlText w:val=""/>
      <w:lvlJc w:val="left"/>
      <w:pPr>
        <w:ind w:left="7356" w:hanging="360"/>
      </w:pPr>
      <w:rPr>
        <w:rFonts w:ascii="Wingdings" w:hAnsi="Wingdings" w:hint="default"/>
      </w:rPr>
    </w:lvl>
  </w:abstractNum>
  <w:abstractNum w:abstractNumId="1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194497"/>
    <w:multiLevelType w:val="hybridMultilevel"/>
    <w:tmpl w:val="14D6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5D30460A"/>
    <w:multiLevelType w:val="multilevel"/>
    <w:tmpl w:val="6E44A7D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1" w15:restartNumberingAfterBreak="0">
    <w:nsid w:val="641B1AF3"/>
    <w:multiLevelType w:val="multilevel"/>
    <w:tmpl w:val="B366E76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137D0B"/>
    <w:multiLevelType w:val="multilevel"/>
    <w:tmpl w:val="26609EBC"/>
    <w:lvl w:ilvl="0">
      <w:start w:val="2"/>
      <w:numFmt w:val="decimal"/>
      <w:lvlText w:val="%1."/>
      <w:lvlJc w:val="left"/>
      <w:pPr>
        <w:ind w:left="540" w:hanging="540"/>
      </w:pPr>
      <w:rPr>
        <w:rFonts w:hint="default"/>
      </w:rPr>
    </w:lvl>
    <w:lvl w:ilvl="1">
      <w:start w:val="1"/>
      <w:numFmt w:val="decimal"/>
      <w:lvlText w:val="%1.%2."/>
      <w:lvlJc w:val="left"/>
      <w:pPr>
        <w:ind w:left="1675" w:hanging="540"/>
      </w:pPr>
      <w:rPr>
        <w:rFonts w:ascii="Times New Roman" w:hAnsi="Times New Roman" w:cs="Times New Roman" w:hint="default"/>
        <w:b w:val="0"/>
        <w:sz w:val="22"/>
        <w:szCs w:val="22"/>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3599"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24" w15:restartNumberingAfterBreak="0">
    <w:nsid w:val="6A447A12"/>
    <w:multiLevelType w:val="multilevel"/>
    <w:tmpl w:val="C9F8DB3A"/>
    <w:lvl w:ilvl="0">
      <w:start w:val="2"/>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5" w15:restartNumberingAfterBreak="0">
    <w:nsid w:val="6A906D5D"/>
    <w:multiLevelType w:val="hybridMultilevel"/>
    <w:tmpl w:val="B6FEA3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77B23787"/>
    <w:multiLevelType w:val="multilevel"/>
    <w:tmpl w:val="8C74C8B8"/>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9FA3873"/>
    <w:multiLevelType w:val="multilevel"/>
    <w:tmpl w:val="83B6807E"/>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344498"/>
    <w:multiLevelType w:val="hybridMultilevel"/>
    <w:tmpl w:val="8968EECC"/>
    <w:lvl w:ilvl="0" w:tplc="7B584BD6">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944996289">
    <w:abstractNumId w:val="0"/>
  </w:num>
  <w:num w:numId="2" w16cid:durableId="1912618334">
    <w:abstractNumId w:val="1"/>
  </w:num>
  <w:num w:numId="3" w16cid:durableId="563833723">
    <w:abstractNumId w:val="2"/>
  </w:num>
  <w:num w:numId="4" w16cid:durableId="147980631">
    <w:abstractNumId w:val="3"/>
  </w:num>
  <w:num w:numId="5" w16cid:durableId="2061050784">
    <w:abstractNumId w:val="4"/>
  </w:num>
  <w:num w:numId="6" w16cid:durableId="415832244">
    <w:abstractNumId w:val="19"/>
  </w:num>
  <w:num w:numId="7" w16cid:durableId="1168326874">
    <w:abstractNumId w:val="21"/>
  </w:num>
  <w:num w:numId="8" w16cid:durableId="196044432">
    <w:abstractNumId w:val="6"/>
  </w:num>
  <w:num w:numId="9" w16cid:durableId="1561819778">
    <w:abstractNumId w:val="10"/>
  </w:num>
  <w:num w:numId="10" w16cid:durableId="1859008247">
    <w:abstractNumId w:val="24"/>
  </w:num>
  <w:num w:numId="11" w16cid:durableId="1181311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754317">
    <w:abstractNumId w:val="28"/>
  </w:num>
  <w:num w:numId="13" w16cid:durableId="1187720673">
    <w:abstractNumId w:val="27"/>
  </w:num>
  <w:num w:numId="14" w16cid:durableId="331178123">
    <w:abstractNumId w:val="25"/>
  </w:num>
  <w:num w:numId="15" w16cid:durableId="351614006">
    <w:abstractNumId w:val="8"/>
  </w:num>
  <w:num w:numId="16" w16cid:durableId="490293736">
    <w:abstractNumId w:val="17"/>
  </w:num>
  <w:num w:numId="17" w16cid:durableId="206182496">
    <w:abstractNumId w:val="5"/>
  </w:num>
  <w:num w:numId="18" w16cid:durableId="1475633954">
    <w:abstractNumId w:val="14"/>
  </w:num>
  <w:num w:numId="19" w16cid:durableId="588000298">
    <w:abstractNumId w:val="15"/>
  </w:num>
  <w:num w:numId="20" w16cid:durableId="776951847">
    <w:abstractNumId w:val="26"/>
  </w:num>
  <w:num w:numId="21" w16cid:durableId="1162090288">
    <w:abstractNumId w:val="18"/>
  </w:num>
  <w:num w:numId="22" w16cid:durableId="373233138">
    <w:abstractNumId w:val="9"/>
  </w:num>
  <w:num w:numId="23" w16cid:durableId="435030048">
    <w:abstractNumId w:val="20"/>
  </w:num>
  <w:num w:numId="24" w16cid:durableId="1844857685">
    <w:abstractNumId w:val="22"/>
  </w:num>
  <w:num w:numId="25" w16cid:durableId="1621843056">
    <w:abstractNumId w:val="7"/>
  </w:num>
  <w:num w:numId="26" w16cid:durableId="1546405479">
    <w:abstractNumId w:val="23"/>
  </w:num>
  <w:num w:numId="27" w16cid:durableId="1918708120">
    <w:abstractNumId w:val="16"/>
  </w:num>
  <w:num w:numId="28" w16cid:durableId="1749646821">
    <w:abstractNumId w:val="12"/>
  </w:num>
  <w:num w:numId="29" w16cid:durableId="18077712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25"/>
    <w:rsid w:val="00007085"/>
    <w:rsid w:val="000074B1"/>
    <w:rsid w:val="00012DE9"/>
    <w:rsid w:val="00013177"/>
    <w:rsid w:val="00016FA7"/>
    <w:rsid w:val="00020D58"/>
    <w:rsid w:val="000238E7"/>
    <w:rsid w:val="00024346"/>
    <w:rsid w:val="00026561"/>
    <w:rsid w:val="00027960"/>
    <w:rsid w:val="00031B1E"/>
    <w:rsid w:val="0003288F"/>
    <w:rsid w:val="00034C1D"/>
    <w:rsid w:val="00035E6A"/>
    <w:rsid w:val="00037D6E"/>
    <w:rsid w:val="000404C5"/>
    <w:rsid w:val="00043D69"/>
    <w:rsid w:val="00043E94"/>
    <w:rsid w:val="00044F10"/>
    <w:rsid w:val="000451AA"/>
    <w:rsid w:val="000469EB"/>
    <w:rsid w:val="0005287B"/>
    <w:rsid w:val="00054B6A"/>
    <w:rsid w:val="000558BE"/>
    <w:rsid w:val="00055ADB"/>
    <w:rsid w:val="00061AD6"/>
    <w:rsid w:val="00061F19"/>
    <w:rsid w:val="00062536"/>
    <w:rsid w:val="00062576"/>
    <w:rsid w:val="00064458"/>
    <w:rsid w:val="0006581C"/>
    <w:rsid w:val="00067A08"/>
    <w:rsid w:val="0007352D"/>
    <w:rsid w:val="00074CB8"/>
    <w:rsid w:val="00075C22"/>
    <w:rsid w:val="00076109"/>
    <w:rsid w:val="000768ED"/>
    <w:rsid w:val="00076D9F"/>
    <w:rsid w:val="0008006F"/>
    <w:rsid w:val="0008156B"/>
    <w:rsid w:val="00082B96"/>
    <w:rsid w:val="00082C86"/>
    <w:rsid w:val="00083A6C"/>
    <w:rsid w:val="0008492F"/>
    <w:rsid w:val="00086CF2"/>
    <w:rsid w:val="000872E4"/>
    <w:rsid w:val="00090923"/>
    <w:rsid w:val="00092410"/>
    <w:rsid w:val="00093289"/>
    <w:rsid w:val="00093378"/>
    <w:rsid w:val="0009415F"/>
    <w:rsid w:val="00096CA8"/>
    <w:rsid w:val="000A0BB6"/>
    <w:rsid w:val="000A0E2A"/>
    <w:rsid w:val="000A1431"/>
    <w:rsid w:val="000A1440"/>
    <w:rsid w:val="000A1567"/>
    <w:rsid w:val="000A73D4"/>
    <w:rsid w:val="000B321E"/>
    <w:rsid w:val="000B4702"/>
    <w:rsid w:val="000B4CD3"/>
    <w:rsid w:val="000B51F8"/>
    <w:rsid w:val="000B6723"/>
    <w:rsid w:val="000B79D2"/>
    <w:rsid w:val="000B7FEE"/>
    <w:rsid w:val="000C2926"/>
    <w:rsid w:val="000C46A5"/>
    <w:rsid w:val="000C4A0A"/>
    <w:rsid w:val="000C644F"/>
    <w:rsid w:val="000C67BC"/>
    <w:rsid w:val="000D0265"/>
    <w:rsid w:val="000D06AC"/>
    <w:rsid w:val="000D5BB6"/>
    <w:rsid w:val="000E14BB"/>
    <w:rsid w:val="000E1B7A"/>
    <w:rsid w:val="000E1D41"/>
    <w:rsid w:val="000E2981"/>
    <w:rsid w:val="000E2D43"/>
    <w:rsid w:val="000E2F9A"/>
    <w:rsid w:val="000E33D5"/>
    <w:rsid w:val="000F08B4"/>
    <w:rsid w:val="000F1432"/>
    <w:rsid w:val="000F2E2F"/>
    <w:rsid w:val="000F5904"/>
    <w:rsid w:val="000F6D96"/>
    <w:rsid w:val="00100F22"/>
    <w:rsid w:val="00102B76"/>
    <w:rsid w:val="00103E06"/>
    <w:rsid w:val="001063E3"/>
    <w:rsid w:val="001067D6"/>
    <w:rsid w:val="001072E4"/>
    <w:rsid w:val="00107315"/>
    <w:rsid w:val="00112890"/>
    <w:rsid w:val="0011711C"/>
    <w:rsid w:val="0011733A"/>
    <w:rsid w:val="00121897"/>
    <w:rsid w:val="00124F1B"/>
    <w:rsid w:val="0012534C"/>
    <w:rsid w:val="00126056"/>
    <w:rsid w:val="001306AD"/>
    <w:rsid w:val="00130DB9"/>
    <w:rsid w:val="00132B2F"/>
    <w:rsid w:val="001334D5"/>
    <w:rsid w:val="00135E02"/>
    <w:rsid w:val="00135E16"/>
    <w:rsid w:val="00135EC4"/>
    <w:rsid w:val="0013614A"/>
    <w:rsid w:val="0013686B"/>
    <w:rsid w:val="00137FE3"/>
    <w:rsid w:val="00141C34"/>
    <w:rsid w:val="00144ACE"/>
    <w:rsid w:val="00146156"/>
    <w:rsid w:val="00147F29"/>
    <w:rsid w:val="001516C7"/>
    <w:rsid w:val="00153062"/>
    <w:rsid w:val="001546B0"/>
    <w:rsid w:val="00154D5F"/>
    <w:rsid w:val="0015574D"/>
    <w:rsid w:val="00155EA0"/>
    <w:rsid w:val="00156E9A"/>
    <w:rsid w:val="0016041C"/>
    <w:rsid w:val="001610A4"/>
    <w:rsid w:val="00161967"/>
    <w:rsid w:val="0016200F"/>
    <w:rsid w:val="0016343A"/>
    <w:rsid w:val="0016358B"/>
    <w:rsid w:val="00165D03"/>
    <w:rsid w:val="00170E61"/>
    <w:rsid w:val="00171C95"/>
    <w:rsid w:val="00172962"/>
    <w:rsid w:val="00173199"/>
    <w:rsid w:val="00174E02"/>
    <w:rsid w:val="00175B46"/>
    <w:rsid w:val="00177000"/>
    <w:rsid w:val="001776EB"/>
    <w:rsid w:val="00177950"/>
    <w:rsid w:val="0018131D"/>
    <w:rsid w:val="00183500"/>
    <w:rsid w:val="00183AA3"/>
    <w:rsid w:val="00184591"/>
    <w:rsid w:val="00184A03"/>
    <w:rsid w:val="00184CDA"/>
    <w:rsid w:val="001865BD"/>
    <w:rsid w:val="00187950"/>
    <w:rsid w:val="00190791"/>
    <w:rsid w:val="00190852"/>
    <w:rsid w:val="00190DBD"/>
    <w:rsid w:val="00193362"/>
    <w:rsid w:val="00193908"/>
    <w:rsid w:val="0019557E"/>
    <w:rsid w:val="001962D4"/>
    <w:rsid w:val="00197F57"/>
    <w:rsid w:val="001A0A06"/>
    <w:rsid w:val="001A1091"/>
    <w:rsid w:val="001A215A"/>
    <w:rsid w:val="001A21B5"/>
    <w:rsid w:val="001A6C2B"/>
    <w:rsid w:val="001A6E52"/>
    <w:rsid w:val="001C347F"/>
    <w:rsid w:val="001C66FB"/>
    <w:rsid w:val="001C68D6"/>
    <w:rsid w:val="001C72A9"/>
    <w:rsid w:val="001C7BCA"/>
    <w:rsid w:val="001D1B35"/>
    <w:rsid w:val="001D21FA"/>
    <w:rsid w:val="001D24E5"/>
    <w:rsid w:val="001D2D9D"/>
    <w:rsid w:val="001D2FCB"/>
    <w:rsid w:val="001D545D"/>
    <w:rsid w:val="001D5E1E"/>
    <w:rsid w:val="001E0DC3"/>
    <w:rsid w:val="001E1703"/>
    <w:rsid w:val="001E1D9D"/>
    <w:rsid w:val="001E337C"/>
    <w:rsid w:val="001E38F9"/>
    <w:rsid w:val="001E3F34"/>
    <w:rsid w:val="001E4929"/>
    <w:rsid w:val="001E5645"/>
    <w:rsid w:val="001F0D2A"/>
    <w:rsid w:val="001F4C83"/>
    <w:rsid w:val="001F70E8"/>
    <w:rsid w:val="0020403A"/>
    <w:rsid w:val="0020440B"/>
    <w:rsid w:val="00204887"/>
    <w:rsid w:val="00211321"/>
    <w:rsid w:val="00212F09"/>
    <w:rsid w:val="002144B1"/>
    <w:rsid w:val="00214539"/>
    <w:rsid w:val="002170C6"/>
    <w:rsid w:val="002172F5"/>
    <w:rsid w:val="0021793B"/>
    <w:rsid w:val="00221B57"/>
    <w:rsid w:val="002236FF"/>
    <w:rsid w:val="00225BEA"/>
    <w:rsid w:val="002263A8"/>
    <w:rsid w:val="00233593"/>
    <w:rsid w:val="00233D9E"/>
    <w:rsid w:val="00233EA5"/>
    <w:rsid w:val="002345EF"/>
    <w:rsid w:val="00234BAE"/>
    <w:rsid w:val="00234D52"/>
    <w:rsid w:val="00236188"/>
    <w:rsid w:val="00237E9D"/>
    <w:rsid w:val="002402C9"/>
    <w:rsid w:val="0024037A"/>
    <w:rsid w:val="00240FDA"/>
    <w:rsid w:val="00241472"/>
    <w:rsid w:val="0024150D"/>
    <w:rsid w:val="00241795"/>
    <w:rsid w:val="00242F70"/>
    <w:rsid w:val="0024418A"/>
    <w:rsid w:val="00244D79"/>
    <w:rsid w:val="00245227"/>
    <w:rsid w:val="00245E25"/>
    <w:rsid w:val="00247008"/>
    <w:rsid w:val="00253B51"/>
    <w:rsid w:val="00255C90"/>
    <w:rsid w:val="00261BDE"/>
    <w:rsid w:val="00262BD0"/>
    <w:rsid w:val="00264ECE"/>
    <w:rsid w:val="0026517D"/>
    <w:rsid w:val="002663BB"/>
    <w:rsid w:val="00266B48"/>
    <w:rsid w:val="00270A5B"/>
    <w:rsid w:val="00271569"/>
    <w:rsid w:val="00272665"/>
    <w:rsid w:val="00276501"/>
    <w:rsid w:val="002765CB"/>
    <w:rsid w:val="002805A7"/>
    <w:rsid w:val="002849AD"/>
    <w:rsid w:val="0028683E"/>
    <w:rsid w:val="00290988"/>
    <w:rsid w:val="002910E6"/>
    <w:rsid w:val="00291B68"/>
    <w:rsid w:val="002925A3"/>
    <w:rsid w:val="002936DD"/>
    <w:rsid w:val="002943D3"/>
    <w:rsid w:val="00294D0C"/>
    <w:rsid w:val="0029506D"/>
    <w:rsid w:val="00296B63"/>
    <w:rsid w:val="00297A01"/>
    <w:rsid w:val="002A22E2"/>
    <w:rsid w:val="002A2F8A"/>
    <w:rsid w:val="002A3D87"/>
    <w:rsid w:val="002A474C"/>
    <w:rsid w:val="002A5335"/>
    <w:rsid w:val="002B6FD0"/>
    <w:rsid w:val="002B7319"/>
    <w:rsid w:val="002C1BB9"/>
    <w:rsid w:val="002C5ABB"/>
    <w:rsid w:val="002C626E"/>
    <w:rsid w:val="002C7A8F"/>
    <w:rsid w:val="002C7F16"/>
    <w:rsid w:val="002D2328"/>
    <w:rsid w:val="002D552A"/>
    <w:rsid w:val="002E01A6"/>
    <w:rsid w:val="002E04A4"/>
    <w:rsid w:val="002E23C0"/>
    <w:rsid w:val="002E3014"/>
    <w:rsid w:val="002E6CF0"/>
    <w:rsid w:val="002E72A2"/>
    <w:rsid w:val="002E76D2"/>
    <w:rsid w:val="002F2160"/>
    <w:rsid w:val="002F2448"/>
    <w:rsid w:val="002F3A75"/>
    <w:rsid w:val="002F3CA1"/>
    <w:rsid w:val="002F691E"/>
    <w:rsid w:val="002F7664"/>
    <w:rsid w:val="00300AB0"/>
    <w:rsid w:val="00302339"/>
    <w:rsid w:val="00302836"/>
    <w:rsid w:val="00305706"/>
    <w:rsid w:val="00306C88"/>
    <w:rsid w:val="00306E0E"/>
    <w:rsid w:val="0030717F"/>
    <w:rsid w:val="00307D0D"/>
    <w:rsid w:val="00311B25"/>
    <w:rsid w:val="00314DB8"/>
    <w:rsid w:val="0032175A"/>
    <w:rsid w:val="003229AE"/>
    <w:rsid w:val="00326862"/>
    <w:rsid w:val="0032741F"/>
    <w:rsid w:val="00327992"/>
    <w:rsid w:val="00330C83"/>
    <w:rsid w:val="0033262D"/>
    <w:rsid w:val="00332737"/>
    <w:rsid w:val="00334E3C"/>
    <w:rsid w:val="00335F26"/>
    <w:rsid w:val="00337F26"/>
    <w:rsid w:val="00342A0A"/>
    <w:rsid w:val="00345802"/>
    <w:rsid w:val="00345BE2"/>
    <w:rsid w:val="00345DDC"/>
    <w:rsid w:val="00345E90"/>
    <w:rsid w:val="00347059"/>
    <w:rsid w:val="003509BF"/>
    <w:rsid w:val="00350AE0"/>
    <w:rsid w:val="003519FA"/>
    <w:rsid w:val="00352D57"/>
    <w:rsid w:val="00353F4D"/>
    <w:rsid w:val="00355F75"/>
    <w:rsid w:val="003569B3"/>
    <w:rsid w:val="00357CDC"/>
    <w:rsid w:val="00361F69"/>
    <w:rsid w:val="003622DC"/>
    <w:rsid w:val="00363759"/>
    <w:rsid w:val="0037049C"/>
    <w:rsid w:val="00372C0A"/>
    <w:rsid w:val="00372F8C"/>
    <w:rsid w:val="00373B77"/>
    <w:rsid w:val="00374EC3"/>
    <w:rsid w:val="003768F4"/>
    <w:rsid w:val="00376CFA"/>
    <w:rsid w:val="003772A7"/>
    <w:rsid w:val="003802FC"/>
    <w:rsid w:val="0038127B"/>
    <w:rsid w:val="00381C40"/>
    <w:rsid w:val="00384EA8"/>
    <w:rsid w:val="00385FB0"/>
    <w:rsid w:val="0039043D"/>
    <w:rsid w:val="0039271F"/>
    <w:rsid w:val="00393194"/>
    <w:rsid w:val="003947E8"/>
    <w:rsid w:val="00397198"/>
    <w:rsid w:val="003A25FF"/>
    <w:rsid w:val="003A2B78"/>
    <w:rsid w:val="003A496A"/>
    <w:rsid w:val="003A5C4D"/>
    <w:rsid w:val="003A70FB"/>
    <w:rsid w:val="003B19D1"/>
    <w:rsid w:val="003B1C25"/>
    <w:rsid w:val="003B2799"/>
    <w:rsid w:val="003B2B8F"/>
    <w:rsid w:val="003B2D6C"/>
    <w:rsid w:val="003B41DB"/>
    <w:rsid w:val="003B53CB"/>
    <w:rsid w:val="003C09F4"/>
    <w:rsid w:val="003C2B9B"/>
    <w:rsid w:val="003C3D8E"/>
    <w:rsid w:val="003C7D5C"/>
    <w:rsid w:val="003D2B41"/>
    <w:rsid w:val="003D4339"/>
    <w:rsid w:val="003D65AC"/>
    <w:rsid w:val="003D7323"/>
    <w:rsid w:val="003D7EDC"/>
    <w:rsid w:val="003E01A5"/>
    <w:rsid w:val="003E17D1"/>
    <w:rsid w:val="003E4C0D"/>
    <w:rsid w:val="003E63F3"/>
    <w:rsid w:val="003E780F"/>
    <w:rsid w:val="003E7F1E"/>
    <w:rsid w:val="003F0024"/>
    <w:rsid w:val="003F1A7F"/>
    <w:rsid w:val="003F3B07"/>
    <w:rsid w:val="003F6945"/>
    <w:rsid w:val="003F7F9D"/>
    <w:rsid w:val="004047E1"/>
    <w:rsid w:val="00405EC1"/>
    <w:rsid w:val="00405F0F"/>
    <w:rsid w:val="00406748"/>
    <w:rsid w:val="00407873"/>
    <w:rsid w:val="004079B2"/>
    <w:rsid w:val="00413D9E"/>
    <w:rsid w:val="00417459"/>
    <w:rsid w:val="00422F62"/>
    <w:rsid w:val="00423324"/>
    <w:rsid w:val="00423D99"/>
    <w:rsid w:val="00425B0B"/>
    <w:rsid w:val="0042765A"/>
    <w:rsid w:val="00431356"/>
    <w:rsid w:val="00431C9B"/>
    <w:rsid w:val="004335F1"/>
    <w:rsid w:val="00433D8B"/>
    <w:rsid w:val="004346D0"/>
    <w:rsid w:val="00444F9D"/>
    <w:rsid w:val="00446031"/>
    <w:rsid w:val="00446485"/>
    <w:rsid w:val="004467F0"/>
    <w:rsid w:val="00447261"/>
    <w:rsid w:val="00450F3D"/>
    <w:rsid w:val="00456843"/>
    <w:rsid w:val="00456B72"/>
    <w:rsid w:val="00457292"/>
    <w:rsid w:val="00460667"/>
    <w:rsid w:val="00461C33"/>
    <w:rsid w:val="00467D20"/>
    <w:rsid w:val="00471264"/>
    <w:rsid w:val="00472534"/>
    <w:rsid w:val="0047313F"/>
    <w:rsid w:val="00473C58"/>
    <w:rsid w:val="004761E3"/>
    <w:rsid w:val="00476AC8"/>
    <w:rsid w:val="00477BA6"/>
    <w:rsid w:val="00480239"/>
    <w:rsid w:val="004819F3"/>
    <w:rsid w:val="00481E0E"/>
    <w:rsid w:val="004861C1"/>
    <w:rsid w:val="00487E7B"/>
    <w:rsid w:val="0049134B"/>
    <w:rsid w:val="00492FFC"/>
    <w:rsid w:val="00493AD2"/>
    <w:rsid w:val="00494DB3"/>
    <w:rsid w:val="00495679"/>
    <w:rsid w:val="00495DF1"/>
    <w:rsid w:val="00496E14"/>
    <w:rsid w:val="00496F40"/>
    <w:rsid w:val="004A0322"/>
    <w:rsid w:val="004A0B39"/>
    <w:rsid w:val="004A3420"/>
    <w:rsid w:val="004A56C5"/>
    <w:rsid w:val="004A7CD4"/>
    <w:rsid w:val="004B26D5"/>
    <w:rsid w:val="004B4BB5"/>
    <w:rsid w:val="004B6A8E"/>
    <w:rsid w:val="004C06B0"/>
    <w:rsid w:val="004C0D9A"/>
    <w:rsid w:val="004C1500"/>
    <w:rsid w:val="004C2CF6"/>
    <w:rsid w:val="004C3245"/>
    <w:rsid w:val="004C3B5B"/>
    <w:rsid w:val="004C5C04"/>
    <w:rsid w:val="004C64BB"/>
    <w:rsid w:val="004C73C9"/>
    <w:rsid w:val="004D2743"/>
    <w:rsid w:val="004D54DD"/>
    <w:rsid w:val="004D6101"/>
    <w:rsid w:val="004D73D2"/>
    <w:rsid w:val="004E0321"/>
    <w:rsid w:val="004E292D"/>
    <w:rsid w:val="004E2984"/>
    <w:rsid w:val="004E3FD2"/>
    <w:rsid w:val="004E40D4"/>
    <w:rsid w:val="004E4D4A"/>
    <w:rsid w:val="004E6508"/>
    <w:rsid w:val="004F2915"/>
    <w:rsid w:val="004F32EC"/>
    <w:rsid w:val="004F472F"/>
    <w:rsid w:val="004F68F5"/>
    <w:rsid w:val="004F6BF8"/>
    <w:rsid w:val="004F74E2"/>
    <w:rsid w:val="005046CB"/>
    <w:rsid w:val="00510BEA"/>
    <w:rsid w:val="0052237C"/>
    <w:rsid w:val="005224A4"/>
    <w:rsid w:val="00523429"/>
    <w:rsid w:val="00523AB9"/>
    <w:rsid w:val="005309C6"/>
    <w:rsid w:val="00532E8A"/>
    <w:rsid w:val="00533338"/>
    <w:rsid w:val="0053344F"/>
    <w:rsid w:val="00534031"/>
    <w:rsid w:val="00540072"/>
    <w:rsid w:val="005423DA"/>
    <w:rsid w:val="0054333E"/>
    <w:rsid w:val="00550896"/>
    <w:rsid w:val="005510B2"/>
    <w:rsid w:val="00552A2D"/>
    <w:rsid w:val="0055401B"/>
    <w:rsid w:val="005550AD"/>
    <w:rsid w:val="005557B6"/>
    <w:rsid w:val="005600DE"/>
    <w:rsid w:val="005604B6"/>
    <w:rsid w:val="005608B0"/>
    <w:rsid w:val="005614C0"/>
    <w:rsid w:val="005615C2"/>
    <w:rsid w:val="00572AC1"/>
    <w:rsid w:val="0057592A"/>
    <w:rsid w:val="00575DA4"/>
    <w:rsid w:val="00577D4E"/>
    <w:rsid w:val="00580345"/>
    <w:rsid w:val="00584732"/>
    <w:rsid w:val="00585676"/>
    <w:rsid w:val="005875AA"/>
    <w:rsid w:val="00596A15"/>
    <w:rsid w:val="005A25D3"/>
    <w:rsid w:val="005A2943"/>
    <w:rsid w:val="005A2D51"/>
    <w:rsid w:val="005A3DA0"/>
    <w:rsid w:val="005B0571"/>
    <w:rsid w:val="005B0B0D"/>
    <w:rsid w:val="005B25E4"/>
    <w:rsid w:val="005B3B09"/>
    <w:rsid w:val="005B4217"/>
    <w:rsid w:val="005B5799"/>
    <w:rsid w:val="005B5EB5"/>
    <w:rsid w:val="005B7CB8"/>
    <w:rsid w:val="005B7FC8"/>
    <w:rsid w:val="005C0832"/>
    <w:rsid w:val="005C3CCD"/>
    <w:rsid w:val="005C4A5E"/>
    <w:rsid w:val="005C4DAD"/>
    <w:rsid w:val="005C59E8"/>
    <w:rsid w:val="005D1392"/>
    <w:rsid w:val="005D1610"/>
    <w:rsid w:val="005D19B3"/>
    <w:rsid w:val="005D463E"/>
    <w:rsid w:val="005D535C"/>
    <w:rsid w:val="005D789B"/>
    <w:rsid w:val="005E0AB8"/>
    <w:rsid w:val="005E1C1C"/>
    <w:rsid w:val="005E1F04"/>
    <w:rsid w:val="005E4302"/>
    <w:rsid w:val="005E4F55"/>
    <w:rsid w:val="005E5A8C"/>
    <w:rsid w:val="005E653A"/>
    <w:rsid w:val="005E71D2"/>
    <w:rsid w:val="005F022A"/>
    <w:rsid w:val="005F0734"/>
    <w:rsid w:val="005F121E"/>
    <w:rsid w:val="005F2F91"/>
    <w:rsid w:val="005F3736"/>
    <w:rsid w:val="005F3823"/>
    <w:rsid w:val="005F543D"/>
    <w:rsid w:val="006022CA"/>
    <w:rsid w:val="006025F4"/>
    <w:rsid w:val="00602900"/>
    <w:rsid w:val="00602B55"/>
    <w:rsid w:val="00604F3E"/>
    <w:rsid w:val="00605369"/>
    <w:rsid w:val="00605A8B"/>
    <w:rsid w:val="00605B46"/>
    <w:rsid w:val="0060600D"/>
    <w:rsid w:val="006070C2"/>
    <w:rsid w:val="0060716E"/>
    <w:rsid w:val="00611973"/>
    <w:rsid w:val="00611BBA"/>
    <w:rsid w:val="00614235"/>
    <w:rsid w:val="006149EF"/>
    <w:rsid w:val="00614EC8"/>
    <w:rsid w:val="006160C1"/>
    <w:rsid w:val="00616F40"/>
    <w:rsid w:val="00620240"/>
    <w:rsid w:val="006204A3"/>
    <w:rsid w:val="00621F4D"/>
    <w:rsid w:val="00624550"/>
    <w:rsid w:val="006267E2"/>
    <w:rsid w:val="00633CA7"/>
    <w:rsid w:val="00641962"/>
    <w:rsid w:val="0065298E"/>
    <w:rsid w:val="00652D84"/>
    <w:rsid w:val="00653095"/>
    <w:rsid w:val="0065326E"/>
    <w:rsid w:val="00653524"/>
    <w:rsid w:val="006538F1"/>
    <w:rsid w:val="00656776"/>
    <w:rsid w:val="006618AF"/>
    <w:rsid w:val="006625C9"/>
    <w:rsid w:val="00663429"/>
    <w:rsid w:val="00663F57"/>
    <w:rsid w:val="0066513A"/>
    <w:rsid w:val="006663D4"/>
    <w:rsid w:val="00670DEA"/>
    <w:rsid w:val="00671CB8"/>
    <w:rsid w:val="00676ABB"/>
    <w:rsid w:val="00676D04"/>
    <w:rsid w:val="00676D95"/>
    <w:rsid w:val="006813FF"/>
    <w:rsid w:val="00681E66"/>
    <w:rsid w:val="00682EE5"/>
    <w:rsid w:val="00684C0A"/>
    <w:rsid w:val="0068574A"/>
    <w:rsid w:val="00685A25"/>
    <w:rsid w:val="00690175"/>
    <w:rsid w:val="00692FEF"/>
    <w:rsid w:val="00693E25"/>
    <w:rsid w:val="006941DB"/>
    <w:rsid w:val="0069701A"/>
    <w:rsid w:val="00697204"/>
    <w:rsid w:val="0069743B"/>
    <w:rsid w:val="006A1FA1"/>
    <w:rsid w:val="006A3019"/>
    <w:rsid w:val="006A4721"/>
    <w:rsid w:val="006A6965"/>
    <w:rsid w:val="006A7302"/>
    <w:rsid w:val="006B0588"/>
    <w:rsid w:val="006B172B"/>
    <w:rsid w:val="006B1AA4"/>
    <w:rsid w:val="006B251E"/>
    <w:rsid w:val="006B5B1D"/>
    <w:rsid w:val="006B7A22"/>
    <w:rsid w:val="006C009F"/>
    <w:rsid w:val="006C0BA5"/>
    <w:rsid w:val="006C1A1F"/>
    <w:rsid w:val="006C3692"/>
    <w:rsid w:val="006C799C"/>
    <w:rsid w:val="006C7B91"/>
    <w:rsid w:val="006C7BA4"/>
    <w:rsid w:val="006D0BCB"/>
    <w:rsid w:val="006D0DA7"/>
    <w:rsid w:val="006D2E17"/>
    <w:rsid w:val="006D3C05"/>
    <w:rsid w:val="006D7A64"/>
    <w:rsid w:val="006E274B"/>
    <w:rsid w:val="006E3149"/>
    <w:rsid w:val="006F2E59"/>
    <w:rsid w:val="006F32D9"/>
    <w:rsid w:val="006F4B9B"/>
    <w:rsid w:val="006F7778"/>
    <w:rsid w:val="006F7859"/>
    <w:rsid w:val="00705E03"/>
    <w:rsid w:val="0071018F"/>
    <w:rsid w:val="00710B0A"/>
    <w:rsid w:val="00710CEF"/>
    <w:rsid w:val="00711CBA"/>
    <w:rsid w:val="00712F23"/>
    <w:rsid w:val="007157E0"/>
    <w:rsid w:val="0071729B"/>
    <w:rsid w:val="00720790"/>
    <w:rsid w:val="00721365"/>
    <w:rsid w:val="007240DA"/>
    <w:rsid w:val="00724DA0"/>
    <w:rsid w:val="00726154"/>
    <w:rsid w:val="00726DED"/>
    <w:rsid w:val="00727674"/>
    <w:rsid w:val="007310BF"/>
    <w:rsid w:val="00731804"/>
    <w:rsid w:val="00733498"/>
    <w:rsid w:val="00733F2B"/>
    <w:rsid w:val="0073467F"/>
    <w:rsid w:val="0073501A"/>
    <w:rsid w:val="0074026C"/>
    <w:rsid w:val="00740A79"/>
    <w:rsid w:val="0074116A"/>
    <w:rsid w:val="00742FF7"/>
    <w:rsid w:val="00743DE0"/>
    <w:rsid w:val="00744B51"/>
    <w:rsid w:val="00744E0B"/>
    <w:rsid w:val="00746091"/>
    <w:rsid w:val="0074658B"/>
    <w:rsid w:val="007554A4"/>
    <w:rsid w:val="0075699F"/>
    <w:rsid w:val="007621E3"/>
    <w:rsid w:val="007622C1"/>
    <w:rsid w:val="007626D4"/>
    <w:rsid w:val="007636FE"/>
    <w:rsid w:val="007646F7"/>
    <w:rsid w:val="00767A1D"/>
    <w:rsid w:val="00767DEC"/>
    <w:rsid w:val="00773726"/>
    <w:rsid w:val="00774696"/>
    <w:rsid w:val="007773A5"/>
    <w:rsid w:val="00780E30"/>
    <w:rsid w:val="00781608"/>
    <w:rsid w:val="007820C1"/>
    <w:rsid w:val="00783057"/>
    <w:rsid w:val="00786AF6"/>
    <w:rsid w:val="00790319"/>
    <w:rsid w:val="00793002"/>
    <w:rsid w:val="0079311C"/>
    <w:rsid w:val="00795CE6"/>
    <w:rsid w:val="00796322"/>
    <w:rsid w:val="007A0D26"/>
    <w:rsid w:val="007A1605"/>
    <w:rsid w:val="007A20F2"/>
    <w:rsid w:val="007A37EE"/>
    <w:rsid w:val="007A4375"/>
    <w:rsid w:val="007A5818"/>
    <w:rsid w:val="007A62D8"/>
    <w:rsid w:val="007A6535"/>
    <w:rsid w:val="007B0B87"/>
    <w:rsid w:val="007B378C"/>
    <w:rsid w:val="007B5377"/>
    <w:rsid w:val="007B5F1A"/>
    <w:rsid w:val="007B69FE"/>
    <w:rsid w:val="007B6D5A"/>
    <w:rsid w:val="007B73CD"/>
    <w:rsid w:val="007B7530"/>
    <w:rsid w:val="007B7935"/>
    <w:rsid w:val="007C11EF"/>
    <w:rsid w:val="007C6249"/>
    <w:rsid w:val="007D3B77"/>
    <w:rsid w:val="007D56FC"/>
    <w:rsid w:val="007D6DF5"/>
    <w:rsid w:val="007D715F"/>
    <w:rsid w:val="007D7EAE"/>
    <w:rsid w:val="007E1109"/>
    <w:rsid w:val="007E5864"/>
    <w:rsid w:val="007E679B"/>
    <w:rsid w:val="007E7775"/>
    <w:rsid w:val="007F0594"/>
    <w:rsid w:val="007F13FF"/>
    <w:rsid w:val="007F1BA1"/>
    <w:rsid w:val="007F2086"/>
    <w:rsid w:val="007F451A"/>
    <w:rsid w:val="007F58D2"/>
    <w:rsid w:val="007F5FB0"/>
    <w:rsid w:val="008030B0"/>
    <w:rsid w:val="00803664"/>
    <w:rsid w:val="00804280"/>
    <w:rsid w:val="00805097"/>
    <w:rsid w:val="008067FF"/>
    <w:rsid w:val="008118E9"/>
    <w:rsid w:val="008128E7"/>
    <w:rsid w:val="008173D2"/>
    <w:rsid w:val="00821296"/>
    <w:rsid w:val="00821422"/>
    <w:rsid w:val="00822E7D"/>
    <w:rsid w:val="00823B24"/>
    <w:rsid w:val="00826144"/>
    <w:rsid w:val="00826B47"/>
    <w:rsid w:val="00831D47"/>
    <w:rsid w:val="0083281C"/>
    <w:rsid w:val="00834EE3"/>
    <w:rsid w:val="00836D89"/>
    <w:rsid w:val="00840250"/>
    <w:rsid w:val="00840D07"/>
    <w:rsid w:val="00840DE4"/>
    <w:rsid w:val="008426EB"/>
    <w:rsid w:val="008427BD"/>
    <w:rsid w:val="00843F80"/>
    <w:rsid w:val="00844AE2"/>
    <w:rsid w:val="00844B27"/>
    <w:rsid w:val="00844B53"/>
    <w:rsid w:val="00850C4E"/>
    <w:rsid w:val="008533D2"/>
    <w:rsid w:val="00855F15"/>
    <w:rsid w:val="008562B7"/>
    <w:rsid w:val="008646E9"/>
    <w:rsid w:val="00866898"/>
    <w:rsid w:val="00870831"/>
    <w:rsid w:val="00870A34"/>
    <w:rsid w:val="00872EB4"/>
    <w:rsid w:val="00876A32"/>
    <w:rsid w:val="00882A46"/>
    <w:rsid w:val="008839CD"/>
    <w:rsid w:val="00883B16"/>
    <w:rsid w:val="0089618D"/>
    <w:rsid w:val="00897592"/>
    <w:rsid w:val="008A0901"/>
    <w:rsid w:val="008A3FED"/>
    <w:rsid w:val="008A4AB2"/>
    <w:rsid w:val="008A7987"/>
    <w:rsid w:val="008B09E7"/>
    <w:rsid w:val="008B34FE"/>
    <w:rsid w:val="008B492E"/>
    <w:rsid w:val="008B632B"/>
    <w:rsid w:val="008C186C"/>
    <w:rsid w:val="008C3D27"/>
    <w:rsid w:val="008C447B"/>
    <w:rsid w:val="008C4882"/>
    <w:rsid w:val="008C6234"/>
    <w:rsid w:val="008C631A"/>
    <w:rsid w:val="008C68C6"/>
    <w:rsid w:val="008C6B69"/>
    <w:rsid w:val="008C7277"/>
    <w:rsid w:val="008D0E87"/>
    <w:rsid w:val="008D361B"/>
    <w:rsid w:val="008D551A"/>
    <w:rsid w:val="008D7AA2"/>
    <w:rsid w:val="008E1713"/>
    <w:rsid w:val="008E4EC8"/>
    <w:rsid w:val="008F06E3"/>
    <w:rsid w:val="008F0E06"/>
    <w:rsid w:val="008F19A4"/>
    <w:rsid w:val="008F2265"/>
    <w:rsid w:val="008F3641"/>
    <w:rsid w:val="008F42E5"/>
    <w:rsid w:val="008F46CE"/>
    <w:rsid w:val="0090205E"/>
    <w:rsid w:val="00904514"/>
    <w:rsid w:val="0090583F"/>
    <w:rsid w:val="00906E00"/>
    <w:rsid w:val="009100A8"/>
    <w:rsid w:val="00911297"/>
    <w:rsid w:val="00911830"/>
    <w:rsid w:val="00912B78"/>
    <w:rsid w:val="0091324E"/>
    <w:rsid w:val="009135B6"/>
    <w:rsid w:val="00917823"/>
    <w:rsid w:val="00917900"/>
    <w:rsid w:val="009315D3"/>
    <w:rsid w:val="009356F0"/>
    <w:rsid w:val="00936659"/>
    <w:rsid w:val="009432E3"/>
    <w:rsid w:val="0094360D"/>
    <w:rsid w:val="009463B3"/>
    <w:rsid w:val="0094673D"/>
    <w:rsid w:val="009507A4"/>
    <w:rsid w:val="00950F52"/>
    <w:rsid w:val="00955401"/>
    <w:rsid w:val="009612FC"/>
    <w:rsid w:val="009636C3"/>
    <w:rsid w:val="00963F04"/>
    <w:rsid w:val="00965324"/>
    <w:rsid w:val="00967E74"/>
    <w:rsid w:val="00973573"/>
    <w:rsid w:val="0097404C"/>
    <w:rsid w:val="009745B3"/>
    <w:rsid w:val="009755F4"/>
    <w:rsid w:val="009763BB"/>
    <w:rsid w:val="00976AAA"/>
    <w:rsid w:val="00984063"/>
    <w:rsid w:val="0098511D"/>
    <w:rsid w:val="00986CC8"/>
    <w:rsid w:val="00987C67"/>
    <w:rsid w:val="009905A6"/>
    <w:rsid w:val="009935FF"/>
    <w:rsid w:val="00994CB7"/>
    <w:rsid w:val="00995949"/>
    <w:rsid w:val="009A1A63"/>
    <w:rsid w:val="009A4442"/>
    <w:rsid w:val="009A5422"/>
    <w:rsid w:val="009A5D64"/>
    <w:rsid w:val="009A6251"/>
    <w:rsid w:val="009A748A"/>
    <w:rsid w:val="009A7890"/>
    <w:rsid w:val="009A7C85"/>
    <w:rsid w:val="009A7CE4"/>
    <w:rsid w:val="009B33CA"/>
    <w:rsid w:val="009B6C71"/>
    <w:rsid w:val="009C01A7"/>
    <w:rsid w:val="009C0867"/>
    <w:rsid w:val="009C086E"/>
    <w:rsid w:val="009C2A4D"/>
    <w:rsid w:val="009C2B4E"/>
    <w:rsid w:val="009C4431"/>
    <w:rsid w:val="009C5A48"/>
    <w:rsid w:val="009C66FB"/>
    <w:rsid w:val="009D0425"/>
    <w:rsid w:val="009D12D2"/>
    <w:rsid w:val="009D1334"/>
    <w:rsid w:val="009D237D"/>
    <w:rsid w:val="009D2B7F"/>
    <w:rsid w:val="009D3F97"/>
    <w:rsid w:val="009D5410"/>
    <w:rsid w:val="009D779E"/>
    <w:rsid w:val="009E1F79"/>
    <w:rsid w:val="009E30F1"/>
    <w:rsid w:val="009E462C"/>
    <w:rsid w:val="009F1DD6"/>
    <w:rsid w:val="009F24F5"/>
    <w:rsid w:val="009F2BE2"/>
    <w:rsid w:val="009F320E"/>
    <w:rsid w:val="009F371F"/>
    <w:rsid w:val="009F3B00"/>
    <w:rsid w:val="009F4B4C"/>
    <w:rsid w:val="009F5F53"/>
    <w:rsid w:val="009F6616"/>
    <w:rsid w:val="009F6DB8"/>
    <w:rsid w:val="009F7919"/>
    <w:rsid w:val="00A01FF6"/>
    <w:rsid w:val="00A02D3E"/>
    <w:rsid w:val="00A02E02"/>
    <w:rsid w:val="00A052DA"/>
    <w:rsid w:val="00A12D72"/>
    <w:rsid w:val="00A170B2"/>
    <w:rsid w:val="00A22F2B"/>
    <w:rsid w:val="00A2654B"/>
    <w:rsid w:val="00A26F14"/>
    <w:rsid w:val="00A27609"/>
    <w:rsid w:val="00A30919"/>
    <w:rsid w:val="00A30FA1"/>
    <w:rsid w:val="00A31039"/>
    <w:rsid w:val="00A3667C"/>
    <w:rsid w:val="00A36874"/>
    <w:rsid w:val="00A37E96"/>
    <w:rsid w:val="00A4001F"/>
    <w:rsid w:val="00A41F13"/>
    <w:rsid w:val="00A4413E"/>
    <w:rsid w:val="00A46314"/>
    <w:rsid w:val="00A46EEA"/>
    <w:rsid w:val="00A51378"/>
    <w:rsid w:val="00A524C5"/>
    <w:rsid w:val="00A53AA6"/>
    <w:rsid w:val="00A5516A"/>
    <w:rsid w:val="00A56125"/>
    <w:rsid w:val="00A576DA"/>
    <w:rsid w:val="00A57E04"/>
    <w:rsid w:val="00A609C9"/>
    <w:rsid w:val="00A6365B"/>
    <w:rsid w:val="00A6517A"/>
    <w:rsid w:val="00A66D76"/>
    <w:rsid w:val="00A67A8D"/>
    <w:rsid w:val="00A7061C"/>
    <w:rsid w:val="00A70D26"/>
    <w:rsid w:val="00A7389C"/>
    <w:rsid w:val="00A74280"/>
    <w:rsid w:val="00A74B0C"/>
    <w:rsid w:val="00A77A17"/>
    <w:rsid w:val="00A8067F"/>
    <w:rsid w:val="00A83D36"/>
    <w:rsid w:val="00A8492A"/>
    <w:rsid w:val="00A8548B"/>
    <w:rsid w:val="00A87FDE"/>
    <w:rsid w:val="00A91CFF"/>
    <w:rsid w:val="00A928B5"/>
    <w:rsid w:val="00A95921"/>
    <w:rsid w:val="00A95EBE"/>
    <w:rsid w:val="00A9624A"/>
    <w:rsid w:val="00A970C5"/>
    <w:rsid w:val="00A976E0"/>
    <w:rsid w:val="00AA517E"/>
    <w:rsid w:val="00AB0D8A"/>
    <w:rsid w:val="00AB232C"/>
    <w:rsid w:val="00AB2345"/>
    <w:rsid w:val="00AB7761"/>
    <w:rsid w:val="00AC6C6D"/>
    <w:rsid w:val="00AD2F5D"/>
    <w:rsid w:val="00AD3522"/>
    <w:rsid w:val="00AD5749"/>
    <w:rsid w:val="00AD5DBF"/>
    <w:rsid w:val="00AD6A07"/>
    <w:rsid w:val="00AD7019"/>
    <w:rsid w:val="00AE09A7"/>
    <w:rsid w:val="00AE30D2"/>
    <w:rsid w:val="00AE3C60"/>
    <w:rsid w:val="00AE3CDE"/>
    <w:rsid w:val="00AE466A"/>
    <w:rsid w:val="00AE5248"/>
    <w:rsid w:val="00AE6600"/>
    <w:rsid w:val="00AE6EEF"/>
    <w:rsid w:val="00AF299D"/>
    <w:rsid w:val="00AF3A19"/>
    <w:rsid w:val="00AF429A"/>
    <w:rsid w:val="00AF6B5D"/>
    <w:rsid w:val="00AF786B"/>
    <w:rsid w:val="00B0516A"/>
    <w:rsid w:val="00B05375"/>
    <w:rsid w:val="00B06C6E"/>
    <w:rsid w:val="00B12C84"/>
    <w:rsid w:val="00B14AED"/>
    <w:rsid w:val="00B15758"/>
    <w:rsid w:val="00B16B8C"/>
    <w:rsid w:val="00B16D06"/>
    <w:rsid w:val="00B17F3F"/>
    <w:rsid w:val="00B26000"/>
    <w:rsid w:val="00B32388"/>
    <w:rsid w:val="00B3686E"/>
    <w:rsid w:val="00B36968"/>
    <w:rsid w:val="00B37B21"/>
    <w:rsid w:val="00B40666"/>
    <w:rsid w:val="00B423C4"/>
    <w:rsid w:val="00B43DAE"/>
    <w:rsid w:val="00B44084"/>
    <w:rsid w:val="00B44724"/>
    <w:rsid w:val="00B45AFB"/>
    <w:rsid w:val="00B46546"/>
    <w:rsid w:val="00B47D48"/>
    <w:rsid w:val="00B556F3"/>
    <w:rsid w:val="00B56693"/>
    <w:rsid w:val="00B56D61"/>
    <w:rsid w:val="00B579C3"/>
    <w:rsid w:val="00B6050C"/>
    <w:rsid w:val="00B612A1"/>
    <w:rsid w:val="00B621BB"/>
    <w:rsid w:val="00B63407"/>
    <w:rsid w:val="00B65ABD"/>
    <w:rsid w:val="00B70B13"/>
    <w:rsid w:val="00B71004"/>
    <w:rsid w:val="00B7328D"/>
    <w:rsid w:val="00B77414"/>
    <w:rsid w:val="00B77655"/>
    <w:rsid w:val="00B778DC"/>
    <w:rsid w:val="00B82074"/>
    <w:rsid w:val="00B838AD"/>
    <w:rsid w:val="00B84027"/>
    <w:rsid w:val="00B8534D"/>
    <w:rsid w:val="00B90B98"/>
    <w:rsid w:val="00B923A1"/>
    <w:rsid w:val="00B93112"/>
    <w:rsid w:val="00B95288"/>
    <w:rsid w:val="00B959E6"/>
    <w:rsid w:val="00B95DAF"/>
    <w:rsid w:val="00B96E80"/>
    <w:rsid w:val="00BA18A2"/>
    <w:rsid w:val="00BA1D90"/>
    <w:rsid w:val="00BA749E"/>
    <w:rsid w:val="00BA7F6D"/>
    <w:rsid w:val="00BB2076"/>
    <w:rsid w:val="00BB2399"/>
    <w:rsid w:val="00BB2FF4"/>
    <w:rsid w:val="00BB769F"/>
    <w:rsid w:val="00BC0A3C"/>
    <w:rsid w:val="00BC540B"/>
    <w:rsid w:val="00BC5583"/>
    <w:rsid w:val="00BC62B3"/>
    <w:rsid w:val="00BC62EB"/>
    <w:rsid w:val="00BC7706"/>
    <w:rsid w:val="00BD0383"/>
    <w:rsid w:val="00BD2E1D"/>
    <w:rsid w:val="00BD2EED"/>
    <w:rsid w:val="00BD35D1"/>
    <w:rsid w:val="00BD3961"/>
    <w:rsid w:val="00BD4437"/>
    <w:rsid w:val="00BD6DE8"/>
    <w:rsid w:val="00BD791A"/>
    <w:rsid w:val="00BE1657"/>
    <w:rsid w:val="00BE245E"/>
    <w:rsid w:val="00BE362C"/>
    <w:rsid w:val="00BE4413"/>
    <w:rsid w:val="00BE45AA"/>
    <w:rsid w:val="00BE5026"/>
    <w:rsid w:val="00BF059D"/>
    <w:rsid w:val="00BF29B7"/>
    <w:rsid w:val="00BF4A07"/>
    <w:rsid w:val="00BF5B42"/>
    <w:rsid w:val="00BF6265"/>
    <w:rsid w:val="00BF691F"/>
    <w:rsid w:val="00C02FB9"/>
    <w:rsid w:val="00C042AF"/>
    <w:rsid w:val="00C046F9"/>
    <w:rsid w:val="00C06E43"/>
    <w:rsid w:val="00C10014"/>
    <w:rsid w:val="00C1535C"/>
    <w:rsid w:val="00C15D01"/>
    <w:rsid w:val="00C20DE6"/>
    <w:rsid w:val="00C21913"/>
    <w:rsid w:val="00C22A53"/>
    <w:rsid w:val="00C239BC"/>
    <w:rsid w:val="00C23FB9"/>
    <w:rsid w:val="00C2590C"/>
    <w:rsid w:val="00C279A7"/>
    <w:rsid w:val="00C3130B"/>
    <w:rsid w:val="00C32379"/>
    <w:rsid w:val="00C35C66"/>
    <w:rsid w:val="00C36412"/>
    <w:rsid w:val="00C36D03"/>
    <w:rsid w:val="00C376DF"/>
    <w:rsid w:val="00C4057B"/>
    <w:rsid w:val="00C425FD"/>
    <w:rsid w:val="00C425FF"/>
    <w:rsid w:val="00C439CB"/>
    <w:rsid w:val="00C457DC"/>
    <w:rsid w:val="00C5164D"/>
    <w:rsid w:val="00C51C0A"/>
    <w:rsid w:val="00C556A1"/>
    <w:rsid w:val="00C55AC4"/>
    <w:rsid w:val="00C57899"/>
    <w:rsid w:val="00C57A39"/>
    <w:rsid w:val="00C57ED3"/>
    <w:rsid w:val="00C60056"/>
    <w:rsid w:val="00C601F5"/>
    <w:rsid w:val="00C63DCF"/>
    <w:rsid w:val="00C646AC"/>
    <w:rsid w:val="00C652F0"/>
    <w:rsid w:val="00C66D79"/>
    <w:rsid w:val="00C70066"/>
    <w:rsid w:val="00C73F50"/>
    <w:rsid w:val="00C756F2"/>
    <w:rsid w:val="00C76A8E"/>
    <w:rsid w:val="00C776E7"/>
    <w:rsid w:val="00C85221"/>
    <w:rsid w:val="00C8565E"/>
    <w:rsid w:val="00C86168"/>
    <w:rsid w:val="00C8698E"/>
    <w:rsid w:val="00C871DD"/>
    <w:rsid w:val="00C87395"/>
    <w:rsid w:val="00C91592"/>
    <w:rsid w:val="00C92844"/>
    <w:rsid w:val="00C92C21"/>
    <w:rsid w:val="00C952BC"/>
    <w:rsid w:val="00C9703B"/>
    <w:rsid w:val="00C973F9"/>
    <w:rsid w:val="00CA260F"/>
    <w:rsid w:val="00CA3690"/>
    <w:rsid w:val="00CA4BE5"/>
    <w:rsid w:val="00CA569E"/>
    <w:rsid w:val="00CB0349"/>
    <w:rsid w:val="00CB06DA"/>
    <w:rsid w:val="00CB1057"/>
    <w:rsid w:val="00CB31DD"/>
    <w:rsid w:val="00CB4722"/>
    <w:rsid w:val="00CB49FE"/>
    <w:rsid w:val="00CB50B7"/>
    <w:rsid w:val="00CB522C"/>
    <w:rsid w:val="00CB585D"/>
    <w:rsid w:val="00CB5A19"/>
    <w:rsid w:val="00CB5FB6"/>
    <w:rsid w:val="00CB650A"/>
    <w:rsid w:val="00CB69AC"/>
    <w:rsid w:val="00CB6D2E"/>
    <w:rsid w:val="00CC1664"/>
    <w:rsid w:val="00CC1D86"/>
    <w:rsid w:val="00CC2706"/>
    <w:rsid w:val="00CC3313"/>
    <w:rsid w:val="00CC382B"/>
    <w:rsid w:val="00CC5520"/>
    <w:rsid w:val="00CD1708"/>
    <w:rsid w:val="00CD1CE3"/>
    <w:rsid w:val="00CD5111"/>
    <w:rsid w:val="00CD6C73"/>
    <w:rsid w:val="00CE09C7"/>
    <w:rsid w:val="00CE250D"/>
    <w:rsid w:val="00CE2A92"/>
    <w:rsid w:val="00CE2C51"/>
    <w:rsid w:val="00CE35A3"/>
    <w:rsid w:val="00CE3C22"/>
    <w:rsid w:val="00CE4C7D"/>
    <w:rsid w:val="00CF14FF"/>
    <w:rsid w:val="00CF3826"/>
    <w:rsid w:val="00CF7727"/>
    <w:rsid w:val="00D00B55"/>
    <w:rsid w:val="00D01852"/>
    <w:rsid w:val="00D02C0C"/>
    <w:rsid w:val="00D032C0"/>
    <w:rsid w:val="00D0331C"/>
    <w:rsid w:val="00D05041"/>
    <w:rsid w:val="00D0568A"/>
    <w:rsid w:val="00D10EF7"/>
    <w:rsid w:val="00D12274"/>
    <w:rsid w:val="00D13512"/>
    <w:rsid w:val="00D13949"/>
    <w:rsid w:val="00D1522B"/>
    <w:rsid w:val="00D16C1E"/>
    <w:rsid w:val="00D20530"/>
    <w:rsid w:val="00D21BDD"/>
    <w:rsid w:val="00D22339"/>
    <w:rsid w:val="00D24555"/>
    <w:rsid w:val="00D2688D"/>
    <w:rsid w:val="00D26B38"/>
    <w:rsid w:val="00D27780"/>
    <w:rsid w:val="00D30FEB"/>
    <w:rsid w:val="00D32D06"/>
    <w:rsid w:val="00D34F18"/>
    <w:rsid w:val="00D40210"/>
    <w:rsid w:val="00D411B7"/>
    <w:rsid w:val="00D415EE"/>
    <w:rsid w:val="00D46853"/>
    <w:rsid w:val="00D46D7D"/>
    <w:rsid w:val="00D47EC2"/>
    <w:rsid w:val="00D50223"/>
    <w:rsid w:val="00D536CA"/>
    <w:rsid w:val="00D53FB1"/>
    <w:rsid w:val="00D60326"/>
    <w:rsid w:val="00D626D8"/>
    <w:rsid w:val="00D64FBE"/>
    <w:rsid w:val="00D65A96"/>
    <w:rsid w:val="00D66547"/>
    <w:rsid w:val="00D669BD"/>
    <w:rsid w:val="00D70EDC"/>
    <w:rsid w:val="00D718DE"/>
    <w:rsid w:val="00D73F9E"/>
    <w:rsid w:val="00D741B6"/>
    <w:rsid w:val="00D74398"/>
    <w:rsid w:val="00D75EA3"/>
    <w:rsid w:val="00D76534"/>
    <w:rsid w:val="00D81378"/>
    <w:rsid w:val="00D81F61"/>
    <w:rsid w:val="00D830F7"/>
    <w:rsid w:val="00D83F77"/>
    <w:rsid w:val="00D85C08"/>
    <w:rsid w:val="00D85F52"/>
    <w:rsid w:val="00D8734B"/>
    <w:rsid w:val="00D943EA"/>
    <w:rsid w:val="00D9511A"/>
    <w:rsid w:val="00D95172"/>
    <w:rsid w:val="00DA144D"/>
    <w:rsid w:val="00DA201E"/>
    <w:rsid w:val="00DA2A72"/>
    <w:rsid w:val="00DA4900"/>
    <w:rsid w:val="00DA5F47"/>
    <w:rsid w:val="00DB73C8"/>
    <w:rsid w:val="00DB7AF8"/>
    <w:rsid w:val="00DC094E"/>
    <w:rsid w:val="00DC191A"/>
    <w:rsid w:val="00DC23C0"/>
    <w:rsid w:val="00DC62C6"/>
    <w:rsid w:val="00DC66A2"/>
    <w:rsid w:val="00DC6A80"/>
    <w:rsid w:val="00DD1F94"/>
    <w:rsid w:val="00DD3A53"/>
    <w:rsid w:val="00DD5D4C"/>
    <w:rsid w:val="00DD672B"/>
    <w:rsid w:val="00DD6DC3"/>
    <w:rsid w:val="00DD78B6"/>
    <w:rsid w:val="00DE5308"/>
    <w:rsid w:val="00DE63EF"/>
    <w:rsid w:val="00DE6A7F"/>
    <w:rsid w:val="00DE7251"/>
    <w:rsid w:val="00DE78A6"/>
    <w:rsid w:val="00DF195C"/>
    <w:rsid w:val="00DF4ABF"/>
    <w:rsid w:val="00DF5A22"/>
    <w:rsid w:val="00DF6F5E"/>
    <w:rsid w:val="00DF76E9"/>
    <w:rsid w:val="00E01062"/>
    <w:rsid w:val="00E0165C"/>
    <w:rsid w:val="00E01CD4"/>
    <w:rsid w:val="00E02E92"/>
    <w:rsid w:val="00E03293"/>
    <w:rsid w:val="00E04C05"/>
    <w:rsid w:val="00E0792E"/>
    <w:rsid w:val="00E07BFE"/>
    <w:rsid w:val="00E07D68"/>
    <w:rsid w:val="00E10056"/>
    <w:rsid w:val="00E1047D"/>
    <w:rsid w:val="00E10B6D"/>
    <w:rsid w:val="00E12A38"/>
    <w:rsid w:val="00E138C2"/>
    <w:rsid w:val="00E13CAA"/>
    <w:rsid w:val="00E17F0E"/>
    <w:rsid w:val="00E17F82"/>
    <w:rsid w:val="00E21AE9"/>
    <w:rsid w:val="00E22182"/>
    <w:rsid w:val="00E23238"/>
    <w:rsid w:val="00E23497"/>
    <w:rsid w:val="00E241D5"/>
    <w:rsid w:val="00E26235"/>
    <w:rsid w:val="00E270E5"/>
    <w:rsid w:val="00E27AD0"/>
    <w:rsid w:val="00E41CA3"/>
    <w:rsid w:val="00E42D85"/>
    <w:rsid w:val="00E44304"/>
    <w:rsid w:val="00E456A0"/>
    <w:rsid w:val="00E45AD8"/>
    <w:rsid w:val="00E46EB2"/>
    <w:rsid w:val="00E473BD"/>
    <w:rsid w:val="00E475EF"/>
    <w:rsid w:val="00E5102B"/>
    <w:rsid w:val="00E51655"/>
    <w:rsid w:val="00E51C3A"/>
    <w:rsid w:val="00E52086"/>
    <w:rsid w:val="00E5267E"/>
    <w:rsid w:val="00E52934"/>
    <w:rsid w:val="00E540D9"/>
    <w:rsid w:val="00E54226"/>
    <w:rsid w:val="00E65713"/>
    <w:rsid w:val="00E66E17"/>
    <w:rsid w:val="00E706F2"/>
    <w:rsid w:val="00E708CA"/>
    <w:rsid w:val="00E755EC"/>
    <w:rsid w:val="00E77050"/>
    <w:rsid w:val="00E80E18"/>
    <w:rsid w:val="00E81C25"/>
    <w:rsid w:val="00E820F6"/>
    <w:rsid w:val="00E840C3"/>
    <w:rsid w:val="00E85EC7"/>
    <w:rsid w:val="00E86948"/>
    <w:rsid w:val="00E874F0"/>
    <w:rsid w:val="00E87549"/>
    <w:rsid w:val="00E91C94"/>
    <w:rsid w:val="00E93C8E"/>
    <w:rsid w:val="00E94150"/>
    <w:rsid w:val="00E949AA"/>
    <w:rsid w:val="00E95903"/>
    <w:rsid w:val="00E9597E"/>
    <w:rsid w:val="00E96720"/>
    <w:rsid w:val="00EA2636"/>
    <w:rsid w:val="00EA7901"/>
    <w:rsid w:val="00EA7A69"/>
    <w:rsid w:val="00EB25ED"/>
    <w:rsid w:val="00EB72D3"/>
    <w:rsid w:val="00EB74FE"/>
    <w:rsid w:val="00EC1715"/>
    <w:rsid w:val="00EC2B3C"/>
    <w:rsid w:val="00EC34A2"/>
    <w:rsid w:val="00EC3A0B"/>
    <w:rsid w:val="00EC408A"/>
    <w:rsid w:val="00EC5033"/>
    <w:rsid w:val="00EC6872"/>
    <w:rsid w:val="00ED31C8"/>
    <w:rsid w:val="00ED39D9"/>
    <w:rsid w:val="00ED3D43"/>
    <w:rsid w:val="00ED5B11"/>
    <w:rsid w:val="00ED5C9D"/>
    <w:rsid w:val="00ED5D51"/>
    <w:rsid w:val="00EE3868"/>
    <w:rsid w:val="00EE3965"/>
    <w:rsid w:val="00EE51B7"/>
    <w:rsid w:val="00EE5776"/>
    <w:rsid w:val="00EE5D66"/>
    <w:rsid w:val="00EE6C1C"/>
    <w:rsid w:val="00EE6CCA"/>
    <w:rsid w:val="00EE7A59"/>
    <w:rsid w:val="00EF06B0"/>
    <w:rsid w:val="00EF3561"/>
    <w:rsid w:val="00EF456F"/>
    <w:rsid w:val="00EF4A4F"/>
    <w:rsid w:val="00EF76CA"/>
    <w:rsid w:val="00F007EF"/>
    <w:rsid w:val="00F00809"/>
    <w:rsid w:val="00F01549"/>
    <w:rsid w:val="00F032EB"/>
    <w:rsid w:val="00F04A6D"/>
    <w:rsid w:val="00F066F6"/>
    <w:rsid w:val="00F07B4C"/>
    <w:rsid w:val="00F10FDE"/>
    <w:rsid w:val="00F12465"/>
    <w:rsid w:val="00F2073C"/>
    <w:rsid w:val="00F22043"/>
    <w:rsid w:val="00F23914"/>
    <w:rsid w:val="00F24780"/>
    <w:rsid w:val="00F333CC"/>
    <w:rsid w:val="00F34092"/>
    <w:rsid w:val="00F34E60"/>
    <w:rsid w:val="00F350A6"/>
    <w:rsid w:val="00F37679"/>
    <w:rsid w:val="00F42725"/>
    <w:rsid w:val="00F42BA9"/>
    <w:rsid w:val="00F42F44"/>
    <w:rsid w:val="00F4690E"/>
    <w:rsid w:val="00F5455A"/>
    <w:rsid w:val="00F54686"/>
    <w:rsid w:val="00F54C73"/>
    <w:rsid w:val="00F54E20"/>
    <w:rsid w:val="00F55C52"/>
    <w:rsid w:val="00F5698F"/>
    <w:rsid w:val="00F576CD"/>
    <w:rsid w:val="00F577B5"/>
    <w:rsid w:val="00F57E06"/>
    <w:rsid w:val="00F613A4"/>
    <w:rsid w:val="00F615F0"/>
    <w:rsid w:val="00F653DC"/>
    <w:rsid w:val="00F66AEF"/>
    <w:rsid w:val="00F67BBD"/>
    <w:rsid w:val="00F70378"/>
    <w:rsid w:val="00F722E8"/>
    <w:rsid w:val="00F724D1"/>
    <w:rsid w:val="00F72D39"/>
    <w:rsid w:val="00F73C8E"/>
    <w:rsid w:val="00F7434F"/>
    <w:rsid w:val="00F7577E"/>
    <w:rsid w:val="00F75BC2"/>
    <w:rsid w:val="00F7644B"/>
    <w:rsid w:val="00F81243"/>
    <w:rsid w:val="00F81A96"/>
    <w:rsid w:val="00F81D8B"/>
    <w:rsid w:val="00F836C0"/>
    <w:rsid w:val="00F84CE1"/>
    <w:rsid w:val="00F863DE"/>
    <w:rsid w:val="00F91150"/>
    <w:rsid w:val="00F91F89"/>
    <w:rsid w:val="00F939F1"/>
    <w:rsid w:val="00F94AA8"/>
    <w:rsid w:val="00F94DA2"/>
    <w:rsid w:val="00F956BB"/>
    <w:rsid w:val="00F9579A"/>
    <w:rsid w:val="00F97C77"/>
    <w:rsid w:val="00F97CDB"/>
    <w:rsid w:val="00FA1F01"/>
    <w:rsid w:val="00FA3BFA"/>
    <w:rsid w:val="00FA3FF4"/>
    <w:rsid w:val="00FA5A4C"/>
    <w:rsid w:val="00FA6B75"/>
    <w:rsid w:val="00FA6ED1"/>
    <w:rsid w:val="00FB11A1"/>
    <w:rsid w:val="00FB1723"/>
    <w:rsid w:val="00FB3351"/>
    <w:rsid w:val="00FB7044"/>
    <w:rsid w:val="00FC03D2"/>
    <w:rsid w:val="00FC3355"/>
    <w:rsid w:val="00FC34FE"/>
    <w:rsid w:val="00FD1CFF"/>
    <w:rsid w:val="00FD2C14"/>
    <w:rsid w:val="00FD317C"/>
    <w:rsid w:val="00FD5D25"/>
    <w:rsid w:val="00FD60E3"/>
    <w:rsid w:val="00FE5C94"/>
    <w:rsid w:val="00FE5E58"/>
    <w:rsid w:val="00FE5E76"/>
    <w:rsid w:val="00FF29CE"/>
    <w:rsid w:val="00FF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ACFD642"/>
  <w15:docId w15:val="{4CA2181A-0258-4F27-8F64-13DD0F9B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EE5"/>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1">
    <w:name w:val="Основной шрифт абзаца1"/>
  </w:style>
  <w:style w:type="character" w:customStyle="1" w:styleId="10">
    <w:name w:val="Знак сноски1"/>
    <w:rPr>
      <w:rFonts w:ascii="Times New Roman" w:eastAsia="Times New Roman" w:hAnsi="Times New Roman" w:cs="Times New Roman"/>
      <w:position w:val="1"/>
      <w:sz w:val="14"/>
    </w:rPr>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8">
    <w:name w:val="Body Text Indent"/>
    <w:basedOn w:val="a"/>
    <w:link w:val="a9"/>
    <w:pPr>
      <w:tabs>
        <w:tab w:val="left" w:pos="720"/>
      </w:tabs>
      <w:autoSpaceDE w:val="0"/>
      <w:ind w:firstLine="567"/>
      <w:jc w:val="both"/>
    </w:pPr>
    <w:rPr>
      <w:lang w:val="x-none"/>
    </w:rPr>
  </w:style>
  <w:style w:type="paragraph" w:customStyle="1" w:styleId="Style0">
    <w:name w:val="Style0"/>
    <w:pPr>
      <w:widowControl w:val="0"/>
      <w:suppressAutoHyphens/>
    </w:pPr>
    <w:rPr>
      <w:rFonts w:ascii="MS Sans Serif" w:eastAsia="MS Sans Serif" w:hAnsi="MS Sans Serif" w:cs="MS Sans Serif"/>
      <w:kern w:val="1"/>
      <w:sz w:val="24"/>
      <w:szCs w:val="24"/>
      <w:lang w:val="en-US" w:eastAsia="ar-SA"/>
    </w:rPr>
  </w:style>
  <w:style w:type="paragraph" w:customStyle="1" w:styleId="ConsPlusNonformat">
    <w:name w:val="ConsPlusNonformat"/>
    <w:pPr>
      <w:widowControl w:val="0"/>
      <w:suppressAutoHyphens/>
    </w:pPr>
    <w:rPr>
      <w:rFonts w:ascii="Courier New" w:eastAsia="Courier New" w:hAnsi="Courier New" w:cs="Courier New"/>
      <w:kern w:val="1"/>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header"/>
    <w:basedOn w:val="a"/>
    <w:link w:val="ad"/>
    <w:uiPriority w:val="99"/>
    <w:unhideWhenUsed/>
    <w:rsid w:val="007820C1"/>
    <w:pPr>
      <w:tabs>
        <w:tab w:val="center" w:pos="4677"/>
        <w:tab w:val="right" w:pos="9355"/>
      </w:tabs>
    </w:pPr>
    <w:rPr>
      <w:rFonts w:cs="Mangal"/>
      <w:szCs w:val="21"/>
      <w:lang w:val="x-none"/>
    </w:rPr>
  </w:style>
  <w:style w:type="character" w:customStyle="1" w:styleId="ad">
    <w:name w:val="Верхний колонтитул Знак"/>
    <w:link w:val="ac"/>
    <w:uiPriority w:val="99"/>
    <w:rsid w:val="007820C1"/>
    <w:rPr>
      <w:rFonts w:eastAsia="SimSun" w:cs="Mangal"/>
      <w:kern w:val="1"/>
      <w:sz w:val="24"/>
      <w:szCs w:val="21"/>
      <w:lang w:eastAsia="hi-IN" w:bidi="hi-IN"/>
    </w:rPr>
  </w:style>
  <w:style w:type="paragraph" w:styleId="ae">
    <w:name w:val="footer"/>
    <w:basedOn w:val="a"/>
    <w:link w:val="af"/>
    <w:uiPriority w:val="99"/>
    <w:unhideWhenUsed/>
    <w:rsid w:val="007820C1"/>
    <w:pPr>
      <w:tabs>
        <w:tab w:val="center" w:pos="4677"/>
        <w:tab w:val="right" w:pos="9355"/>
      </w:tabs>
    </w:pPr>
    <w:rPr>
      <w:rFonts w:cs="Mangal"/>
      <w:szCs w:val="21"/>
      <w:lang w:val="x-none"/>
    </w:rPr>
  </w:style>
  <w:style w:type="character" w:customStyle="1" w:styleId="af">
    <w:name w:val="Нижний колонтитул Знак"/>
    <w:link w:val="ae"/>
    <w:uiPriority w:val="99"/>
    <w:rsid w:val="007820C1"/>
    <w:rPr>
      <w:rFonts w:eastAsia="SimSun" w:cs="Mangal"/>
      <w:kern w:val="1"/>
      <w:sz w:val="24"/>
      <w:szCs w:val="21"/>
      <w:lang w:eastAsia="hi-IN" w:bidi="hi-IN"/>
    </w:rPr>
  </w:style>
  <w:style w:type="paragraph" w:styleId="af0">
    <w:name w:val="Balloon Text"/>
    <w:basedOn w:val="a"/>
    <w:link w:val="af1"/>
    <w:uiPriority w:val="99"/>
    <w:semiHidden/>
    <w:unhideWhenUsed/>
    <w:rsid w:val="00B26000"/>
    <w:rPr>
      <w:rFonts w:ascii="Segoe UI" w:hAnsi="Segoe UI" w:cs="Mangal"/>
      <w:sz w:val="18"/>
      <w:szCs w:val="16"/>
      <w:lang w:val="x-none"/>
    </w:rPr>
  </w:style>
  <w:style w:type="character" w:customStyle="1" w:styleId="af1">
    <w:name w:val="Текст выноски Знак"/>
    <w:link w:val="af0"/>
    <w:uiPriority w:val="99"/>
    <w:semiHidden/>
    <w:rsid w:val="00B26000"/>
    <w:rPr>
      <w:rFonts w:ascii="Segoe UI" w:eastAsia="SimSun" w:hAnsi="Segoe UI" w:cs="Mangal"/>
      <w:kern w:val="1"/>
      <w:sz w:val="18"/>
      <w:szCs w:val="16"/>
      <w:lang w:eastAsia="hi-IN" w:bidi="hi-IN"/>
    </w:rPr>
  </w:style>
  <w:style w:type="character" w:customStyle="1" w:styleId="a9">
    <w:name w:val="Основной текст с отступом Знак"/>
    <w:link w:val="a8"/>
    <w:rsid w:val="00733F2B"/>
    <w:rPr>
      <w:rFonts w:eastAsia="SimSun" w:cs="Tahoma"/>
      <w:kern w:val="1"/>
      <w:sz w:val="24"/>
      <w:szCs w:val="24"/>
      <w:lang w:eastAsia="hi-IN" w:bidi="hi-IN"/>
    </w:rPr>
  </w:style>
  <w:style w:type="paragraph" w:styleId="af2">
    <w:name w:val="List Paragraph"/>
    <w:basedOn w:val="a"/>
    <w:uiPriority w:val="99"/>
    <w:qFormat/>
    <w:rsid w:val="00AE09A7"/>
    <w:pPr>
      <w:widowControl/>
      <w:suppressAutoHyphens w:val="0"/>
      <w:ind w:left="720"/>
      <w:contextualSpacing/>
    </w:pPr>
    <w:rPr>
      <w:rFonts w:eastAsia="Times New Roman" w:cs="Times New Roman"/>
      <w:kern w:val="0"/>
      <w:lang w:eastAsia="ru-RU" w:bidi="ar-SA"/>
    </w:rPr>
  </w:style>
  <w:style w:type="paragraph" w:styleId="af3">
    <w:name w:val="No Spacing"/>
    <w:uiPriority w:val="1"/>
    <w:qFormat/>
    <w:rsid w:val="000B51F8"/>
    <w:rPr>
      <w:sz w:val="24"/>
      <w:szCs w:val="24"/>
    </w:rPr>
  </w:style>
  <w:style w:type="character" w:customStyle="1" w:styleId="FontStyle18">
    <w:name w:val="Font Style18"/>
    <w:uiPriority w:val="99"/>
    <w:rsid w:val="000B51F8"/>
    <w:rPr>
      <w:rFonts w:ascii="Times New Roman" w:hAnsi="Times New Roman" w:cs="Times New Roman" w:hint="default"/>
      <w:b/>
      <w:bCs w:val="0"/>
      <w:sz w:val="20"/>
    </w:rPr>
  </w:style>
  <w:style w:type="paragraph" w:customStyle="1" w:styleId="13">
    <w:name w:val="Абзац списка1"/>
    <w:basedOn w:val="a"/>
    <w:rsid w:val="00B15758"/>
    <w:pPr>
      <w:widowControl/>
      <w:spacing w:after="200" w:line="276" w:lineRule="auto"/>
      <w:ind w:left="720"/>
      <w:contextualSpacing/>
    </w:pPr>
    <w:rPr>
      <w:rFonts w:ascii="Calibri" w:hAnsi="Calibri" w:cs="Times New Roman"/>
      <w:sz w:val="22"/>
      <w:szCs w:val="22"/>
      <w:lang w:eastAsia="en-US"/>
    </w:rPr>
  </w:style>
  <w:style w:type="paragraph" w:customStyle="1" w:styleId="22">
    <w:name w:val="Основной текст с отступом 22"/>
    <w:basedOn w:val="a"/>
    <w:uiPriority w:val="99"/>
    <w:rsid w:val="00177950"/>
    <w:pPr>
      <w:ind w:firstLine="426"/>
      <w:jc w:val="both"/>
    </w:pPr>
    <w:rPr>
      <w:rFonts w:eastAsia="Times New Roman" w:cs="Times New Roman"/>
      <w:kern w:val="0"/>
      <w:lang w:eastAsia="ar-SA" w:bidi="ar-SA"/>
    </w:rPr>
  </w:style>
  <w:style w:type="numbering" w:customStyle="1" w:styleId="14">
    <w:name w:val="Нет списка1"/>
    <w:next w:val="a2"/>
    <w:uiPriority w:val="99"/>
    <w:semiHidden/>
    <w:unhideWhenUsed/>
    <w:rsid w:val="00ED5B11"/>
  </w:style>
  <w:style w:type="character" w:styleId="af4">
    <w:name w:val="Hyperlink"/>
    <w:uiPriority w:val="99"/>
    <w:unhideWhenUsed/>
    <w:rsid w:val="00302339"/>
    <w:rPr>
      <w:color w:val="0000FF"/>
      <w:u w:val="single"/>
    </w:rPr>
  </w:style>
  <w:style w:type="character" w:styleId="af5">
    <w:name w:val="annotation reference"/>
    <w:uiPriority w:val="99"/>
    <w:semiHidden/>
    <w:unhideWhenUsed/>
    <w:rsid w:val="002B6FD0"/>
    <w:rPr>
      <w:sz w:val="16"/>
      <w:szCs w:val="16"/>
    </w:rPr>
  </w:style>
  <w:style w:type="paragraph" w:styleId="af6">
    <w:name w:val="annotation text"/>
    <w:basedOn w:val="a"/>
    <w:link w:val="af7"/>
    <w:uiPriority w:val="99"/>
    <w:unhideWhenUsed/>
    <w:rsid w:val="002B6FD0"/>
    <w:rPr>
      <w:rFonts w:cs="Mangal"/>
      <w:sz w:val="20"/>
      <w:szCs w:val="18"/>
    </w:rPr>
  </w:style>
  <w:style w:type="character" w:customStyle="1" w:styleId="af7">
    <w:name w:val="Текст примечания Знак"/>
    <w:link w:val="af6"/>
    <w:uiPriority w:val="99"/>
    <w:rsid w:val="002B6FD0"/>
    <w:rPr>
      <w:rFonts w:eastAsia="SimSun" w:cs="Mangal"/>
      <w:kern w:val="1"/>
      <w:szCs w:val="18"/>
      <w:lang w:eastAsia="hi-IN" w:bidi="hi-IN"/>
    </w:rPr>
  </w:style>
  <w:style w:type="paragraph" w:styleId="af8">
    <w:name w:val="annotation subject"/>
    <w:basedOn w:val="af6"/>
    <w:next w:val="af6"/>
    <w:link w:val="af9"/>
    <w:uiPriority w:val="99"/>
    <w:semiHidden/>
    <w:unhideWhenUsed/>
    <w:rsid w:val="002B6FD0"/>
    <w:rPr>
      <w:b/>
      <w:bCs/>
    </w:rPr>
  </w:style>
  <w:style w:type="character" w:customStyle="1" w:styleId="af9">
    <w:name w:val="Тема примечания Знак"/>
    <w:link w:val="af8"/>
    <w:uiPriority w:val="99"/>
    <w:semiHidden/>
    <w:rsid w:val="002B6FD0"/>
    <w:rPr>
      <w:rFonts w:eastAsia="SimSun" w:cs="Mangal"/>
      <w:b/>
      <w:bCs/>
      <w:kern w:val="1"/>
      <w:szCs w:val="18"/>
      <w:lang w:eastAsia="hi-IN" w:bidi="hi-IN"/>
    </w:rPr>
  </w:style>
  <w:style w:type="paragraph" w:styleId="afa">
    <w:name w:val="Revision"/>
    <w:hidden/>
    <w:uiPriority w:val="99"/>
    <w:semiHidden/>
    <w:rsid w:val="002B6FD0"/>
    <w:rPr>
      <w:rFonts w:eastAsia="SimSun" w:cs="Mangal"/>
      <w:kern w:val="1"/>
      <w:sz w:val="24"/>
      <w:szCs w:val="21"/>
      <w:lang w:eastAsia="hi-IN" w:bidi="hi-IN"/>
    </w:rPr>
  </w:style>
  <w:style w:type="character" w:customStyle="1" w:styleId="15">
    <w:name w:val="Неразрешенное упоминание1"/>
    <w:basedOn w:val="a0"/>
    <w:uiPriority w:val="99"/>
    <w:semiHidden/>
    <w:unhideWhenUsed/>
    <w:rsid w:val="00B05375"/>
    <w:rPr>
      <w:color w:val="605E5C"/>
      <w:shd w:val="clear" w:color="auto" w:fill="E1DFDD"/>
    </w:rPr>
  </w:style>
  <w:style w:type="character" w:customStyle="1" w:styleId="js-phone-number">
    <w:name w:val="js-phone-number"/>
    <w:basedOn w:val="a0"/>
    <w:rsid w:val="00653524"/>
  </w:style>
  <w:style w:type="paragraph" w:styleId="HTML">
    <w:name w:val="HTML Preformatted"/>
    <w:basedOn w:val="a"/>
    <w:link w:val="HTML0"/>
    <w:uiPriority w:val="99"/>
    <w:semiHidden/>
    <w:unhideWhenUsed/>
    <w:rsid w:val="00493AD2"/>
    <w:rPr>
      <w:rFonts w:ascii="Consolas" w:hAnsi="Consolas" w:cs="Mangal"/>
      <w:sz w:val="20"/>
      <w:szCs w:val="18"/>
    </w:rPr>
  </w:style>
  <w:style w:type="character" w:customStyle="1" w:styleId="HTML0">
    <w:name w:val="Стандартный HTML Знак"/>
    <w:basedOn w:val="a0"/>
    <w:link w:val="HTML"/>
    <w:uiPriority w:val="99"/>
    <w:semiHidden/>
    <w:rsid w:val="00493AD2"/>
    <w:rPr>
      <w:rFonts w:ascii="Consolas" w:eastAsia="SimSun" w:hAnsi="Consolas" w:cs="Mangal"/>
      <w:kern w:val="1"/>
      <w:szCs w:val="18"/>
      <w:lang w:eastAsia="hi-IN" w:bidi="hi-IN"/>
    </w:rPr>
  </w:style>
  <w:style w:type="paragraph" w:styleId="af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c"/>
    <w:uiPriority w:val="99"/>
    <w:unhideWhenUsed/>
    <w:qFormat/>
    <w:rsid w:val="00493AD2"/>
    <w:pPr>
      <w:widowControl/>
      <w:suppressAutoHyphens w:val="0"/>
    </w:pPr>
    <w:rPr>
      <w:rFonts w:ascii="Calibri" w:eastAsia="Times New Roman" w:hAnsi="Calibri" w:cs="Times New Roman"/>
      <w:kern w:val="0"/>
      <w:sz w:val="20"/>
      <w:szCs w:val="20"/>
      <w:lang w:eastAsia="en-US" w:bidi="ar-SA"/>
    </w:rPr>
  </w:style>
  <w:style w:type="character" w:customStyle="1" w:styleId="af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fb"/>
    <w:uiPriority w:val="99"/>
    <w:rsid w:val="00493AD2"/>
    <w:rPr>
      <w:rFonts w:ascii="Calibri" w:hAnsi="Calibri"/>
      <w:lang w:eastAsia="en-US"/>
    </w:rPr>
  </w:style>
  <w:style w:type="character" w:styleId="af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93AD2"/>
    <w:rPr>
      <w:rFonts w:ascii="Times New Roman" w:hAnsi="Times New Roman" w:cs="Times New Roman" w:hint="default"/>
      <w:vertAlign w:val="superscript"/>
    </w:rPr>
  </w:style>
  <w:style w:type="table" w:styleId="afe">
    <w:name w:val="Table Grid"/>
    <w:basedOn w:val="a1"/>
    <w:uiPriority w:val="59"/>
    <w:rsid w:val="00493AD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56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773">
      <w:bodyDiv w:val="1"/>
      <w:marLeft w:val="0"/>
      <w:marRight w:val="0"/>
      <w:marTop w:val="0"/>
      <w:marBottom w:val="0"/>
      <w:divBdr>
        <w:top w:val="none" w:sz="0" w:space="0" w:color="auto"/>
        <w:left w:val="none" w:sz="0" w:space="0" w:color="auto"/>
        <w:bottom w:val="none" w:sz="0" w:space="0" w:color="auto"/>
        <w:right w:val="none" w:sz="0" w:space="0" w:color="auto"/>
      </w:divBdr>
    </w:div>
    <w:div w:id="83184176">
      <w:bodyDiv w:val="1"/>
      <w:marLeft w:val="0"/>
      <w:marRight w:val="0"/>
      <w:marTop w:val="0"/>
      <w:marBottom w:val="0"/>
      <w:divBdr>
        <w:top w:val="none" w:sz="0" w:space="0" w:color="auto"/>
        <w:left w:val="none" w:sz="0" w:space="0" w:color="auto"/>
        <w:bottom w:val="none" w:sz="0" w:space="0" w:color="auto"/>
        <w:right w:val="none" w:sz="0" w:space="0" w:color="auto"/>
      </w:divBdr>
    </w:div>
    <w:div w:id="219482393">
      <w:bodyDiv w:val="1"/>
      <w:marLeft w:val="0"/>
      <w:marRight w:val="0"/>
      <w:marTop w:val="0"/>
      <w:marBottom w:val="0"/>
      <w:divBdr>
        <w:top w:val="none" w:sz="0" w:space="0" w:color="auto"/>
        <w:left w:val="none" w:sz="0" w:space="0" w:color="auto"/>
        <w:bottom w:val="none" w:sz="0" w:space="0" w:color="auto"/>
        <w:right w:val="none" w:sz="0" w:space="0" w:color="auto"/>
      </w:divBdr>
    </w:div>
    <w:div w:id="505023597">
      <w:bodyDiv w:val="1"/>
      <w:marLeft w:val="0"/>
      <w:marRight w:val="0"/>
      <w:marTop w:val="0"/>
      <w:marBottom w:val="0"/>
      <w:divBdr>
        <w:top w:val="none" w:sz="0" w:space="0" w:color="auto"/>
        <w:left w:val="none" w:sz="0" w:space="0" w:color="auto"/>
        <w:bottom w:val="none" w:sz="0" w:space="0" w:color="auto"/>
        <w:right w:val="none" w:sz="0" w:space="0" w:color="auto"/>
      </w:divBdr>
    </w:div>
    <w:div w:id="874536541">
      <w:bodyDiv w:val="1"/>
      <w:marLeft w:val="0"/>
      <w:marRight w:val="0"/>
      <w:marTop w:val="0"/>
      <w:marBottom w:val="0"/>
      <w:divBdr>
        <w:top w:val="none" w:sz="0" w:space="0" w:color="auto"/>
        <w:left w:val="none" w:sz="0" w:space="0" w:color="auto"/>
        <w:bottom w:val="none" w:sz="0" w:space="0" w:color="auto"/>
        <w:right w:val="none" w:sz="0" w:space="0" w:color="auto"/>
      </w:divBdr>
    </w:div>
    <w:div w:id="1076592603">
      <w:bodyDiv w:val="1"/>
      <w:marLeft w:val="0"/>
      <w:marRight w:val="0"/>
      <w:marTop w:val="0"/>
      <w:marBottom w:val="0"/>
      <w:divBdr>
        <w:top w:val="none" w:sz="0" w:space="0" w:color="auto"/>
        <w:left w:val="none" w:sz="0" w:space="0" w:color="auto"/>
        <w:bottom w:val="none" w:sz="0" w:space="0" w:color="auto"/>
        <w:right w:val="none" w:sz="0" w:space="0" w:color="auto"/>
      </w:divBdr>
    </w:div>
    <w:div w:id="1208109705">
      <w:bodyDiv w:val="1"/>
      <w:marLeft w:val="0"/>
      <w:marRight w:val="0"/>
      <w:marTop w:val="0"/>
      <w:marBottom w:val="0"/>
      <w:divBdr>
        <w:top w:val="none" w:sz="0" w:space="0" w:color="auto"/>
        <w:left w:val="none" w:sz="0" w:space="0" w:color="auto"/>
        <w:bottom w:val="none" w:sz="0" w:space="0" w:color="auto"/>
        <w:right w:val="none" w:sz="0" w:space="0" w:color="auto"/>
      </w:divBdr>
    </w:div>
    <w:div w:id="1496608157">
      <w:bodyDiv w:val="1"/>
      <w:marLeft w:val="0"/>
      <w:marRight w:val="0"/>
      <w:marTop w:val="0"/>
      <w:marBottom w:val="0"/>
      <w:divBdr>
        <w:top w:val="none" w:sz="0" w:space="0" w:color="auto"/>
        <w:left w:val="none" w:sz="0" w:space="0" w:color="auto"/>
        <w:bottom w:val="none" w:sz="0" w:space="0" w:color="auto"/>
        <w:right w:val="none" w:sz="0" w:space="0" w:color="auto"/>
      </w:divBdr>
    </w:div>
    <w:div w:id="1806388083">
      <w:bodyDiv w:val="1"/>
      <w:marLeft w:val="0"/>
      <w:marRight w:val="0"/>
      <w:marTop w:val="0"/>
      <w:marBottom w:val="0"/>
      <w:divBdr>
        <w:top w:val="none" w:sz="0" w:space="0" w:color="auto"/>
        <w:left w:val="none" w:sz="0" w:space="0" w:color="auto"/>
        <w:bottom w:val="none" w:sz="0" w:space="0" w:color="auto"/>
        <w:right w:val="none" w:sz="0" w:space="0" w:color="auto"/>
      </w:divBdr>
    </w:div>
    <w:div w:id="1911303626">
      <w:bodyDiv w:val="1"/>
      <w:marLeft w:val="0"/>
      <w:marRight w:val="0"/>
      <w:marTop w:val="0"/>
      <w:marBottom w:val="0"/>
      <w:divBdr>
        <w:top w:val="none" w:sz="0" w:space="0" w:color="auto"/>
        <w:left w:val="none" w:sz="0" w:space="0" w:color="auto"/>
        <w:bottom w:val="none" w:sz="0" w:space="0" w:color="auto"/>
        <w:right w:val="none" w:sz="0" w:space="0" w:color="auto"/>
      </w:divBdr>
    </w:div>
    <w:div w:id="1988899228">
      <w:bodyDiv w:val="1"/>
      <w:marLeft w:val="0"/>
      <w:marRight w:val="0"/>
      <w:marTop w:val="0"/>
      <w:marBottom w:val="0"/>
      <w:divBdr>
        <w:top w:val="none" w:sz="0" w:space="0" w:color="auto"/>
        <w:left w:val="none" w:sz="0" w:space="0" w:color="auto"/>
        <w:bottom w:val="none" w:sz="0" w:space="0" w:color="auto"/>
        <w:right w:val="none" w:sz="0" w:space="0" w:color="auto"/>
      </w:divBdr>
    </w:div>
    <w:div w:id="20725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3DF9-297B-4A2A-99FE-F08F057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5508</Words>
  <Characters>31401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36836</CharactersWithSpaces>
  <SharedDoc>false</SharedDoc>
  <HLinks>
    <vt:vector size="6" baseType="variant">
      <vt:variant>
        <vt:i4>4849785</vt:i4>
      </vt:variant>
      <vt:variant>
        <vt:i4>0</vt:i4>
      </vt:variant>
      <vt:variant>
        <vt:i4>0</vt:i4>
      </vt:variant>
      <vt:variant>
        <vt:i4>5</vt:i4>
      </vt:variant>
      <vt:variant>
        <vt:lpwstr>mailto:vaeliseev@sberbank.ru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Moscow Rad</cp:lastModifiedBy>
  <cp:revision>7</cp:revision>
  <cp:lastPrinted>2015-12-28T13:00:00Z</cp:lastPrinted>
  <dcterms:created xsi:type="dcterms:W3CDTF">2024-04-04T07:29:00Z</dcterms:created>
  <dcterms:modified xsi:type="dcterms:W3CDTF">2024-04-04T07:56:00Z</dcterms:modified>
</cp:coreProperties>
</file>