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ДОГОВОР КУПЛИ-ПРОДАЖИ № РАД-</w:t>
      </w:r>
      <w:r w:rsidR="00C15C00">
        <w:rPr>
          <w:rFonts w:ascii="Times New Roman" w:hAnsi="Times New Roman" w:cs="Times New Roman"/>
          <w:b/>
          <w:sz w:val="22"/>
          <w:szCs w:val="22"/>
        </w:rPr>
        <w:t>000000</w:t>
      </w:r>
    </w:p>
    <w:p w:rsidR="00EF4C45" w:rsidRPr="008B3C0D" w:rsidRDefault="00EF4C45" w:rsidP="00EF4C45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B3C0D">
        <w:rPr>
          <w:sz w:val="22"/>
          <w:szCs w:val="22"/>
        </w:rPr>
        <w:t xml:space="preserve">г. Иваново                                                                                                         </w:t>
      </w:r>
      <w:r w:rsidR="00EA67F4" w:rsidRPr="008B3C0D">
        <w:rPr>
          <w:sz w:val="22"/>
          <w:szCs w:val="22"/>
        </w:rPr>
        <w:t xml:space="preserve">   </w:t>
      </w:r>
      <w:r w:rsidRPr="008B3C0D">
        <w:rPr>
          <w:sz w:val="22"/>
          <w:szCs w:val="22"/>
        </w:rPr>
        <w:t>«</w:t>
      </w:r>
      <w:r w:rsidR="00D37065" w:rsidRPr="008B3C0D">
        <w:rPr>
          <w:sz w:val="22"/>
          <w:szCs w:val="22"/>
        </w:rPr>
        <w:t>__</w:t>
      </w:r>
      <w:r w:rsidRPr="008B3C0D">
        <w:rPr>
          <w:sz w:val="22"/>
          <w:szCs w:val="22"/>
        </w:rPr>
        <w:t xml:space="preserve">» </w:t>
      </w:r>
      <w:r w:rsidR="00D37065" w:rsidRPr="008B3C0D">
        <w:rPr>
          <w:sz w:val="22"/>
          <w:szCs w:val="22"/>
        </w:rPr>
        <w:t>______</w:t>
      </w:r>
      <w:r w:rsidRPr="008B3C0D">
        <w:rPr>
          <w:sz w:val="22"/>
          <w:szCs w:val="22"/>
        </w:rPr>
        <w:t xml:space="preserve"> 20</w:t>
      </w:r>
      <w:r w:rsidR="008B3C0D" w:rsidRPr="008B3C0D">
        <w:rPr>
          <w:sz w:val="22"/>
          <w:szCs w:val="22"/>
        </w:rPr>
        <w:t>2</w:t>
      </w:r>
      <w:r w:rsidR="00C15C00">
        <w:rPr>
          <w:sz w:val="22"/>
          <w:szCs w:val="22"/>
        </w:rPr>
        <w:t>3</w:t>
      </w:r>
      <w:r w:rsidRPr="008B3C0D">
        <w:rPr>
          <w:sz w:val="22"/>
          <w:szCs w:val="22"/>
        </w:rPr>
        <w:t> г.</w:t>
      </w:r>
    </w:p>
    <w:p w:rsidR="00EF4C45" w:rsidRPr="008B3C0D" w:rsidRDefault="00EF4C45" w:rsidP="00EF4C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A67F4" w:rsidRPr="008B3C0D" w:rsidRDefault="00084421" w:rsidP="00C3542E">
      <w:pPr>
        <w:pStyle w:val="a8"/>
        <w:ind w:left="360" w:firstLine="4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ООО «Фармация</w:t>
      </w:r>
      <w:r w:rsidR="008B3C0D" w:rsidRPr="008B3C0D">
        <w:rPr>
          <w:b/>
          <w:bCs/>
          <w:sz w:val="22"/>
          <w:szCs w:val="22"/>
        </w:rPr>
        <w:t>»,</w:t>
      </w:r>
      <w:r w:rsidR="008B3C0D" w:rsidRPr="008B3C0D">
        <w:rPr>
          <w:bCs/>
          <w:sz w:val="22"/>
          <w:szCs w:val="22"/>
        </w:rPr>
        <w:t xml:space="preserve"> именуемое в дальнейшем </w:t>
      </w:r>
      <w:r w:rsidR="008B3C0D" w:rsidRPr="008B3C0D">
        <w:rPr>
          <w:b/>
          <w:sz w:val="22"/>
          <w:szCs w:val="22"/>
        </w:rPr>
        <w:t>«Продавец»</w:t>
      </w:r>
      <w:r w:rsidR="008B3C0D" w:rsidRPr="008B3C0D">
        <w:rPr>
          <w:sz w:val="22"/>
          <w:szCs w:val="22"/>
        </w:rPr>
        <w:t xml:space="preserve">, в лице конкурсного управляющего Татарникова Дениса Альбертовича, действующего на основании Арбитражного суда </w:t>
      </w:r>
      <w:r>
        <w:rPr>
          <w:sz w:val="22"/>
          <w:szCs w:val="22"/>
        </w:rPr>
        <w:t>Ивановской области</w:t>
      </w:r>
      <w:r w:rsidR="008B3C0D" w:rsidRPr="008B3C0D">
        <w:rPr>
          <w:sz w:val="22"/>
          <w:szCs w:val="22"/>
        </w:rPr>
        <w:t xml:space="preserve"> от </w:t>
      </w:r>
      <w:r>
        <w:rPr>
          <w:sz w:val="22"/>
          <w:szCs w:val="22"/>
        </w:rPr>
        <w:t>09 ноября 2021</w:t>
      </w:r>
      <w:r w:rsidR="008B3C0D" w:rsidRPr="008B3C0D">
        <w:rPr>
          <w:sz w:val="22"/>
          <w:szCs w:val="22"/>
        </w:rPr>
        <w:t xml:space="preserve"> г. по делу №А</w:t>
      </w:r>
      <w:r>
        <w:rPr>
          <w:sz w:val="22"/>
          <w:szCs w:val="22"/>
        </w:rPr>
        <w:t>17-3817</w:t>
      </w:r>
      <w:r w:rsidR="00EA67F4" w:rsidRPr="008B3C0D">
        <w:rPr>
          <w:sz w:val="22"/>
          <w:szCs w:val="22"/>
        </w:rPr>
        <w:t>, с одной стороны и</w:t>
      </w:r>
    </w:p>
    <w:p w:rsidR="00EA67F4" w:rsidRPr="008B3C0D" w:rsidRDefault="00C15C00" w:rsidP="00C3542E">
      <w:pPr>
        <w:pStyle w:val="a8"/>
        <w:ind w:left="360" w:firstLine="491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</w:t>
      </w:r>
      <w:r w:rsidR="00651BB0">
        <w:rPr>
          <w:rFonts w:eastAsia="Calibri"/>
          <w:b/>
          <w:sz w:val="22"/>
          <w:szCs w:val="22"/>
        </w:rPr>
        <w:t xml:space="preserve">, </w:t>
      </w:r>
      <w:r w:rsidR="00EA67F4" w:rsidRPr="008B3C0D">
        <w:rPr>
          <w:rFonts w:eastAsia="Calibri"/>
          <w:sz w:val="22"/>
          <w:szCs w:val="22"/>
        </w:rPr>
        <w:t xml:space="preserve">именуемый в дальнейшем «Покупатель», </w:t>
      </w:r>
      <w:r w:rsidR="00651BB0">
        <w:rPr>
          <w:rFonts w:eastAsia="Calibri"/>
          <w:sz w:val="22"/>
          <w:szCs w:val="22"/>
        </w:rPr>
        <w:t xml:space="preserve">в лице </w:t>
      </w:r>
      <w:r>
        <w:rPr>
          <w:rFonts w:eastAsia="Calibri"/>
          <w:sz w:val="22"/>
          <w:szCs w:val="22"/>
        </w:rPr>
        <w:t>______________________________________</w:t>
      </w:r>
      <w:r w:rsidR="00651BB0">
        <w:rPr>
          <w:rFonts w:eastAsia="Calibri"/>
          <w:sz w:val="22"/>
          <w:szCs w:val="22"/>
        </w:rPr>
        <w:t xml:space="preserve">, действующего на основании Устава, </w:t>
      </w:r>
      <w:r w:rsidR="00EA67F4" w:rsidRPr="008B3C0D">
        <w:rPr>
          <w:rFonts w:eastAsia="Calibri"/>
          <w:sz w:val="22"/>
          <w:szCs w:val="22"/>
        </w:rPr>
        <w:t>с другой стороны, заключили настоящий договор о нижеследующем:</w:t>
      </w:r>
    </w:p>
    <w:p w:rsidR="00EA67F4" w:rsidRPr="00C15C00" w:rsidRDefault="00EF4C45" w:rsidP="00C15C00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15C00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</w:t>
      </w:r>
      <w:r w:rsidR="00651BB0" w:rsidRPr="00C15C00">
        <w:rPr>
          <w:rFonts w:ascii="Times New Roman" w:hAnsi="Times New Roman" w:cs="Times New Roman"/>
          <w:sz w:val="22"/>
          <w:szCs w:val="22"/>
        </w:rPr>
        <w:t>: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 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недвижимое имущество, расположенное по адресу: Ивановская область, Комсомольский район, с. Писцово, Советская пл., д.9, назначение: нежилое, кадастровый № 37:08:030101:1830, общей площадью 98,8 </w:t>
      </w:r>
      <w:proofErr w:type="spellStart"/>
      <w:r w:rsidR="00C15C00" w:rsidRPr="00C15C0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C15C00" w:rsidRPr="00C15C00">
        <w:rPr>
          <w:rFonts w:ascii="Times New Roman" w:hAnsi="Times New Roman" w:cs="Times New Roman"/>
          <w:sz w:val="22"/>
          <w:szCs w:val="22"/>
        </w:rPr>
        <w:t xml:space="preserve">, пом.1,1а, 1б, 2, 3, 4; кадастровый номер 37:08:030101:1831, общей площадью 39,3 </w:t>
      </w:r>
      <w:proofErr w:type="spellStart"/>
      <w:r w:rsidR="00C15C00" w:rsidRPr="00C15C0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C15C00" w:rsidRPr="00C15C00">
        <w:rPr>
          <w:rFonts w:ascii="Times New Roman" w:hAnsi="Times New Roman" w:cs="Times New Roman"/>
          <w:sz w:val="22"/>
          <w:szCs w:val="22"/>
        </w:rPr>
        <w:t>, пом.5</w:t>
      </w:r>
      <w:r w:rsidRPr="00C15C00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084421" w:rsidRPr="00C15C00">
        <w:rPr>
          <w:rFonts w:ascii="Times New Roman" w:hAnsi="Times New Roman" w:cs="Times New Roman"/>
          <w:sz w:val="22"/>
          <w:szCs w:val="22"/>
        </w:rPr>
        <w:t>ООО «Фармация</w:t>
      </w:r>
      <w:r w:rsidR="00D36186" w:rsidRPr="00C15C00">
        <w:rPr>
          <w:rFonts w:ascii="Times New Roman" w:hAnsi="Times New Roman" w:cs="Times New Roman"/>
          <w:sz w:val="22"/>
          <w:szCs w:val="22"/>
        </w:rPr>
        <w:t>»</w:t>
      </w:r>
      <w:r w:rsidR="00EA67F4" w:rsidRPr="00C15C00">
        <w:rPr>
          <w:rFonts w:ascii="Times New Roman" w:hAnsi="Times New Roman" w:cs="Times New Roman"/>
          <w:sz w:val="22"/>
          <w:szCs w:val="22"/>
        </w:rPr>
        <w:t xml:space="preserve"> на праве собственности.</w:t>
      </w:r>
    </w:p>
    <w:p w:rsidR="003F48B8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Имущество продается на </w:t>
      </w:r>
      <w:r w:rsidR="007E3401" w:rsidRPr="008B3C0D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C15C00" w:rsidRPr="00C15C00">
        <w:rPr>
          <w:rFonts w:ascii="Times New Roman" w:hAnsi="Times New Roman" w:cs="Times New Roman"/>
          <w:sz w:val="22"/>
          <w:szCs w:val="22"/>
        </w:rPr>
        <w:t>«Положение о порядке, сроках и условиях продажи имущества ООО «Фармация», являющегося предметом залога АО КБ «ИВАНОВО</w:t>
      </w:r>
      <w:r w:rsidR="00C15C00" w:rsidRPr="00C15C00">
        <w:rPr>
          <w:rFonts w:ascii="Times New Roman" w:hAnsi="Times New Roman" w:cs="Times New Roman"/>
          <w:sz w:val="22"/>
          <w:szCs w:val="22"/>
        </w:rPr>
        <w:t>», утвержденного Определением Арбитражного суда Ивановской области от 03 мая 2023 г. по делу №  А17-3718/2021</w:t>
      </w:r>
      <w:r w:rsidR="00AA6A95">
        <w:rPr>
          <w:rFonts w:ascii="Times New Roman" w:hAnsi="Times New Roman" w:cs="Times New Roman"/>
          <w:sz w:val="22"/>
          <w:szCs w:val="22"/>
        </w:rPr>
        <w:t>.</w:t>
      </w:r>
    </w:p>
    <w:p w:rsidR="00174007" w:rsidRPr="00C15C00" w:rsidRDefault="00174007" w:rsidP="00C15C00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15C00">
        <w:rPr>
          <w:rFonts w:ascii="Times New Roman" w:hAnsi="Times New Roman" w:cs="Times New Roman"/>
          <w:sz w:val="22"/>
          <w:szCs w:val="22"/>
        </w:rPr>
        <w:t>До заключения настоящего договора имущество никому не продано, не обременено правами третьих лиц</w:t>
      </w:r>
      <w:r w:rsidR="00CE22B8" w:rsidRPr="00C15C00">
        <w:rPr>
          <w:rFonts w:ascii="Times New Roman" w:hAnsi="Times New Roman" w:cs="Times New Roman"/>
          <w:sz w:val="22"/>
          <w:szCs w:val="22"/>
        </w:rPr>
        <w:t>,</w:t>
      </w:r>
      <w:r w:rsidRPr="00C15C00">
        <w:rPr>
          <w:rFonts w:ascii="Times New Roman" w:hAnsi="Times New Roman" w:cs="Times New Roman"/>
          <w:sz w:val="22"/>
          <w:szCs w:val="22"/>
        </w:rPr>
        <w:t xml:space="preserve"> в споре</w:t>
      </w:r>
      <w:r w:rsidR="00C15C00">
        <w:rPr>
          <w:rFonts w:ascii="Times New Roman" w:hAnsi="Times New Roman" w:cs="Times New Roman"/>
          <w:sz w:val="22"/>
          <w:szCs w:val="22"/>
        </w:rPr>
        <w:t xml:space="preserve"> </w:t>
      </w:r>
      <w:r w:rsidRPr="00C15C00">
        <w:rPr>
          <w:rFonts w:ascii="Times New Roman" w:hAnsi="Times New Roman" w:cs="Times New Roman"/>
          <w:sz w:val="22"/>
          <w:szCs w:val="22"/>
        </w:rPr>
        <w:t>и под арестом не состоит</w:t>
      </w:r>
      <w:r w:rsidR="00C15C00">
        <w:rPr>
          <w:rFonts w:ascii="Times New Roman" w:hAnsi="Times New Roman" w:cs="Times New Roman"/>
          <w:sz w:val="22"/>
          <w:szCs w:val="22"/>
        </w:rPr>
        <w:t xml:space="preserve">, </w:t>
      </w:r>
      <w:r w:rsidR="00C15C00" w:rsidRPr="00C15C00">
        <w:rPr>
          <w:rFonts w:ascii="Times New Roman" w:hAnsi="Times New Roman" w:cs="Times New Roman"/>
          <w:sz w:val="22"/>
          <w:szCs w:val="22"/>
        </w:rPr>
        <w:t>явля</w:t>
      </w:r>
      <w:r w:rsidR="00C15C00">
        <w:rPr>
          <w:rFonts w:ascii="Times New Roman" w:hAnsi="Times New Roman" w:cs="Times New Roman"/>
          <w:sz w:val="22"/>
          <w:szCs w:val="22"/>
        </w:rPr>
        <w:t>ется</w:t>
      </w:r>
      <w:r w:rsidR="00C15C00" w:rsidRPr="00C15C00">
        <w:rPr>
          <w:rFonts w:ascii="Times New Roman" w:hAnsi="Times New Roman" w:cs="Times New Roman"/>
          <w:sz w:val="22"/>
          <w:szCs w:val="22"/>
        </w:rPr>
        <w:t xml:space="preserve"> предметом залога АО КБ «ИВАНОВО»</w:t>
      </w:r>
      <w:r w:rsidR="00C15C00">
        <w:rPr>
          <w:rFonts w:ascii="Times New Roman" w:hAnsi="Times New Roman" w:cs="Times New Roman"/>
          <w:sz w:val="22"/>
          <w:szCs w:val="22"/>
        </w:rPr>
        <w:t>.</w:t>
      </w:r>
    </w:p>
    <w:p w:rsidR="00570354" w:rsidRPr="008B3C0D" w:rsidRDefault="00EF4C45" w:rsidP="00570354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Общая стоимость имущества, продаваемого по настоящему договору (цена) составляет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копеек без НДС. Указанная цена установлена сторонами на основании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протокола о результатах продажи в электронной форме </w:t>
      </w:r>
      <w:r w:rsidR="00D36186" w:rsidRPr="008B3C0D">
        <w:rPr>
          <w:rFonts w:ascii="Times New Roman" w:hAnsi="Times New Roman" w:cs="Times New Roman"/>
          <w:sz w:val="22"/>
          <w:szCs w:val="22"/>
        </w:rPr>
        <w:t xml:space="preserve">посредством ____________________________________________________ 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от </w:t>
      </w:r>
      <w:r w:rsidR="00D36186" w:rsidRPr="008B3C0D">
        <w:rPr>
          <w:rFonts w:ascii="Times New Roman" w:hAnsi="Times New Roman" w:cs="Times New Roman"/>
          <w:sz w:val="22"/>
          <w:szCs w:val="22"/>
        </w:rPr>
        <w:t>__</w:t>
      </w:r>
      <w:r w:rsidR="00570354" w:rsidRPr="008B3C0D">
        <w:rPr>
          <w:rFonts w:ascii="Times New Roman" w:hAnsi="Times New Roman" w:cs="Times New Roman"/>
          <w:sz w:val="22"/>
          <w:szCs w:val="22"/>
        </w:rPr>
        <w:t xml:space="preserve">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 _____</w:t>
      </w:r>
      <w:r w:rsidR="00570354" w:rsidRPr="008B3C0D">
        <w:rPr>
          <w:rFonts w:ascii="Times New Roman" w:hAnsi="Times New Roman" w:cs="Times New Roman"/>
          <w:sz w:val="22"/>
          <w:szCs w:val="22"/>
        </w:rPr>
        <w:t>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Задаток в сумме 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</w:t>
      </w:r>
      <w:r w:rsidRPr="008B3C0D">
        <w:rPr>
          <w:rFonts w:ascii="Times New Roman" w:hAnsi="Times New Roman" w:cs="Times New Roman"/>
          <w:sz w:val="22"/>
          <w:szCs w:val="22"/>
        </w:rPr>
        <w:t xml:space="preserve"> (</w:t>
      </w:r>
      <w:r w:rsidR="00D36186" w:rsidRPr="008B3C0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B3C0D">
        <w:rPr>
          <w:rFonts w:ascii="Times New Roman" w:hAnsi="Times New Roman" w:cs="Times New Roman"/>
          <w:sz w:val="22"/>
          <w:szCs w:val="22"/>
        </w:rPr>
        <w:t>) рубл</w:t>
      </w:r>
      <w:r w:rsidR="00737DEB" w:rsidRPr="008B3C0D">
        <w:rPr>
          <w:rFonts w:ascii="Times New Roman" w:hAnsi="Times New Roman" w:cs="Times New Roman"/>
          <w:sz w:val="22"/>
          <w:szCs w:val="22"/>
        </w:rPr>
        <w:t>я</w:t>
      </w:r>
      <w:r w:rsidRPr="008B3C0D">
        <w:rPr>
          <w:rFonts w:ascii="Times New Roman" w:hAnsi="Times New Roman" w:cs="Times New Roman"/>
          <w:sz w:val="22"/>
          <w:szCs w:val="22"/>
        </w:rPr>
        <w:t xml:space="preserve"> 00 копеек, перечисленный Покупателем по Договору задатка, заключенному между Продавцом и Покупателем, засчитывается в счет оплаты Имущества.</w:t>
      </w:r>
    </w:p>
    <w:p w:rsidR="00EA67F4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За вычетом суммы задатка Покупатель обязан уплатить </w:t>
      </w:r>
      <w:r w:rsidR="00D36186" w:rsidRPr="008B3C0D">
        <w:rPr>
          <w:sz w:val="22"/>
          <w:szCs w:val="22"/>
        </w:rPr>
        <w:t>___________</w:t>
      </w:r>
      <w:r w:rsidRPr="008B3C0D">
        <w:rPr>
          <w:sz w:val="22"/>
          <w:szCs w:val="22"/>
        </w:rPr>
        <w:t xml:space="preserve"> (</w:t>
      </w:r>
      <w:r w:rsidR="00D36186" w:rsidRPr="008B3C0D">
        <w:rPr>
          <w:sz w:val="22"/>
          <w:szCs w:val="22"/>
        </w:rPr>
        <w:t>_________________________________________________________</w:t>
      </w:r>
      <w:r w:rsidRPr="008B3C0D">
        <w:rPr>
          <w:sz w:val="22"/>
          <w:szCs w:val="22"/>
        </w:rPr>
        <w:t>) рубл</w:t>
      </w:r>
      <w:r w:rsidR="001D0269" w:rsidRPr="008B3C0D">
        <w:rPr>
          <w:sz w:val="22"/>
          <w:szCs w:val="22"/>
        </w:rPr>
        <w:t>я</w:t>
      </w:r>
      <w:r w:rsidRPr="008B3C0D">
        <w:rPr>
          <w:sz w:val="22"/>
          <w:szCs w:val="22"/>
        </w:rPr>
        <w:t xml:space="preserve"> </w:t>
      </w:r>
      <w:r w:rsidR="00D36186" w:rsidRPr="008B3C0D">
        <w:rPr>
          <w:sz w:val="22"/>
          <w:szCs w:val="22"/>
        </w:rPr>
        <w:t>00</w:t>
      </w:r>
      <w:r w:rsidRPr="008B3C0D">
        <w:rPr>
          <w:sz w:val="22"/>
          <w:szCs w:val="22"/>
        </w:rPr>
        <w:t xml:space="preserve"> копеек. </w:t>
      </w:r>
      <w:r w:rsidR="00EA67F4" w:rsidRPr="008B3C0D">
        <w:rPr>
          <w:sz w:val="22"/>
          <w:szCs w:val="22"/>
        </w:rPr>
        <w:t xml:space="preserve">Оплата приобретаемого имущества производится в течение 30 (тридцати) календарных дней с момента подписания настоящего договора в безналичном порядке путем перечисления указанной суммы на расчетный счет </w:t>
      </w:r>
      <w:r w:rsidR="00D36186" w:rsidRPr="008B3C0D">
        <w:rPr>
          <w:sz w:val="22"/>
          <w:szCs w:val="22"/>
          <w:lang w:eastAsia="ru-RU"/>
        </w:rPr>
        <w:t>____</w:t>
      </w:r>
      <w:r w:rsidR="00084421">
        <w:rPr>
          <w:sz w:val="22"/>
          <w:szCs w:val="22"/>
          <w:lang w:eastAsia="ru-RU"/>
        </w:rPr>
        <w:t>__________</w:t>
      </w:r>
      <w:r w:rsidR="00D36186" w:rsidRPr="008B3C0D">
        <w:rPr>
          <w:sz w:val="22"/>
          <w:szCs w:val="22"/>
          <w:lang w:eastAsia="ru-RU"/>
        </w:rPr>
        <w:t>________________________________________</w:t>
      </w:r>
      <w:r w:rsidR="00084421">
        <w:rPr>
          <w:sz w:val="22"/>
          <w:szCs w:val="22"/>
          <w:lang w:eastAsia="ru-RU"/>
        </w:rPr>
        <w:t>_</w:t>
      </w:r>
      <w:r w:rsidR="00D36186" w:rsidRPr="008B3C0D">
        <w:rPr>
          <w:sz w:val="22"/>
          <w:szCs w:val="22"/>
          <w:lang w:eastAsia="ru-RU"/>
        </w:rPr>
        <w:t>_________.</w:t>
      </w:r>
    </w:p>
    <w:p w:rsidR="00EF4C45" w:rsidRPr="008B3C0D" w:rsidRDefault="00EF4C45" w:rsidP="00EF4C45">
      <w:pPr>
        <w:pStyle w:val="21"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rPr>
          <w:sz w:val="22"/>
          <w:szCs w:val="22"/>
        </w:rPr>
      </w:pPr>
      <w:r w:rsidRPr="008B3C0D">
        <w:rPr>
          <w:sz w:val="22"/>
          <w:szCs w:val="22"/>
        </w:rPr>
        <w:t xml:space="preserve">Надлежащим выполнением обязательств Покупателя по оплате имущества является поступление денежных средств в порядке, в сумме и в сроки, указанные в пункте </w:t>
      </w:r>
      <w:r w:rsidR="00727A2D" w:rsidRPr="008B3C0D">
        <w:rPr>
          <w:sz w:val="22"/>
          <w:szCs w:val="22"/>
        </w:rPr>
        <w:t>6</w:t>
      </w:r>
      <w:r w:rsidRPr="008B3C0D">
        <w:rPr>
          <w:sz w:val="22"/>
          <w:szCs w:val="22"/>
        </w:rPr>
        <w:t xml:space="preserve"> настоящего договора. Просрочка оплаты (отказ или уклонение) влечет начисление неустойки в размере двойной ставки рефинансирования, установленной Центральным банком Российской Федерации на день нарушения обязательства.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color w:val="000000"/>
          <w:sz w:val="22"/>
          <w:szCs w:val="22"/>
        </w:rPr>
        <w:t>В случае неоплаты приобретенного имущества в течение установленного срока с даты заключения настоящего договора Продавец принимает незамедлительные меры по обеспечению получения денежных средств за проданное имущество, в том числе путем направления покупателю письменной претензии с требованием произвести расчеты по договору и напоминанием о том, что в случае неоплаты договор купли-продажи будет расторгнут и задаток не будет возвращен.</w:t>
      </w:r>
      <w:r w:rsidRPr="008B3C0D">
        <w:rPr>
          <w:rFonts w:ascii="Times New Roman" w:hAnsi="Times New Roman" w:cs="Times New Roman"/>
          <w:sz w:val="22"/>
          <w:szCs w:val="22"/>
        </w:rPr>
        <w:t xml:space="preserve"> В случае просрочки оплаты Продавец имеет право на односторонний отказ от исполнения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left" w:pos="567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Имущество передается Покупателю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передаточному акту (актам) или иному документу о передаче в течение 5 (пяти) рабочих дней со дня его полной оплаты в том состоянии, в каком оно будет находиться на момент передачи. Расходы по содержанию имущества переходят на Покупателя с момента передачи ему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месте его нахождения. 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Риск случайной гибели или иного повреждения имущества переходит на Покупателя с момента предоставления имущества в распоряжение Покупателя.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Стороны обязуются в установленном порядке обратиться в органы Федеральной регистрационной службы с заявлением о регистрации перехода права собственности на имущество. Продавец не обязан совершать эти действия до полной оплаты имущества Покупателем. Расходы по государственной регистрации перехода права собственности несет Покупатель.</w:t>
      </w:r>
      <w:r w:rsidR="005805F8" w:rsidRPr="008B3C0D">
        <w:rPr>
          <w:rFonts w:ascii="Times New Roman" w:hAnsi="Times New Roman" w:cs="Times New Roman"/>
          <w:sz w:val="22"/>
          <w:szCs w:val="22"/>
        </w:rPr>
        <w:t xml:space="preserve"> 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lastRenderedPageBreak/>
        <w:t xml:space="preserve">Право собственности на имущество (в целом либо в соответствующей части) переходит к Покупателю с момента государственной регистрации права собственности органами Федеральной регистрационной службы по месту нахождения соответствующих объектов при условии их полной оплаты Покупателем. </w:t>
      </w:r>
      <w:r w:rsidR="005805F8" w:rsidRPr="008B3C0D">
        <w:rPr>
          <w:rFonts w:ascii="Times New Roman" w:hAnsi="Times New Roman" w:cs="Times New Roman"/>
          <w:sz w:val="22"/>
          <w:szCs w:val="22"/>
        </w:rPr>
        <w:t>(при продаже недвижимого имущества)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Непоступление денежных средств в счет оплаты имущества в сумме и в сроки, указанные в пункте 5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настоящего договора, письменно уведомив Покупателя о расторжении настоящего Договора.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уведомления об отказе от исполнения настоящего Договора в порядке, предусмотренном пунктом 15 настоящего договора. При этом Покупатель теряет право на получение имущества и утрачивает внесенный задаток. Оформление сторонами дополнительного соглашения о прекращении действия настоящего договора не требуется.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 случае если Покупатель отказывается от принятия имущества, настоящий Договор прекращает свое действие с момента заявления Покупателя об отказе в принятии имущества, при этом Покупатель выплачивает Продавцу штраф в размере внесенного задатка, а также утрачивает внесенный задаток.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прекращает свое действие при: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EF4C45" w:rsidRPr="008B3C0D" w:rsidRDefault="00EF4C45" w:rsidP="008B3C0D">
      <w:pPr>
        <w:pStyle w:val="ConsPlusNormal"/>
        <w:widowControl/>
        <w:tabs>
          <w:tab w:val="left" w:pos="426"/>
          <w:tab w:val="num" w:pos="709"/>
        </w:tabs>
        <w:ind w:left="783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- расторжении договора в предусмотренных федеральным законодательством и настоящим договором случаях.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 с приложением печати.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уведомления и сообщения, предусмотренные настоящим договором, должны направляться в письменной форме по адресу стороны, указанному в настоящем договоре.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 При этом каждая из Сторон вправе обратиться за разрешением спора в суд по месту нахождения имущества.</w:t>
      </w:r>
    </w:p>
    <w:p w:rsidR="00EF4C45" w:rsidRPr="008B3C0D" w:rsidRDefault="00EF4C45" w:rsidP="00EF4C45">
      <w:pPr>
        <w:pStyle w:val="ConsPlusNormal"/>
        <w:widowControl/>
        <w:numPr>
          <w:ilvl w:val="0"/>
          <w:numId w:val="1"/>
        </w:numPr>
        <w:tabs>
          <w:tab w:val="clear" w:pos="360"/>
          <w:tab w:val="left" w:pos="426"/>
          <w:tab w:val="num" w:pos="709"/>
          <w:tab w:val="num" w:pos="1260"/>
        </w:tabs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B3C0D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1C0F5F">
        <w:rPr>
          <w:rFonts w:ascii="Times New Roman" w:hAnsi="Times New Roman" w:cs="Times New Roman"/>
          <w:sz w:val="22"/>
          <w:szCs w:val="22"/>
        </w:rPr>
        <w:t xml:space="preserve">трех </w:t>
      </w:r>
      <w:bookmarkStart w:id="0" w:name="_GoBack"/>
      <w:bookmarkEnd w:id="0"/>
      <w:r w:rsidRPr="008B3C0D">
        <w:rPr>
          <w:rFonts w:ascii="Times New Roman" w:hAnsi="Times New Roman" w:cs="Times New Roman"/>
          <w:sz w:val="22"/>
          <w:szCs w:val="22"/>
        </w:rPr>
        <w:t xml:space="preserve">идентичных и равных по силе экземплярах, один экземпляр – для Продавца, два экземпляра – для Покупателя, один экземпляр передается в орган Федеральной регистрационной службы по месту регистрации перехода права собственности на имущество.  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C45" w:rsidRPr="008B3C0D" w:rsidRDefault="00EF4C45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C0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A276F0" w:rsidRPr="008B3C0D" w:rsidRDefault="00A276F0" w:rsidP="00EF4C45">
      <w:pPr>
        <w:pStyle w:val="ConsPlusNormal"/>
        <w:widowControl/>
        <w:tabs>
          <w:tab w:val="left" w:pos="426"/>
        </w:tabs>
        <w:ind w:hanging="39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55"/>
        <w:gridCol w:w="4925"/>
      </w:tblGrid>
      <w:tr w:rsidR="00AA6A95" w:rsidRPr="008B3C0D" w:rsidTr="00AA6A95">
        <w:trPr>
          <w:trHeight w:val="1519"/>
        </w:trPr>
        <w:tc>
          <w:tcPr>
            <w:tcW w:w="2557" w:type="pct"/>
            <w:hideMark/>
          </w:tcPr>
          <w:p w:rsidR="00AA6A95" w:rsidRPr="008B3C0D" w:rsidRDefault="00AA6A95" w:rsidP="00CE22B8">
            <w:pPr>
              <w:tabs>
                <w:tab w:val="right" w:pos="5111"/>
              </w:tabs>
              <w:rPr>
                <w:b/>
              </w:rPr>
            </w:pPr>
            <w:r w:rsidRPr="008B3C0D">
              <w:rPr>
                <w:b/>
                <w:sz w:val="22"/>
                <w:szCs w:val="22"/>
              </w:rPr>
              <w:t>" Продавец"</w:t>
            </w:r>
            <w:r w:rsidRPr="008B3C0D">
              <w:rPr>
                <w:b/>
                <w:sz w:val="22"/>
                <w:szCs w:val="22"/>
              </w:rPr>
              <w:tab/>
            </w:r>
          </w:p>
          <w:p w:rsidR="00AA6A95" w:rsidRPr="008B3C0D" w:rsidRDefault="00084421" w:rsidP="008B3C0D">
            <w:r>
              <w:rPr>
                <w:b/>
                <w:bCs/>
                <w:sz w:val="22"/>
                <w:szCs w:val="22"/>
              </w:rPr>
              <w:t>ООО «Фармация!</w:t>
            </w:r>
          </w:p>
          <w:p w:rsidR="00AA6A95" w:rsidRPr="008B3C0D" w:rsidRDefault="00AA6A95" w:rsidP="008B3C0D"/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8B3C0D">
              <w:rPr>
                <w:b/>
                <w:bCs/>
                <w:sz w:val="22"/>
                <w:szCs w:val="22"/>
              </w:rPr>
              <w:t>" Покупатель"</w:t>
            </w: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B3C0D">
              <w:rPr>
                <w:rFonts w:eastAsia="Calibri"/>
                <w:b/>
                <w:sz w:val="22"/>
                <w:szCs w:val="22"/>
              </w:rPr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  <w:r w:rsidRPr="008B3C0D">
              <w:rPr>
                <w:rFonts w:eastAsia="Calibri"/>
                <w:b/>
                <w:sz w:val="22"/>
                <w:szCs w:val="22"/>
              </w:rPr>
              <w:br/>
              <w:t>________________________________</w:t>
            </w:r>
          </w:p>
        </w:tc>
      </w:tr>
      <w:tr w:rsidR="00AA6A95" w:rsidRPr="008B3C0D" w:rsidTr="00AA6A95">
        <w:trPr>
          <w:trHeight w:val="500"/>
        </w:trPr>
        <w:tc>
          <w:tcPr>
            <w:tcW w:w="2557" w:type="pct"/>
          </w:tcPr>
          <w:p w:rsidR="00AA6A95" w:rsidRPr="008B3C0D" w:rsidRDefault="00AA6A95" w:rsidP="00CE22B8">
            <w:pPr>
              <w:jc w:val="both"/>
            </w:pPr>
            <w:r w:rsidRPr="008B3C0D">
              <w:rPr>
                <w:sz w:val="22"/>
                <w:szCs w:val="22"/>
              </w:rPr>
              <w:t xml:space="preserve">Конкурсный управляющий </w:t>
            </w:r>
          </w:p>
          <w:p w:rsidR="00AA6A95" w:rsidRPr="008B3C0D" w:rsidRDefault="00AA6A95" w:rsidP="00CE22B8"/>
          <w:p w:rsidR="00AA6A95" w:rsidRPr="008B3C0D" w:rsidRDefault="00AA6A95" w:rsidP="00CE22B8">
            <w:pPr>
              <w:autoSpaceDE w:val="0"/>
              <w:autoSpaceDN w:val="0"/>
              <w:adjustRightInd w:val="0"/>
              <w:jc w:val="right"/>
            </w:pPr>
            <w:r w:rsidRPr="008B3C0D">
              <w:rPr>
                <w:sz w:val="22"/>
                <w:szCs w:val="22"/>
              </w:rPr>
              <w:t>_________________ Татарников Д.А.</w:t>
            </w:r>
            <w:r w:rsidRPr="008B3C0D">
              <w:rPr>
                <w:sz w:val="22"/>
                <w:szCs w:val="22"/>
              </w:rPr>
              <w:tab/>
            </w:r>
          </w:p>
        </w:tc>
        <w:tc>
          <w:tcPr>
            <w:tcW w:w="2443" w:type="pct"/>
          </w:tcPr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CE22B8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</w:p>
          <w:p w:rsidR="00AA6A95" w:rsidRPr="008B3C0D" w:rsidRDefault="00AA6A95" w:rsidP="00D37065">
            <w:pPr>
              <w:keepNext/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bCs/>
              </w:rPr>
            </w:pPr>
            <w:r w:rsidRPr="008B3C0D">
              <w:rPr>
                <w:bCs/>
                <w:sz w:val="22"/>
                <w:szCs w:val="22"/>
              </w:rPr>
              <w:t>_______________ Фамилия инициалы</w:t>
            </w:r>
          </w:p>
        </w:tc>
      </w:tr>
    </w:tbl>
    <w:p w:rsidR="00EF4C45" w:rsidRDefault="00EF4C45" w:rsidP="008B3C0D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</w:p>
    <w:sectPr w:rsidR="00EF4C45" w:rsidSect="00CE22B8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A22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D5C"/>
    <w:multiLevelType w:val="hybridMultilevel"/>
    <w:tmpl w:val="2604A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73D4B"/>
    <w:multiLevelType w:val="hybridMultilevel"/>
    <w:tmpl w:val="D342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071A"/>
    <w:multiLevelType w:val="hybridMultilevel"/>
    <w:tmpl w:val="A6848520"/>
    <w:lvl w:ilvl="0" w:tplc="66204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5"/>
    <w:rsid w:val="00084421"/>
    <w:rsid w:val="000D6C07"/>
    <w:rsid w:val="001240FB"/>
    <w:rsid w:val="00157FA5"/>
    <w:rsid w:val="00174007"/>
    <w:rsid w:val="00194A97"/>
    <w:rsid w:val="001C0F5F"/>
    <w:rsid w:val="001D0269"/>
    <w:rsid w:val="00206633"/>
    <w:rsid w:val="00264F0B"/>
    <w:rsid w:val="003F48B8"/>
    <w:rsid w:val="00457A83"/>
    <w:rsid w:val="004674B9"/>
    <w:rsid w:val="0049446C"/>
    <w:rsid w:val="004C26AF"/>
    <w:rsid w:val="005167F5"/>
    <w:rsid w:val="00570354"/>
    <w:rsid w:val="005805F8"/>
    <w:rsid w:val="00651BB0"/>
    <w:rsid w:val="006E73FF"/>
    <w:rsid w:val="006F2949"/>
    <w:rsid w:val="00727A2D"/>
    <w:rsid w:val="00737DEB"/>
    <w:rsid w:val="00794E7D"/>
    <w:rsid w:val="007C6613"/>
    <w:rsid w:val="007E3401"/>
    <w:rsid w:val="007F7DD6"/>
    <w:rsid w:val="00881DE6"/>
    <w:rsid w:val="0089748A"/>
    <w:rsid w:val="008B3C0D"/>
    <w:rsid w:val="008D2983"/>
    <w:rsid w:val="009A4481"/>
    <w:rsid w:val="00A276F0"/>
    <w:rsid w:val="00AA6A95"/>
    <w:rsid w:val="00AF15F2"/>
    <w:rsid w:val="00B44AD5"/>
    <w:rsid w:val="00B95D05"/>
    <w:rsid w:val="00BF5E7B"/>
    <w:rsid w:val="00C065AC"/>
    <w:rsid w:val="00C15C00"/>
    <w:rsid w:val="00C3542E"/>
    <w:rsid w:val="00C928DA"/>
    <w:rsid w:val="00CE22B8"/>
    <w:rsid w:val="00D36186"/>
    <w:rsid w:val="00D37065"/>
    <w:rsid w:val="00DC11C2"/>
    <w:rsid w:val="00EA67F4"/>
    <w:rsid w:val="00ED4C0A"/>
    <w:rsid w:val="00EF4C45"/>
    <w:rsid w:val="00F9402A"/>
    <w:rsid w:val="00FB5E66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5F84"/>
  <w15:docId w15:val="{33A7CDE8-38E8-4566-A25F-001AC0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F4C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C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4C45"/>
    <w:pPr>
      <w:suppressAutoHyphens/>
      <w:ind w:right="175"/>
      <w:jc w:val="both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67F4"/>
    <w:pPr>
      <w:ind w:left="720"/>
      <w:contextualSpacing/>
    </w:pPr>
  </w:style>
  <w:style w:type="character" w:customStyle="1" w:styleId="sr">
    <w:name w:val="sr"/>
    <w:basedOn w:val="a0"/>
    <w:rsid w:val="00C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</dc:creator>
  <cp:lastModifiedBy>Nikita Tatarnikov</cp:lastModifiedBy>
  <cp:revision>3</cp:revision>
  <dcterms:created xsi:type="dcterms:W3CDTF">2023-05-21T10:30:00Z</dcterms:created>
  <dcterms:modified xsi:type="dcterms:W3CDTF">2023-05-21T10:31:00Z</dcterms:modified>
</cp:coreProperties>
</file>