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1C0D" w14:textId="1F6A1C38" w:rsidR="0003404B" w:rsidRPr="00DD01CB" w:rsidRDefault="00692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6D9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46D9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46D95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 334-26-04, 8(800) 777-57-57, </w:t>
      </w:r>
      <w:proofErr w:type="spellStart"/>
      <w:r w:rsidR="00172BCF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proofErr w:type="spellEnd"/>
      <w:r w:rsidRPr="00746D95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Хабаровского края от 25.10.2018 по делу №А73-9829/2018 конкурсным управляющим (ликвидатором)</w:t>
      </w:r>
      <w:r w:rsidRPr="00746D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Акционерное общество Банк «Уссури» (Банк «Уссури» (АО))</w:t>
      </w:r>
      <w:r w:rsidRPr="00746D95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680000, Хабаровский край, г. Хабаровск, ул. Карла Маркса, 96, А, ОГРН: 1022700002654, ИНН: 2723010607, КПП: 272101001)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торги имуществом финансовой организации </w:t>
      </w: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531FDA24" w14:textId="5319132F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4EB43927" w14:textId="77777777" w:rsidR="0069249C" w:rsidRDefault="00D115EC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</w:t>
      </w:r>
      <w:r w:rsidR="0069249C">
        <w:rPr>
          <w:rFonts w:ascii="Times New Roman" w:hAnsi="Times New Roman" w:cs="Times New Roman"/>
          <w:color w:val="000000"/>
          <w:sz w:val="24"/>
          <w:szCs w:val="24"/>
        </w:rPr>
        <w:t>к юридическим лицам и индивидуальным предпринимателям:</w:t>
      </w:r>
    </w:p>
    <w:p w14:paraId="23AA50BD" w14:textId="330756B0" w:rsidR="005E3FFE" w:rsidRDefault="0069249C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5E3FFE" w:rsidRPr="005E3FFE">
        <w:rPr>
          <w:rFonts w:ascii="Times New Roman" w:hAnsi="Times New Roman" w:cs="Times New Roman"/>
          <w:color w:val="000000"/>
          <w:sz w:val="24"/>
          <w:szCs w:val="24"/>
        </w:rPr>
        <w:t>Права требования к 12 юридическим лицам и 3 индивидуальным предпринимателям (из них 2 должника в процедуре банкротства: ООО "</w:t>
      </w:r>
      <w:proofErr w:type="spellStart"/>
      <w:r w:rsidR="005E3FFE" w:rsidRPr="005E3FFE">
        <w:rPr>
          <w:rFonts w:ascii="Times New Roman" w:hAnsi="Times New Roman" w:cs="Times New Roman"/>
          <w:color w:val="000000"/>
          <w:sz w:val="24"/>
          <w:szCs w:val="24"/>
        </w:rPr>
        <w:t>Дальстрой</w:t>
      </w:r>
      <w:proofErr w:type="spellEnd"/>
      <w:r w:rsidR="005E3FFE" w:rsidRPr="005E3FFE">
        <w:rPr>
          <w:rFonts w:ascii="Times New Roman" w:hAnsi="Times New Roman" w:cs="Times New Roman"/>
          <w:color w:val="000000"/>
          <w:sz w:val="24"/>
          <w:szCs w:val="24"/>
        </w:rPr>
        <w:t xml:space="preserve"> Интернешнл", ИНН 2724151128, ООО "УНИВЕРСАЛ ПРОЕКТ", ИНН 2721161738, ООО "Восход", ИНН 2722113737 - находится в стадии ликвидации), в том числе с судебными решениями, г. Хабаровск (526 040 187,17 руб.)</w:t>
      </w:r>
      <w:r w:rsidR="005E3FF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5E3FFE" w:rsidRPr="005E3FFE">
        <w:rPr>
          <w:rFonts w:ascii="Times New Roman" w:hAnsi="Times New Roman" w:cs="Times New Roman"/>
          <w:color w:val="000000"/>
          <w:sz w:val="24"/>
          <w:szCs w:val="24"/>
        </w:rPr>
        <w:t>403</w:t>
      </w:r>
      <w:r w:rsidR="005E3F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3FFE" w:rsidRPr="005E3FFE">
        <w:rPr>
          <w:rFonts w:ascii="Times New Roman" w:hAnsi="Times New Roman" w:cs="Times New Roman"/>
          <w:color w:val="000000"/>
          <w:sz w:val="24"/>
          <w:szCs w:val="24"/>
        </w:rPr>
        <w:t>900</w:t>
      </w:r>
      <w:r w:rsidR="005E3F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3FFE" w:rsidRPr="005E3FFE">
        <w:rPr>
          <w:rFonts w:ascii="Times New Roman" w:hAnsi="Times New Roman" w:cs="Times New Roman"/>
          <w:color w:val="000000"/>
          <w:sz w:val="24"/>
          <w:szCs w:val="24"/>
        </w:rPr>
        <w:t>340,7</w:t>
      </w:r>
      <w:r w:rsidR="005E3FFE">
        <w:rPr>
          <w:rFonts w:ascii="Times New Roman" w:hAnsi="Times New Roman" w:cs="Times New Roman"/>
          <w:color w:val="000000"/>
          <w:sz w:val="24"/>
          <w:szCs w:val="24"/>
        </w:rPr>
        <w:t>0 руб.;</w:t>
      </w:r>
    </w:p>
    <w:p w14:paraId="57BB965B" w14:textId="0DAFA803" w:rsidR="00D115EC" w:rsidRPr="00B3415F" w:rsidRDefault="005E3FFE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="00D115EC"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3FFE">
        <w:rPr>
          <w:rFonts w:ascii="Times New Roman" w:hAnsi="Times New Roman" w:cs="Times New Roman"/>
          <w:color w:val="000000"/>
          <w:sz w:val="24"/>
          <w:szCs w:val="24"/>
        </w:rPr>
        <w:t>Права требования к 14 юридическим лицам (из них 3 должника в процедуре банкротства: ОАО "ДАЛЬСТРОЙМЕХАНИЗАЦИЯ", ИНН 2725005264, ООО "Тутта", ИНН 2721195455, ООО "АМУРЭНЕРГОРЕСУРС", ИНН 2721174945), в том числе с судебными решениями, г. Хабаровск (473 935 773,82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5E3FFE">
        <w:rPr>
          <w:rFonts w:ascii="Times New Roman" w:hAnsi="Times New Roman" w:cs="Times New Roman"/>
          <w:color w:val="000000"/>
          <w:sz w:val="24"/>
          <w:szCs w:val="24"/>
        </w:rPr>
        <w:t>300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3FFE">
        <w:rPr>
          <w:rFonts w:ascii="Times New Roman" w:hAnsi="Times New Roman" w:cs="Times New Roman"/>
          <w:color w:val="000000"/>
          <w:sz w:val="24"/>
          <w:szCs w:val="24"/>
        </w:rPr>
        <w:t>991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3FFE">
        <w:rPr>
          <w:rFonts w:ascii="Times New Roman" w:hAnsi="Times New Roman" w:cs="Times New Roman"/>
          <w:color w:val="000000"/>
          <w:sz w:val="24"/>
          <w:szCs w:val="24"/>
        </w:rPr>
        <w:t>259,8</w:t>
      </w:r>
      <w:r>
        <w:rPr>
          <w:rFonts w:ascii="Times New Roman" w:hAnsi="Times New Roman" w:cs="Times New Roman"/>
          <w:color w:val="000000"/>
          <w:sz w:val="24"/>
          <w:szCs w:val="24"/>
        </w:rPr>
        <w:t>0 руб.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51F4D32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7A05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 января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7A05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09 мая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9A93AA1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7A0557" w:rsidRPr="007A05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 января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A0557" w:rsidRPr="007A05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7A055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(</w:t>
      </w:r>
      <w:r w:rsidR="007A0557" w:rsidRPr="007A055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Пять</w:t>
      </w:r>
      <w:r w:rsidRPr="007A055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63B1F822" w14:textId="77777777" w:rsidR="004E0D5D" w:rsidRDefault="004E0D5D" w:rsidP="004E0D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19 января 2021 г. по 03 марта 2021 г. - в размере начальной цены продажи лота;</w:t>
      </w:r>
    </w:p>
    <w:p w14:paraId="3D890971" w14:textId="77777777" w:rsidR="004E0D5D" w:rsidRDefault="004E0D5D" w:rsidP="004E0D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04 марта 2021 г. по 10 марта 2021 г. - в размере 90,00% от начальной цены продажи лота;</w:t>
      </w:r>
    </w:p>
    <w:p w14:paraId="4D3C0CC4" w14:textId="77777777" w:rsidR="004E0D5D" w:rsidRDefault="004E0D5D" w:rsidP="004E0D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11 марта 2021 г. по 17 марта 2021 г. - в размере 80,00% от начальной цены продажи лота;</w:t>
      </w:r>
    </w:p>
    <w:p w14:paraId="13C29771" w14:textId="77777777" w:rsidR="004E0D5D" w:rsidRDefault="004E0D5D" w:rsidP="004E0D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18 марта 2021 г. по 27 марта 2021 г. - в размере 70,00% от начальной цены продажи лота;</w:t>
      </w:r>
    </w:p>
    <w:p w14:paraId="2B389488" w14:textId="77777777" w:rsidR="004E0D5D" w:rsidRDefault="004E0D5D" w:rsidP="004E0D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28 марта 2021 г. по 03 апреля 2021 г. - в размере 60,00% от начальной цены продажи лота;</w:t>
      </w:r>
    </w:p>
    <w:p w14:paraId="34A6EE03" w14:textId="77777777" w:rsidR="004E0D5D" w:rsidRDefault="004E0D5D" w:rsidP="004E0D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04 апреля 2021 г. по 10 апреля 2021 г. - в размере 50,00% от начальной цены продажи лота;</w:t>
      </w:r>
    </w:p>
    <w:p w14:paraId="0305C34F" w14:textId="77777777" w:rsidR="004E0D5D" w:rsidRDefault="004E0D5D" w:rsidP="004E0D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11 апреля 2021 г. по 17 апреля 2021 г. - в размере 40,00% от начальной цены продажи лота;</w:t>
      </w:r>
    </w:p>
    <w:p w14:paraId="0F22557D" w14:textId="77777777" w:rsidR="004E0D5D" w:rsidRDefault="004E0D5D" w:rsidP="004E0D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18 апреля 2021 г. по 24 апреля 2021 г. - в размере 30,00% от начальной цены продажи лота;</w:t>
      </w:r>
    </w:p>
    <w:p w14:paraId="33366133" w14:textId="77777777" w:rsidR="004E0D5D" w:rsidRDefault="004E0D5D" w:rsidP="004E0D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25 апреля 2021 г. по 01 мая 2021 г. - в размере 20,00% от начальной цены продажи лота;</w:t>
      </w:r>
    </w:p>
    <w:p w14:paraId="4435B550" w14:textId="483BA244" w:rsidR="00F92A8F" w:rsidRDefault="004E0D5D" w:rsidP="004E0D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с 02 мая 2021 г. по 09 мая 2021 г. - в размере 10,00% от начальной цены продажи лота.</w:t>
      </w:r>
    </w:p>
    <w:p w14:paraId="1DF7D052" w14:textId="5295C1D5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4E0D5D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18905987" w:rsidR="008F1609" w:rsidRDefault="007E3D68" w:rsidP="004E0D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E0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д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4E0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17:00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4E0D5D">
        <w:rPr>
          <w:rFonts w:ascii="Times New Roman" w:hAnsi="Times New Roman" w:cs="Times New Roman"/>
          <w:color w:val="000000"/>
          <w:sz w:val="24"/>
          <w:szCs w:val="24"/>
        </w:rPr>
        <w:t xml:space="preserve"> Хабаровский край, г. Хабаровск, ул. Карла Маркса, д. 96А, тел. +7 (4212) 455-381; у ОТ: </w:t>
      </w:r>
      <w:r w:rsidR="004E0D5D" w:rsidRPr="004E0D5D">
        <w:rPr>
          <w:rFonts w:ascii="Times New Roman" w:hAnsi="Times New Roman" w:cs="Times New Roman"/>
          <w:color w:val="000000"/>
          <w:sz w:val="24"/>
          <w:szCs w:val="24"/>
        </w:rPr>
        <w:t>dv@auction-house.ru, 8</w:t>
      </w:r>
      <w:r w:rsidR="004E0D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0D5D" w:rsidRPr="004E0D5D">
        <w:rPr>
          <w:rFonts w:ascii="Times New Roman" w:hAnsi="Times New Roman" w:cs="Times New Roman"/>
          <w:color w:val="000000"/>
          <w:sz w:val="24"/>
          <w:szCs w:val="24"/>
        </w:rPr>
        <w:t>(423)265</w:t>
      </w:r>
      <w:r w:rsidR="004E0D5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E0D5D" w:rsidRPr="004E0D5D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4E0D5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E0D5D" w:rsidRPr="004E0D5D">
        <w:rPr>
          <w:rFonts w:ascii="Times New Roman" w:hAnsi="Times New Roman" w:cs="Times New Roman"/>
          <w:color w:val="000000"/>
          <w:sz w:val="24"/>
          <w:szCs w:val="24"/>
        </w:rPr>
        <w:t>87</w:t>
      </w:r>
      <w:r w:rsidR="004E0D5D">
        <w:rPr>
          <w:rFonts w:ascii="Times New Roman" w:hAnsi="Times New Roman" w:cs="Times New Roman"/>
          <w:color w:val="000000"/>
          <w:sz w:val="24"/>
          <w:szCs w:val="24"/>
        </w:rPr>
        <w:t>, Д</w:t>
      </w:r>
      <w:r w:rsidR="004E0D5D" w:rsidRPr="004E0D5D">
        <w:rPr>
          <w:rFonts w:ascii="Times New Roman" w:hAnsi="Times New Roman" w:cs="Times New Roman"/>
          <w:color w:val="000000"/>
          <w:sz w:val="24"/>
          <w:szCs w:val="24"/>
        </w:rPr>
        <w:t xml:space="preserve">митрий </w:t>
      </w:r>
      <w:proofErr w:type="spellStart"/>
      <w:r w:rsidR="004E0D5D" w:rsidRPr="004E0D5D">
        <w:rPr>
          <w:rFonts w:ascii="Times New Roman" w:hAnsi="Times New Roman" w:cs="Times New Roman"/>
          <w:color w:val="000000"/>
          <w:sz w:val="24"/>
          <w:szCs w:val="24"/>
        </w:rPr>
        <w:t>Пуриков</w:t>
      </w:r>
      <w:proofErr w:type="spellEnd"/>
      <w:r w:rsidR="004E0D5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E0D5D" w:rsidRPr="004E0D5D">
        <w:rPr>
          <w:rFonts w:ascii="Times New Roman" w:hAnsi="Times New Roman" w:cs="Times New Roman"/>
          <w:color w:val="000000"/>
          <w:sz w:val="24"/>
          <w:szCs w:val="24"/>
        </w:rPr>
        <w:t>тел. 8(914)</w:t>
      </w:r>
      <w:r w:rsidR="004E0D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0D5D" w:rsidRPr="004E0D5D">
        <w:rPr>
          <w:rFonts w:ascii="Times New Roman" w:hAnsi="Times New Roman" w:cs="Times New Roman"/>
          <w:color w:val="000000"/>
          <w:sz w:val="24"/>
          <w:szCs w:val="24"/>
        </w:rPr>
        <w:t>974</w:t>
      </w:r>
      <w:r w:rsidR="004E0D5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E0D5D" w:rsidRPr="004E0D5D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4E0D5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E0D5D" w:rsidRPr="004E0D5D">
        <w:rPr>
          <w:rFonts w:ascii="Times New Roman" w:hAnsi="Times New Roman" w:cs="Times New Roman"/>
          <w:color w:val="000000"/>
          <w:sz w:val="24"/>
          <w:szCs w:val="24"/>
        </w:rPr>
        <w:t>13,</w:t>
      </w:r>
      <w:r w:rsidR="0022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0D5D" w:rsidRPr="004E0D5D">
        <w:rPr>
          <w:rFonts w:ascii="Times New Roman" w:hAnsi="Times New Roman" w:cs="Times New Roman"/>
          <w:color w:val="000000"/>
          <w:sz w:val="24"/>
          <w:szCs w:val="24"/>
        </w:rPr>
        <w:t>Юлия Зонова</w:t>
      </w:r>
      <w:r w:rsidR="004E0D5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E0D5D" w:rsidRPr="004E0D5D">
        <w:rPr>
          <w:rFonts w:ascii="Times New Roman" w:hAnsi="Times New Roman" w:cs="Times New Roman"/>
          <w:color w:val="000000"/>
          <w:sz w:val="24"/>
          <w:szCs w:val="24"/>
        </w:rPr>
        <w:t xml:space="preserve"> тел. 8(924)003</w:t>
      </w:r>
      <w:r w:rsidR="004E0D5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E0D5D" w:rsidRPr="004E0D5D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4E0D5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E0D5D" w:rsidRPr="004E0D5D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4E0D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7777777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CD5"/>
    <w:rsid w:val="0003404B"/>
    <w:rsid w:val="00101AB0"/>
    <w:rsid w:val="00172BCF"/>
    <w:rsid w:val="00203862"/>
    <w:rsid w:val="002258B1"/>
    <w:rsid w:val="002C3A2C"/>
    <w:rsid w:val="00360DC6"/>
    <w:rsid w:val="003E6C81"/>
    <w:rsid w:val="00495D59"/>
    <w:rsid w:val="004E0D5D"/>
    <w:rsid w:val="00555595"/>
    <w:rsid w:val="005742CC"/>
    <w:rsid w:val="005E3FFE"/>
    <w:rsid w:val="005F1F68"/>
    <w:rsid w:val="00621553"/>
    <w:rsid w:val="0069249C"/>
    <w:rsid w:val="007A0557"/>
    <w:rsid w:val="007A10EE"/>
    <w:rsid w:val="007E3D68"/>
    <w:rsid w:val="008C4892"/>
    <w:rsid w:val="008F1609"/>
    <w:rsid w:val="00953DA4"/>
    <w:rsid w:val="009E68C2"/>
    <w:rsid w:val="009F0C4D"/>
    <w:rsid w:val="00B97A00"/>
    <w:rsid w:val="00C15400"/>
    <w:rsid w:val="00D115EC"/>
    <w:rsid w:val="00D16130"/>
    <w:rsid w:val="00DD01C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1518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8</cp:revision>
  <dcterms:created xsi:type="dcterms:W3CDTF">2020-12-28T14:31:00Z</dcterms:created>
  <dcterms:modified xsi:type="dcterms:W3CDTF">2021-01-11T13:49:00Z</dcterms:modified>
</cp:coreProperties>
</file>